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98" w:rsidRDefault="00436D98" w:rsidP="00436D98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6191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9" t="13727" r="6273" b="1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D98" w:rsidRDefault="00436D98" w:rsidP="00436D98">
      <w:pPr>
        <w:rPr>
          <w:sz w:val="16"/>
        </w:rPr>
      </w:pPr>
    </w:p>
    <w:p w:rsidR="00436D98" w:rsidRDefault="00436D98" w:rsidP="00436D98">
      <w:pPr>
        <w:pStyle w:val="1"/>
        <w:rPr>
          <w:i/>
          <w:spacing w:val="200"/>
          <w:sz w:val="36"/>
        </w:rPr>
      </w:pPr>
      <w:r>
        <w:rPr>
          <w:i/>
          <w:spacing w:val="200"/>
          <w:sz w:val="36"/>
        </w:rPr>
        <w:t>Администрация</w:t>
      </w:r>
    </w:p>
    <w:p w:rsidR="00436D98" w:rsidRDefault="00436D98" w:rsidP="00436D98">
      <w:pPr>
        <w:rPr>
          <w:sz w:val="16"/>
        </w:rPr>
      </w:pPr>
    </w:p>
    <w:p w:rsidR="00436D98" w:rsidRDefault="00436D98" w:rsidP="00436D98">
      <w:pPr>
        <w:pStyle w:val="a5"/>
        <w:ind w:left="0"/>
      </w:pPr>
      <w:r>
        <w:t xml:space="preserve">Бутурлиновского городского поселения </w:t>
      </w:r>
    </w:p>
    <w:p w:rsidR="00436D98" w:rsidRDefault="00436D98" w:rsidP="00436D98">
      <w:pPr>
        <w:pStyle w:val="a5"/>
        <w:ind w:left="0"/>
      </w:pPr>
      <w:r>
        <w:t>Бутурлиновского муниципального района</w:t>
      </w:r>
    </w:p>
    <w:p w:rsidR="00436D98" w:rsidRDefault="00436D98" w:rsidP="00436D98">
      <w:pPr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Воронежской области</w:t>
      </w:r>
    </w:p>
    <w:p w:rsidR="00436D98" w:rsidRDefault="00436D98" w:rsidP="00436D98">
      <w:pPr>
        <w:rPr>
          <w:rFonts w:ascii="Courier New" w:hAnsi="Courier New"/>
          <w:sz w:val="16"/>
        </w:rPr>
      </w:pPr>
    </w:p>
    <w:p w:rsidR="00436D98" w:rsidRDefault="00436D98" w:rsidP="00436D98">
      <w:pPr>
        <w:pStyle w:val="2"/>
        <w:rPr>
          <w:rFonts w:ascii="Impact" w:hAnsi="Impact"/>
          <w:b w:val="0"/>
          <w:spacing w:val="300"/>
          <w:sz w:val="44"/>
        </w:rPr>
      </w:pPr>
      <w:r>
        <w:rPr>
          <w:rFonts w:ascii="Impact" w:hAnsi="Impact"/>
          <w:b w:val="0"/>
          <w:spacing w:val="300"/>
          <w:sz w:val="44"/>
        </w:rPr>
        <w:t>Постановление</w:t>
      </w:r>
    </w:p>
    <w:p w:rsidR="00436D98" w:rsidRDefault="00436D98" w:rsidP="00436D98">
      <w:pPr>
        <w:jc w:val="center"/>
        <w:rPr>
          <w:rFonts w:ascii="Courier New" w:hAnsi="Courier New"/>
        </w:rPr>
      </w:pPr>
    </w:p>
    <w:tbl>
      <w:tblPr>
        <w:tblW w:w="8298" w:type="dxa"/>
        <w:tblLook w:val="01E0" w:firstRow="1" w:lastRow="1" w:firstColumn="1" w:lastColumn="1" w:noHBand="0" w:noVBand="0"/>
      </w:tblPr>
      <w:tblGrid>
        <w:gridCol w:w="3828"/>
        <w:gridCol w:w="2705"/>
        <w:gridCol w:w="1765"/>
      </w:tblGrid>
      <w:tr w:rsidR="00436D98" w:rsidRPr="00A37ED8" w:rsidTr="00436D98">
        <w:tc>
          <w:tcPr>
            <w:tcW w:w="3828" w:type="dxa"/>
          </w:tcPr>
          <w:p w:rsidR="00436D98" w:rsidRPr="009F3CB5" w:rsidRDefault="00436D98" w:rsidP="002143FC">
            <w:pPr>
              <w:tabs>
                <w:tab w:val="left" w:pos="4536"/>
              </w:tabs>
              <w:ind w:right="-108"/>
              <w:rPr>
                <w:u w:val="single"/>
              </w:rPr>
            </w:pPr>
            <w:r>
              <w:t xml:space="preserve">от </w:t>
            </w:r>
            <w:r w:rsidR="0050476C" w:rsidRPr="0050476C">
              <w:rPr>
                <w:u w:val="single"/>
              </w:rPr>
              <w:t>0</w:t>
            </w:r>
            <w:r w:rsidR="002143FC">
              <w:rPr>
                <w:u w:val="single"/>
              </w:rPr>
              <w:t>9</w:t>
            </w:r>
            <w:r w:rsidR="0050476C" w:rsidRPr="0050476C">
              <w:rPr>
                <w:u w:val="single"/>
              </w:rPr>
              <w:t>.</w:t>
            </w:r>
            <w:r w:rsidR="0050476C">
              <w:rPr>
                <w:u w:val="single"/>
              </w:rPr>
              <w:t>11</w:t>
            </w:r>
            <w:r w:rsidRPr="00436D98">
              <w:rPr>
                <w:u w:val="single"/>
              </w:rPr>
              <w:t>.20</w:t>
            </w:r>
            <w:r w:rsidR="001F1104">
              <w:rPr>
                <w:u w:val="single"/>
              </w:rPr>
              <w:t>2</w:t>
            </w:r>
            <w:r w:rsidR="0050476C">
              <w:rPr>
                <w:u w:val="single"/>
              </w:rPr>
              <w:t>1</w:t>
            </w:r>
            <w:r>
              <w:t xml:space="preserve"> № </w:t>
            </w:r>
            <w:r w:rsidR="002143FC" w:rsidRPr="002143FC">
              <w:rPr>
                <w:u w:val="single"/>
              </w:rPr>
              <w:t>489</w:t>
            </w:r>
          </w:p>
        </w:tc>
        <w:tc>
          <w:tcPr>
            <w:tcW w:w="2705" w:type="dxa"/>
          </w:tcPr>
          <w:p w:rsidR="00436D98" w:rsidRPr="00A37ED8" w:rsidRDefault="00436D98" w:rsidP="004179CA">
            <w:pPr>
              <w:tabs>
                <w:tab w:val="left" w:pos="4536"/>
              </w:tabs>
              <w:ind w:right="565"/>
            </w:pPr>
          </w:p>
        </w:tc>
        <w:tc>
          <w:tcPr>
            <w:tcW w:w="1765" w:type="dxa"/>
          </w:tcPr>
          <w:p w:rsidR="00436D98" w:rsidRPr="00A37ED8" w:rsidRDefault="00436D98" w:rsidP="004179CA">
            <w:pPr>
              <w:tabs>
                <w:tab w:val="left" w:pos="4536"/>
              </w:tabs>
              <w:ind w:right="565"/>
            </w:pPr>
          </w:p>
        </w:tc>
      </w:tr>
    </w:tbl>
    <w:p w:rsidR="00436D98" w:rsidRDefault="00436D98" w:rsidP="00436D98">
      <w:pPr>
        <w:tabs>
          <w:tab w:val="left" w:pos="4536"/>
        </w:tabs>
        <w:ind w:right="565"/>
        <w:rPr>
          <w:sz w:val="24"/>
          <w:szCs w:val="24"/>
        </w:rPr>
      </w:pPr>
      <w:r w:rsidRPr="00436D98">
        <w:rPr>
          <w:sz w:val="24"/>
          <w:szCs w:val="24"/>
        </w:rPr>
        <w:t>г. Бутурлиновка</w:t>
      </w:r>
    </w:p>
    <w:p w:rsidR="0074225F" w:rsidRDefault="0074225F" w:rsidP="00436D98">
      <w:pPr>
        <w:tabs>
          <w:tab w:val="left" w:pos="4536"/>
        </w:tabs>
        <w:ind w:right="565"/>
        <w:rPr>
          <w:sz w:val="24"/>
          <w:szCs w:val="24"/>
        </w:rPr>
      </w:pPr>
    </w:p>
    <w:p w:rsidR="0074225F" w:rsidRPr="0074225F" w:rsidRDefault="0074225F" w:rsidP="00A44F22">
      <w:pPr>
        <w:tabs>
          <w:tab w:val="left" w:pos="4536"/>
        </w:tabs>
        <w:ind w:right="5669"/>
        <w:jc w:val="both"/>
        <w:rPr>
          <w:b/>
        </w:rPr>
      </w:pPr>
      <w:r w:rsidRPr="0074225F">
        <w:rPr>
          <w:b/>
        </w:rPr>
        <w:t>Об одобрении прогноза социально</w:t>
      </w:r>
      <w:r w:rsidR="00A44F22">
        <w:rPr>
          <w:b/>
        </w:rPr>
        <w:t xml:space="preserve"> </w:t>
      </w:r>
      <w:r w:rsidRPr="0074225F">
        <w:rPr>
          <w:b/>
        </w:rPr>
        <w:t>-</w:t>
      </w:r>
      <w:r w:rsidR="006521BD">
        <w:rPr>
          <w:b/>
        </w:rPr>
        <w:t xml:space="preserve"> </w:t>
      </w:r>
      <w:bookmarkStart w:id="0" w:name="_GoBack"/>
      <w:bookmarkEnd w:id="0"/>
      <w:r w:rsidRPr="0074225F">
        <w:rPr>
          <w:b/>
        </w:rPr>
        <w:t>экономического развития Бутурлиновского городского поселения</w:t>
      </w:r>
      <w:r w:rsidR="006C41E7">
        <w:rPr>
          <w:b/>
        </w:rPr>
        <w:t xml:space="preserve"> </w:t>
      </w:r>
      <w:r w:rsidR="00092F4E" w:rsidRPr="00092F4E">
        <w:rPr>
          <w:b/>
        </w:rPr>
        <w:t>на 202</w:t>
      </w:r>
      <w:r w:rsidR="0050476C">
        <w:rPr>
          <w:b/>
        </w:rPr>
        <w:t>2</w:t>
      </w:r>
      <w:r w:rsidR="00092F4E" w:rsidRPr="00092F4E">
        <w:rPr>
          <w:b/>
        </w:rPr>
        <w:t xml:space="preserve"> год и на период </w:t>
      </w:r>
      <w:r w:rsidR="00A44F22">
        <w:rPr>
          <w:b/>
        </w:rPr>
        <w:t xml:space="preserve">  </w:t>
      </w:r>
      <w:r w:rsidR="00092F4E" w:rsidRPr="00092F4E">
        <w:rPr>
          <w:b/>
        </w:rPr>
        <w:t xml:space="preserve">до </w:t>
      </w:r>
      <w:r w:rsidR="00A44F22">
        <w:rPr>
          <w:b/>
        </w:rPr>
        <w:t xml:space="preserve">   </w:t>
      </w:r>
      <w:r w:rsidR="00092F4E" w:rsidRPr="00092F4E">
        <w:rPr>
          <w:b/>
        </w:rPr>
        <w:t>202</w:t>
      </w:r>
      <w:r w:rsidR="0050476C">
        <w:rPr>
          <w:b/>
        </w:rPr>
        <w:t>4</w:t>
      </w:r>
      <w:r w:rsidR="00092F4E" w:rsidRPr="00092F4E">
        <w:rPr>
          <w:b/>
        </w:rPr>
        <w:t xml:space="preserve"> года</w:t>
      </w:r>
    </w:p>
    <w:p w:rsidR="00E67998" w:rsidRPr="00436D98" w:rsidRDefault="00E67998" w:rsidP="00735D2A">
      <w:pPr>
        <w:pStyle w:val="FR1"/>
        <w:widowControl/>
        <w:autoSpaceDE/>
        <w:autoSpaceDN/>
        <w:adjustRightInd/>
        <w:spacing w:before="0"/>
        <w:ind w:firstLine="708"/>
        <w:jc w:val="both"/>
        <w:rPr>
          <w:sz w:val="24"/>
          <w:szCs w:val="24"/>
        </w:rPr>
      </w:pPr>
    </w:p>
    <w:p w:rsidR="00D46584" w:rsidRDefault="008237D3" w:rsidP="00524D55">
      <w:pPr>
        <w:pStyle w:val="FR1"/>
        <w:widowControl/>
        <w:autoSpaceDE/>
        <w:autoSpaceDN/>
        <w:adjustRightInd/>
        <w:spacing w:before="0"/>
        <w:ind w:firstLine="708"/>
        <w:jc w:val="both"/>
      </w:pPr>
      <w:r>
        <w:t xml:space="preserve">В целях комплексного прогнозирования тенденций развития экономики и социальной сферы на территории Бутурлиновского </w:t>
      </w:r>
      <w:r w:rsidR="00436D98">
        <w:t>городского поселения</w:t>
      </w:r>
      <w:r>
        <w:t>, в соответствии со с</w:t>
      </w:r>
      <w:r w:rsidR="0081141B">
        <w:t xml:space="preserve">татьей 173 Бюджетного кодекса, </w:t>
      </w:r>
      <w:r>
        <w:t xml:space="preserve">постановлением администрации Бутурлиновского </w:t>
      </w:r>
      <w:r w:rsidR="0081141B">
        <w:t>городского поселения</w:t>
      </w:r>
      <w:r>
        <w:t xml:space="preserve"> от </w:t>
      </w:r>
      <w:r w:rsidR="00436D98">
        <w:t>23.09.2016</w:t>
      </w:r>
      <w:r w:rsidR="001D7C40">
        <w:t xml:space="preserve"> </w:t>
      </w:r>
      <w:r>
        <w:t xml:space="preserve">№ </w:t>
      </w:r>
      <w:r w:rsidR="00436D98">
        <w:t>741</w:t>
      </w:r>
      <w:r>
        <w:t xml:space="preserve"> «</w:t>
      </w:r>
      <w:r w:rsidR="00891ED9">
        <w:t>О</w:t>
      </w:r>
      <w:r>
        <w:t xml:space="preserve"> порядк</w:t>
      </w:r>
      <w:r w:rsidR="00891ED9">
        <w:t>е</w:t>
      </w:r>
      <w:r>
        <w:t xml:space="preserve"> разработки прогноза социально – экономического развития Бутурлиновского </w:t>
      </w:r>
      <w:r w:rsidR="00436D98">
        <w:t>городского поселения Бутурлиновского муниципального района Воронежской области</w:t>
      </w:r>
      <w:r>
        <w:t>»</w:t>
      </w:r>
      <w:r w:rsidR="00D46584" w:rsidRPr="00D460D4">
        <w:t xml:space="preserve">, администрация Бутурлиновского </w:t>
      </w:r>
      <w:r w:rsidR="00436D98">
        <w:t>городского поселения</w:t>
      </w:r>
    </w:p>
    <w:p w:rsidR="00FA7328" w:rsidRPr="002B3140" w:rsidRDefault="00FA7328" w:rsidP="00524D55">
      <w:pPr>
        <w:pStyle w:val="FR1"/>
        <w:widowControl/>
        <w:autoSpaceDE/>
        <w:autoSpaceDN/>
        <w:adjustRightInd/>
        <w:spacing w:before="0"/>
        <w:jc w:val="both"/>
      </w:pPr>
    </w:p>
    <w:p w:rsidR="00E049A4" w:rsidRPr="0081141B" w:rsidRDefault="00E049A4" w:rsidP="00524D5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1141B">
        <w:rPr>
          <w:rFonts w:ascii="Times New Roman" w:hAnsi="Times New Roman" w:cs="Times New Roman"/>
          <w:bCs w:val="0"/>
          <w:sz w:val="28"/>
          <w:szCs w:val="28"/>
        </w:rPr>
        <w:t>ПОСТАНОВЛЯЕТ:</w:t>
      </w:r>
    </w:p>
    <w:p w:rsidR="00E95C56" w:rsidRPr="002B3140" w:rsidRDefault="00E95C56" w:rsidP="00524D5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C2FE3" w:rsidRDefault="00E049A4" w:rsidP="008237D3">
      <w:pPr>
        <w:pStyle w:val="ConsPlusTitle"/>
        <w:keepLine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314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35444" w:rsidRPr="002B31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8237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Одобрить </w:t>
      </w:r>
      <w:r w:rsidR="00891E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 социально – экономического развития Бутурлиновского </w:t>
      </w:r>
      <w:r w:rsidR="00436D98"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 поселения</w:t>
      </w:r>
      <w:r w:rsidR="00891E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E60707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0476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D7C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A51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и на период до </w:t>
      </w:r>
      <w:r w:rsidR="00891ED9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7F4EE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0476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891E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AA51A6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9F3C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приложению</w:t>
      </w:r>
      <w:r w:rsidR="009C2FE3" w:rsidRPr="001F2D0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4383D" w:rsidRPr="002B3140" w:rsidRDefault="00E95C56" w:rsidP="009C2FE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3140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1D7C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F6D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E60707" w:rsidRDefault="00E60707" w:rsidP="00524D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36D98" w:rsidRDefault="001F1104" w:rsidP="00524D55">
      <w:pPr>
        <w:tabs>
          <w:tab w:val="left" w:pos="900"/>
        </w:tabs>
        <w:jc w:val="both"/>
      </w:pPr>
      <w:r>
        <w:t>Глава</w:t>
      </w:r>
      <w:r w:rsidR="00E95C56" w:rsidRPr="002B3140">
        <w:t xml:space="preserve"> администрации  </w:t>
      </w:r>
    </w:p>
    <w:p w:rsidR="00735D2A" w:rsidRDefault="00436D98" w:rsidP="00524D55">
      <w:pPr>
        <w:tabs>
          <w:tab w:val="left" w:pos="900"/>
        </w:tabs>
        <w:jc w:val="both"/>
      </w:pPr>
      <w:r>
        <w:t>Бутурлиновского городского поселения</w:t>
      </w:r>
      <w:r w:rsidR="00E95C56" w:rsidRPr="002B3140">
        <w:tab/>
      </w:r>
      <w:r w:rsidR="00E95C56" w:rsidRPr="002B3140">
        <w:tab/>
      </w:r>
      <w:r w:rsidR="001F1104">
        <w:t xml:space="preserve">        </w:t>
      </w:r>
      <w:r w:rsidR="001D7C40">
        <w:t xml:space="preserve">                       </w:t>
      </w:r>
      <w:r w:rsidR="001F1104">
        <w:t>А. В. Головков</w:t>
      </w:r>
    </w:p>
    <w:p w:rsidR="00735D2A" w:rsidRDefault="00735D2A" w:rsidP="00524D55">
      <w:pPr>
        <w:tabs>
          <w:tab w:val="left" w:pos="900"/>
        </w:tabs>
        <w:jc w:val="both"/>
      </w:pPr>
    </w:p>
    <w:p w:rsidR="00735D2A" w:rsidRDefault="00735D2A" w:rsidP="00524D55">
      <w:pPr>
        <w:tabs>
          <w:tab w:val="left" w:pos="900"/>
        </w:tabs>
        <w:jc w:val="both"/>
      </w:pPr>
    </w:p>
    <w:p w:rsidR="00735D2A" w:rsidRDefault="00735D2A" w:rsidP="00524D55">
      <w:pPr>
        <w:tabs>
          <w:tab w:val="left" w:pos="900"/>
        </w:tabs>
        <w:jc w:val="both"/>
      </w:pPr>
    </w:p>
    <w:p w:rsidR="00735D2A" w:rsidRDefault="00735D2A" w:rsidP="00524D55">
      <w:pPr>
        <w:tabs>
          <w:tab w:val="left" w:pos="900"/>
        </w:tabs>
        <w:jc w:val="both"/>
      </w:pPr>
    </w:p>
    <w:p w:rsidR="00735D2A" w:rsidRDefault="00735D2A" w:rsidP="00524D55">
      <w:pPr>
        <w:tabs>
          <w:tab w:val="left" w:pos="900"/>
        </w:tabs>
        <w:jc w:val="both"/>
      </w:pPr>
    </w:p>
    <w:p w:rsidR="00735D2A" w:rsidRDefault="00735D2A" w:rsidP="00524D55">
      <w:pPr>
        <w:tabs>
          <w:tab w:val="left" w:pos="900"/>
        </w:tabs>
        <w:jc w:val="both"/>
      </w:pPr>
    </w:p>
    <w:p w:rsidR="00735D2A" w:rsidRDefault="00735D2A" w:rsidP="00735D2A">
      <w:pPr>
        <w:tabs>
          <w:tab w:val="left" w:pos="900"/>
        </w:tabs>
        <w:jc w:val="right"/>
      </w:pPr>
      <w:r>
        <w:lastRenderedPageBreak/>
        <w:t xml:space="preserve">Приложение к постановлению </w:t>
      </w:r>
    </w:p>
    <w:p w:rsidR="00735D2A" w:rsidRDefault="00735D2A" w:rsidP="00735D2A">
      <w:pPr>
        <w:tabs>
          <w:tab w:val="left" w:pos="900"/>
        </w:tabs>
        <w:jc w:val="right"/>
      </w:pPr>
      <w:r>
        <w:t xml:space="preserve">администрации Бутурлиновского </w:t>
      </w:r>
    </w:p>
    <w:p w:rsidR="00735D2A" w:rsidRDefault="00735D2A" w:rsidP="00735D2A">
      <w:pPr>
        <w:tabs>
          <w:tab w:val="left" w:pos="900"/>
        </w:tabs>
        <w:jc w:val="right"/>
      </w:pPr>
      <w:r>
        <w:t xml:space="preserve">городского поселения от </w:t>
      </w:r>
      <w:r w:rsidR="002143FC">
        <w:t>09.11.</w:t>
      </w:r>
      <w:r w:rsidR="0050476C">
        <w:t>2021</w:t>
      </w:r>
      <w:r>
        <w:t xml:space="preserve"> № </w:t>
      </w:r>
      <w:r w:rsidR="002143FC">
        <w:t>489</w:t>
      </w:r>
    </w:p>
    <w:p w:rsidR="00735D2A" w:rsidRDefault="00735D2A" w:rsidP="00524D55">
      <w:pPr>
        <w:tabs>
          <w:tab w:val="left" w:pos="900"/>
        </w:tabs>
        <w:jc w:val="both"/>
      </w:pPr>
    </w:p>
    <w:p w:rsidR="00735D2A" w:rsidRDefault="00735D2A" w:rsidP="00735D2A">
      <w:pPr>
        <w:tabs>
          <w:tab w:val="left" w:pos="900"/>
        </w:tabs>
        <w:jc w:val="center"/>
      </w:pPr>
      <w:r>
        <w:t xml:space="preserve">Прогноз </w:t>
      </w:r>
    </w:p>
    <w:p w:rsidR="00735D2A" w:rsidRDefault="00735D2A" w:rsidP="00735D2A">
      <w:pPr>
        <w:tabs>
          <w:tab w:val="left" w:pos="900"/>
        </w:tabs>
        <w:jc w:val="center"/>
      </w:pPr>
      <w:r>
        <w:t xml:space="preserve">социально - экономического развития Бутурлиновского  </w:t>
      </w:r>
    </w:p>
    <w:p w:rsidR="00735D2A" w:rsidRDefault="00735D2A" w:rsidP="00735D2A">
      <w:pPr>
        <w:tabs>
          <w:tab w:val="left" w:pos="900"/>
        </w:tabs>
        <w:jc w:val="center"/>
      </w:pPr>
      <w:r>
        <w:t xml:space="preserve">городского поселения Бутурлиновского муниципального района  </w:t>
      </w:r>
    </w:p>
    <w:p w:rsidR="00735D2A" w:rsidRDefault="00735D2A" w:rsidP="00735D2A">
      <w:pPr>
        <w:tabs>
          <w:tab w:val="left" w:pos="900"/>
        </w:tabs>
        <w:jc w:val="center"/>
      </w:pPr>
      <w:r>
        <w:t>на 202</w:t>
      </w:r>
      <w:r w:rsidR="0050476C">
        <w:t>2</w:t>
      </w:r>
      <w:r>
        <w:t xml:space="preserve"> год и на период до 202</w:t>
      </w:r>
      <w:r w:rsidR="0050476C">
        <w:t>4</w:t>
      </w:r>
      <w:r>
        <w:t xml:space="preserve"> года.</w:t>
      </w:r>
    </w:p>
    <w:p w:rsidR="00735D2A" w:rsidRDefault="00735D2A" w:rsidP="00735D2A">
      <w:pPr>
        <w:tabs>
          <w:tab w:val="left" w:pos="900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5"/>
        <w:gridCol w:w="980"/>
        <w:gridCol w:w="944"/>
        <w:gridCol w:w="944"/>
        <w:gridCol w:w="1308"/>
        <w:gridCol w:w="1003"/>
        <w:gridCol w:w="996"/>
        <w:gridCol w:w="1034"/>
      </w:tblGrid>
      <w:tr w:rsidR="0050476C" w:rsidRPr="00735D2A" w:rsidTr="0050476C">
        <w:trPr>
          <w:trHeight w:val="855"/>
        </w:trPr>
        <w:tc>
          <w:tcPr>
            <w:tcW w:w="3021" w:type="dxa"/>
            <w:vMerge w:val="restart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Показатели</w:t>
            </w:r>
          </w:p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 xml:space="preserve">Ед. </w:t>
            </w:r>
            <w:proofErr w:type="spellStart"/>
            <w:r w:rsidRPr="0050476C">
              <w:rPr>
                <w:sz w:val="24"/>
                <w:szCs w:val="24"/>
              </w:rPr>
              <w:t>имз</w:t>
            </w:r>
            <w:proofErr w:type="spellEnd"/>
            <w:r w:rsidRPr="0050476C">
              <w:rPr>
                <w:sz w:val="24"/>
                <w:szCs w:val="24"/>
              </w:rPr>
              <w:t>.</w:t>
            </w:r>
          </w:p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2020 год</w:t>
            </w:r>
          </w:p>
        </w:tc>
        <w:tc>
          <w:tcPr>
            <w:tcW w:w="87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2021 год</w:t>
            </w:r>
          </w:p>
        </w:tc>
        <w:tc>
          <w:tcPr>
            <w:tcW w:w="874" w:type="dxa"/>
            <w:vMerge w:val="restart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Темп роста (</w:t>
            </w:r>
            <w:proofErr w:type="spellStart"/>
            <w:r w:rsidRPr="0050476C">
              <w:rPr>
                <w:sz w:val="24"/>
                <w:szCs w:val="24"/>
              </w:rPr>
              <w:t>сниж</w:t>
            </w:r>
            <w:proofErr w:type="spellEnd"/>
            <w:r w:rsidRPr="0050476C">
              <w:rPr>
                <w:sz w:val="24"/>
                <w:szCs w:val="24"/>
              </w:rPr>
              <w:t>) в %            к 20</w:t>
            </w:r>
            <w:r>
              <w:rPr>
                <w:sz w:val="24"/>
                <w:szCs w:val="24"/>
              </w:rPr>
              <w:t>20</w:t>
            </w:r>
            <w:r w:rsidRPr="0050476C">
              <w:rPr>
                <w:sz w:val="24"/>
                <w:szCs w:val="24"/>
              </w:rPr>
              <w:t xml:space="preserve"> г</w:t>
            </w:r>
          </w:p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 xml:space="preserve">2022 год  </w:t>
            </w:r>
          </w:p>
        </w:tc>
        <w:tc>
          <w:tcPr>
            <w:tcW w:w="1077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 xml:space="preserve">2023 год  </w:t>
            </w:r>
          </w:p>
        </w:tc>
        <w:tc>
          <w:tcPr>
            <w:tcW w:w="1160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 xml:space="preserve">2024 год  </w:t>
            </w:r>
          </w:p>
        </w:tc>
      </w:tr>
      <w:tr w:rsidR="0050476C" w:rsidRPr="00735D2A" w:rsidTr="0050476C">
        <w:trPr>
          <w:trHeight w:val="751"/>
        </w:trPr>
        <w:tc>
          <w:tcPr>
            <w:tcW w:w="3021" w:type="dxa"/>
            <w:vMerge/>
            <w:hideMark/>
          </w:tcPr>
          <w:p w:rsidR="0050476C" w:rsidRPr="0050476C" w:rsidRDefault="0050476C" w:rsidP="0050476C">
            <w:pPr>
              <w:tabs>
                <w:tab w:val="left" w:pos="9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vMerge/>
            <w:hideMark/>
          </w:tcPr>
          <w:p w:rsidR="0050476C" w:rsidRPr="0050476C" w:rsidRDefault="0050476C" w:rsidP="0050476C">
            <w:pPr>
              <w:tabs>
                <w:tab w:val="left" w:pos="9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tabs>
                <w:tab w:val="left" w:pos="90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отчет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tabs>
                <w:tab w:val="left" w:pos="90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оценка</w:t>
            </w:r>
          </w:p>
        </w:tc>
        <w:tc>
          <w:tcPr>
            <w:tcW w:w="874" w:type="dxa"/>
            <w:vMerge/>
            <w:hideMark/>
          </w:tcPr>
          <w:p w:rsidR="0050476C" w:rsidRPr="0050476C" w:rsidRDefault="0050476C" w:rsidP="0050476C">
            <w:pPr>
              <w:tabs>
                <w:tab w:val="left" w:pos="9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tabs>
                <w:tab w:val="left" w:pos="90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прогноз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tabs>
                <w:tab w:val="left" w:pos="90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прогноз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tabs>
                <w:tab w:val="left" w:pos="90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прогноз</w:t>
            </w:r>
          </w:p>
        </w:tc>
      </w:tr>
      <w:tr w:rsidR="0050476C" w:rsidRPr="00735D2A" w:rsidTr="0050476C">
        <w:trPr>
          <w:trHeight w:val="510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Общие сведения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</w:tr>
      <w:tr w:rsidR="0050476C" w:rsidRPr="00735D2A" w:rsidTr="0050476C">
        <w:trPr>
          <w:trHeight w:val="510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Численность населения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чел.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23679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23383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98,74994721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23127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22867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22641</w:t>
            </w:r>
          </w:p>
        </w:tc>
      </w:tr>
      <w:tr w:rsidR="0050476C" w:rsidRPr="00735D2A" w:rsidTr="0050476C">
        <w:trPr>
          <w:trHeight w:val="510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Площадь поселения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кв. км.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144,8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144,8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100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144,8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144,8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144,8</w:t>
            </w:r>
          </w:p>
        </w:tc>
      </w:tr>
      <w:tr w:rsidR="0050476C" w:rsidRPr="00735D2A" w:rsidTr="0050476C">
        <w:trPr>
          <w:trHeight w:val="510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Количество населенных пунктов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шт.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4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4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100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4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4</w:t>
            </w:r>
          </w:p>
        </w:tc>
      </w:tr>
      <w:tr w:rsidR="0050476C" w:rsidRPr="00735D2A" w:rsidTr="0050476C">
        <w:trPr>
          <w:trHeight w:val="375"/>
        </w:trPr>
        <w:tc>
          <w:tcPr>
            <w:tcW w:w="3021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 xml:space="preserve"> Промышленное производство</w:t>
            </w:r>
          </w:p>
        </w:tc>
        <w:tc>
          <w:tcPr>
            <w:tcW w:w="81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</w:tr>
      <w:tr w:rsidR="0050476C" w:rsidRPr="00735D2A" w:rsidTr="0050476C">
        <w:trPr>
          <w:trHeight w:val="1500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 xml:space="preserve">1.Отгружено товаров собственного производства, выполнено работ и услуг собственными силами, всего (С+D+Е) 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proofErr w:type="spellStart"/>
            <w:r w:rsidRPr="0050476C">
              <w:rPr>
                <w:sz w:val="24"/>
                <w:szCs w:val="24"/>
              </w:rPr>
              <w:t>млн</w:t>
            </w:r>
            <w:proofErr w:type="gramStart"/>
            <w:r w:rsidRPr="0050476C">
              <w:rPr>
                <w:sz w:val="24"/>
                <w:szCs w:val="24"/>
              </w:rPr>
              <w:t>.р</w:t>
            </w:r>
            <w:proofErr w:type="gramEnd"/>
            <w:r w:rsidRPr="0050476C">
              <w:rPr>
                <w:sz w:val="24"/>
                <w:szCs w:val="24"/>
              </w:rPr>
              <w:t>уб</w:t>
            </w:r>
            <w:proofErr w:type="spellEnd"/>
            <w:r w:rsidRPr="005047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3866,6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4293,9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111,0510526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4572,3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4899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5253,5</w:t>
            </w:r>
          </w:p>
        </w:tc>
      </w:tr>
      <w:tr w:rsidR="0050476C" w:rsidRPr="00735D2A" w:rsidTr="0050476C">
        <w:trPr>
          <w:trHeight w:val="405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в том числе по  видам деятельности: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</w:tr>
      <w:tr w:rsidR="0050476C" w:rsidRPr="00735D2A" w:rsidTr="0050476C">
        <w:trPr>
          <w:trHeight w:val="450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 xml:space="preserve">B- «Добыча полезных ископаемых» 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proofErr w:type="spellStart"/>
            <w:r w:rsidRPr="0050476C">
              <w:rPr>
                <w:sz w:val="24"/>
                <w:szCs w:val="24"/>
              </w:rPr>
              <w:t>млн</w:t>
            </w:r>
            <w:proofErr w:type="gramStart"/>
            <w:r w:rsidRPr="0050476C">
              <w:rPr>
                <w:sz w:val="24"/>
                <w:szCs w:val="24"/>
              </w:rPr>
              <w:t>.р</w:t>
            </w:r>
            <w:proofErr w:type="gramEnd"/>
            <w:r w:rsidRPr="0050476C">
              <w:rPr>
                <w:sz w:val="24"/>
                <w:szCs w:val="24"/>
              </w:rPr>
              <w:t>уб</w:t>
            </w:r>
            <w:proofErr w:type="spellEnd"/>
            <w:r w:rsidRPr="005047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10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0</w:t>
            </w:r>
          </w:p>
        </w:tc>
      </w:tr>
      <w:tr w:rsidR="0050476C" w:rsidRPr="00735D2A" w:rsidTr="0050476C">
        <w:trPr>
          <w:trHeight w:val="540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 xml:space="preserve">C - «Обрабатывающие производства» 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proofErr w:type="spellStart"/>
            <w:r w:rsidRPr="0050476C">
              <w:rPr>
                <w:sz w:val="24"/>
                <w:szCs w:val="24"/>
              </w:rPr>
              <w:t>млн</w:t>
            </w:r>
            <w:proofErr w:type="gramStart"/>
            <w:r w:rsidRPr="0050476C">
              <w:rPr>
                <w:sz w:val="24"/>
                <w:szCs w:val="24"/>
              </w:rPr>
              <w:t>.р</w:t>
            </w:r>
            <w:proofErr w:type="gramEnd"/>
            <w:r w:rsidRPr="0050476C">
              <w:rPr>
                <w:sz w:val="24"/>
                <w:szCs w:val="24"/>
              </w:rPr>
              <w:t>уб</w:t>
            </w:r>
            <w:proofErr w:type="spellEnd"/>
            <w:r w:rsidRPr="005047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3124,8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3487,3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111,6007424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3717,2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3985,1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4291,5</w:t>
            </w:r>
          </w:p>
        </w:tc>
      </w:tr>
      <w:tr w:rsidR="0050476C" w:rsidRPr="00735D2A" w:rsidTr="0050476C">
        <w:trPr>
          <w:trHeight w:val="750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 xml:space="preserve">Е,D - «Производство и распределение электроэнергии, газа и воды» 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proofErr w:type="spellStart"/>
            <w:r w:rsidRPr="0050476C">
              <w:rPr>
                <w:sz w:val="24"/>
                <w:szCs w:val="24"/>
              </w:rPr>
              <w:t>млн</w:t>
            </w:r>
            <w:proofErr w:type="gramStart"/>
            <w:r w:rsidRPr="0050476C">
              <w:rPr>
                <w:sz w:val="24"/>
                <w:szCs w:val="24"/>
              </w:rPr>
              <w:t>.р</w:t>
            </w:r>
            <w:proofErr w:type="gramEnd"/>
            <w:r w:rsidRPr="0050476C">
              <w:rPr>
                <w:sz w:val="24"/>
                <w:szCs w:val="24"/>
              </w:rPr>
              <w:t>уб</w:t>
            </w:r>
            <w:proofErr w:type="spellEnd"/>
            <w:r w:rsidRPr="005047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741,8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806,6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108,7355082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855,1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913,9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962</w:t>
            </w:r>
          </w:p>
        </w:tc>
      </w:tr>
      <w:tr w:rsidR="0050476C" w:rsidRPr="00735D2A" w:rsidTr="0050476C">
        <w:trPr>
          <w:trHeight w:val="780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2. Производство подакцизной продукции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212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250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117,9245283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300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350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370</w:t>
            </w:r>
          </w:p>
        </w:tc>
      </w:tr>
      <w:tr w:rsidR="0050476C" w:rsidRPr="00735D2A" w:rsidTr="0050476C">
        <w:trPr>
          <w:trHeight w:val="405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из них: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</w:tr>
      <w:tr w:rsidR="0050476C" w:rsidRPr="00735D2A" w:rsidTr="0050476C">
        <w:trPr>
          <w:trHeight w:val="1305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* Алкогольная продукция с объемной долей этилового спирта свыше 9 процентов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proofErr w:type="spellStart"/>
            <w:r w:rsidRPr="0050476C">
              <w:rPr>
                <w:sz w:val="24"/>
                <w:szCs w:val="24"/>
              </w:rPr>
              <w:t>тыс</w:t>
            </w:r>
            <w:proofErr w:type="gramStart"/>
            <w:r w:rsidRPr="0050476C">
              <w:rPr>
                <w:sz w:val="24"/>
                <w:szCs w:val="24"/>
              </w:rPr>
              <w:t>.д</w:t>
            </w:r>
            <w:proofErr w:type="gramEnd"/>
            <w:r w:rsidRPr="0050476C">
              <w:rPr>
                <w:sz w:val="24"/>
                <w:szCs w:val="24"/>
              </w:rPr>
              <w:t>ал</w:t>
            </w:r>
            <w:proofErr w:type="spellEnd"/>
            <w:r w:rsidRPr="005047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212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250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117,9245283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300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350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370</w:t>
            </w:r>
          </w:p>
        </w:tc>
      </w:tr>
      <w:tr w:rsidR="0050476C" w:rsidRPr="00735D2A" w:rsidTr="0050476C">
        <w:trPr>
          <w:trHeight w:val="405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lastRenderedPageBreak/>
              <w:t xml:space="preserve">Транспорт 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</w:tr>
      <w:tr w:rsidR="0050476C" w:rsidRPr="00735D2A" w:rsidTr="0050476C">
        <w:trPr>
          <w:trHeight w:val="1125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км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129,6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135,9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104,8611111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140,9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145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150,5</w:t>
            </w:r>
          </w:p>
        </w:tc>
      </w:tr>
      <w:tr w:rsidR="0050476C" w:rsidRPr="00735D2A" w:rsidTr="0050476C">
        <w:trPr>
          <w:trHeight w:val="1575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Удельный вес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%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88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90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102,2727273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94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96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100</w:t>
            </w:r>
          </w:p>
        </w:tc>
      </w:tr>
      <w:tr w:rsidR="0050476C" w:rsidRPr="00735D2A" w:rsidTr="0050476C">
        <w:trPr>
          <w:trHeight w:val="435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Малое предпринимательство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</w:tr>
      <w:tr w:rsidR="0050476C" w:rsidRPr="00735D2A" w:rsidTr="0050476C">
        <w:trPr>
          <w:trHeight w:val="450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Количество малых предприятий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103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103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100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102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102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101</w:t>
            </w:r>
          </w:p>
        </w:tc>
      </w:tr>
      <w:tr w:rsidR="0050476C" w:rsidRPr="00735D2A" w:rsidTr="0050476C">
        <w:trPr>
          <w:trHeight w:val="390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КФХ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15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15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100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15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15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15</w:t>
            </w:r>
          </w:p>
        </w:tc>
      </w:tr>
      <w:tr w:rsidR="0050476C" w:rsidRPr="00735D2A" w:rsidTr="0050476C">
        <w:trPr>
          <w:trHeight w:val="435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520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520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100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519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519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518</w:t>
            </w:r>
          </w:p>
        </w:tc>
      </w:tr>
      <w:tr w:rsidR="0050476C" w:rsidRPr="00735D2A" w:rsidTr="0050476C">
        <w:trPr>
          <w:trHeight w:val="570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Потребительский рынок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</w:tr>
      <w:tr w:rsidR="0050476C" w:rsidRPr="00735D2A" w:rsidTr="0050476C">
        <w:trPr>
          <w:trHeight w:val="1095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1. Объем реализации населению товаров в розничной торговле в действующих ценах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proofErr w:type="spellStart"/>
            <w:r w:rsidRPr="0050476C">
              <w:rPr>
                <w:sz w:val="24"/>
                <w:szCs w:val="24"/>
              </w:rPr>
              <w:t>тыс</w:t>
            </w:r>
            <w:proofErr w:type="gramStart"/>
            <w:r w:rsidRPr="0050476C">
              <w:rPr>
                <w:sz w:val="24"/>
                <w:szCs w:val="24"/>
              </w:rPr>
              <w:t>.р</w:t>
            </w:r>
            <w:proofErr w:type="gramEnd"/>
            <w:r w:rsidRPr="0050476C">
              <w:rPr>
                <w:sz w:val="24"/>
                <w:szCs w:val="24"/>
              </w:rPr>
              <w:t>уб</w:t>
            </w:r>
            <w:proofErr w:type="spellEnd"/>
            <w:r w:rsidRPr="0050476C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3491253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3651851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104,6000104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3786969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3927087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4072389</w:t>
            </w:r>
          </w:p>
        </w:tc>
      </w:tr>
      <w:tr w:rsidR="0050476C" w:rsidRPr="00735D2A" w:rsidTr="0050476C">
        <w:trPr>
          <w:trHeight w:val="765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2. Объем реализации платных услуг  в действующих ценах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proofErr w:type="spellStart"/>
            <w:r w:rsidRPr="0050476C">
              <w:rPr>
                <w:sz w:val="24"/>
                <w:szCs w:val="24"/>
              </w:rPr>
              <w:t>тыс</w:t>
            </w:r>
            <w:proofErr w:type="gramStart"/>
            <w:r w:rsidRPr="0050476C">
              <w:rPr>
                <w:sz w:val="24"/>
                <w:szCs w:val="24"/>
              </w:rPr>
              <w:t>.р</w:t>
            </w:r>
            <w:proofErr w:type="gramEnd"/>
            <w:r w:rsidRPr="0050476C">
              <w:rPr>
                <w:sz w:val="24"/>
                <w:szCs w:val="24"/>
              </w:rPr>
              <w:t>уб</w:t>
            </w:r>
            <w:proofErr w:type="spellEnd"/>
            <w:r w:rsidRPr="0050476C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678152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708669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104,5000236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740559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773144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807162</w:t>
            </w:r>
          </w:p>
        </w:tc>
      </w:tr>
      <w:tr w:rsidR="0050476C" w:rsidRPr="00735D2A" w:rsidTr="0050476C">
        <w:trPr>
          <w:trHeight w:val="765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3. Объем оборота общественного питания в действующих ценах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proofErr w:type="spellStart"/>
            <w:r w:rsidRPr="0050476C">
              <w:rPr>
                <w:sz w:val="24"/>
                <w:szCs w:val="24"/>
              </w:rPr>
              <w:t>тыс</w:t>
            </w:r>
            <w:proofErr w:type="gramStart"/>
            <w:r w:rsidRPr="0050476C">
              <w:rPr>
                <w:sz w:val="24"/>
                <w:szCs w:val="24"/>
              </w:rPr>
              <w:t>.р</w:t>
            </w:r>
            <w:proofErr w:type="gramEnd"/>
            <w:r w:rsidRPr="0050476C">
              <w:rPr>
                <w:sz w:val="24"/>
                <w:szCs w:val="24"/>
              </w:rPr>
              <w:t>уб</w:t>
            </w:r>
            <w:proofErr w:type="spellEnd"/>
            <w:r w:rsidRPr="0050476C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40490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42474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104,8999753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43918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45455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47046</w:t>
            </w:r>
          </w:p>
        </w:tc>
      </w:tr>
      <w:tr w:rsidR="0050476C" w:rsidRPr="00735D2A" w:rsidTr="0050476C">
        <w:trPr>
          <w:trHeight w:val="405"/>
        </w:trPr>
        <w:tc>
          <w:tcPr>
            <w:tcW w:w="3021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 xml:space="preserve"> Инвестиции</w:t>
            </w:r>
          </w:p>
        </w:tc>
        <w:tc>
          <w:tcPr>
            <w:tcW w:w="81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</w:tr>
      <w:tr w:rsidR="0050476C" w:rsidRPr="00735D2A" w:rsidTr="0050476C">
        <w:trPr>
          <w:trHeight w:val="810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 xml:space="preserve">Объем инвестиций за счет всех источников финансирования  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proofErr w:type="spellStart"/>
            <w:r w:rsidRPr="0050476C">
              <w:rPr>
                <w:sz w:val="24"/>
                <w:szCs w:val="24"/>
              </w:rPr>
              <w:t>тыс</w:t>
            </w:r>
            <w:proofErr w:type="gramStart"/>
            <w:r w:rsidRPr="0050476C">
              <w:rPr>
                <w:sz w:val="24"/>
                <w:szCs w:val="24"/>
              </w:rPr>
              <w:t>.р</w:t>
            </w:r>
            <w:proofErr w:type="gramEnd"/>
            <w:r w:rsidRPr="0050476C">
              <w:rPr>
                <w:sz w:val="24"/>
                <w:szCs w:val="24"/>
              </w:rPr>
              <w:t>уб</w:t>
            </w:r>
            <w:proofErr w:type="spellEnd"/>
            <w:r w:rsidRPr="0050476C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2707756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1933885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71,42020921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1943190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1118950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1130710</w:t>
            </w:r>
          </w:p>
        </w:tc>
      </w:tr>
      <w:tr w:rsidR="0050476C" w:rsidRPr="00735D2A" w:rsidTr="0050476C">
        <w:trPr>
          <w:trHeight w:val="405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из них: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</w:tr>
      <w:tr w:rsidR="0050476C" w:rsidRPr="00735D2A" w:rsidTr="0050476C">
        <w:trPr>
          <w:trHeight w:val="390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коммерческие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proofErr w:type="spellStart"/>
            <w:r w:rsidRPr="0050476C">
              <w:rPr>
                <w:sz w:val="24"/>
                <w:szCs w:val="24"/>
              </w:rPr>
              <w:t>тыс</w:t>
            </w:r>
            <w:proofErr w:type="gramStart"/>
            <w:r w:rsidRPr="0050476C">
              <w:rPr>
                <w:sz w:val="24"/>
                <w:szCs w:val="24"/>
              </w:rPr>
              <w:t>.р</w:t>
            </w:r>
            <w:proofErr w:type="gramEnd"/>
            <w:r w:rsidRPr="0050476C">
              <w:rPr>
                <w:sz w:val="24"/>
                <w:szCs w:val="24"/>
              </w:rPr>
              <w:t>уб</w:t>
            </w:r>
            <w:proofErr w:type="spellEnd"/>
            <w:r w:rsidRPr="0050476C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155166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210496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135,658585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155700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132500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126700</w:t>
            </w:r>
          </w:p>
        </w:tc>
      </w:tr>
      <w:tr w:rsidR="0050476C" w:rsidRPr="00735D2A" w:rsidTr="0050476C">
        <w:trPr>
          <w:trHeight w:val="420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социальные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proofErr w:type="spellStart"/>
            <w:r w:rsidRPr="0050476C">
              <w:rPr>
                <w:sz w:val="24"/>
                <w:szCs w:val="24"/>
              </w:rPr>
              <w:t>тыс</w:t>
            </w:r>
            <w:proofErr w:type="gramStart"/>
            <w:r w:rsidRPr="0050476C">
              <w:rPr>
                <w:sz w:val="24"/>
                <w:szCs w:val="24"/>
              </w:rPr>
              <w:t>.р</w:t>
            </w:r>
            <w:proofErr w:type="gramEnd"/>
            <w:r w:rsidRPr="0050476C">
              <w:rPr>
                <w:sz w:val="24"/>
                <w:szCs w:val="24"/>
              </w:rPr>
              <w:t>уб</w:t>
            </w:r>
            <w:proofErr w:type="spellEnd"/>
            <w:r w:rsidRPr="0050476C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2552590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1723389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67,51530798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1787490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986450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1004010</w:t>
            </w:r>
          </w:p>
        </w:tc>
      </w:tr>
      <w:tr w:rsidR="0050476C" w:rsidRPr="00735D2A" w:rsidTr="0050476C">
        <w:trPr>
          <w:trHeight w:val="405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Финансы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</w:tr>
      <w:tr w:rsidR="0050476C" w:rsidRPr="00735D2A" w:rsidTr="0050476C">
        <w:trPr>
          <w:trHeight w:val="405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Налоговые доходы, всего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proofErr w:type="spellStart"/>
            <w:r w:rsidRPr="0050476C">
              <w:rPr>
                <w:sz w:val="24"/>
                <w:szCs w:val="24"/>
              </w:rPr>
              <w:t>тыс</w:t>
            </w:r>
            <w:proofErr w:type="gramStart"/>
            <w:r w:rsidRPr="0050476C">
              <w:rPr>
                <w:sz w:val="24"/>
                <w:szCs w:val="24"/>
              </w:rPr>
              <w:t>.р</w:t>
            </w:r>
            <w:proofErr w:type="gramEnd"/>
            <w:r w:rsidRPr="0050476C">
              <w:rPr>
                <w:sz w:val="24"/>
                <w:szCs w:val="24"/>
              </w:rPr>
              <w:t>уб</w:t>
            </w:r>
            <w:proofErr w:type="spellEnd"/>
            <w:r w:rsidRPr="0050476C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90684,3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87903,3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96,93331701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91062,03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93450,61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95351,36</w:t>
            </w:r>
          </w:p>
        </w:tc>
      </w:tr>
      <w:tr w:rsidR="0050476C" w:rsidRPr="00735D2A" w:rsidTr="0050476C">
        <w:trPr>
          <w:trHeight w:val="405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в том числе: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</w:tr>
      <w:tr w:rsidR="0050476C" w:rsidRPr="00735D2A" w:rsidTr="0050476C">
        <w:trPr>
          <w:trHeight w:val="405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НДФЛ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proofErr w:type="spellStart"/>
            <w:r w:rsidRPr="0050476C">
              <w:rPr>
                <w:sz w:val="24"/>
                <w:szCs w:val="24"/>
              </w:rPr>
              <w:t>тыс</w:t>
            </w:r>
            <w:proofErr w:type="gramStart"/>
            <w:r w:rsidRPr="0050476C">
              <w:rPr>
                <w:sz w:val="24"/>
                <w:szCs w:val="24"/>
              </w:rPr>
              <w:t>.р</w:t>
            </w:r>
            <w:proofErr w:type="gramEnd"/>
            <w:r w:rsidRPr="0050476C">
              <w:rPr>
                <w:sz w:val="24"/>
                <w:szCs w:val="24"/>
              </w:rPr>
              <w:t>уб</w:t>
            </w:r>
            <w:proofErr w:type="spellEnd"/>
            <w:r w:rsidRPr="0050476C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35588,3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36000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101,1568409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38000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39800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41400</w:t>
            </w:r>
          </w:p>
        </w:tc>
      </w:tr>
      <w:tr w:rsidR="0050476C" w:rsidRPr="00735D2A" w:rsidTr="0050476C">
        <w:trPr>
          <w:trHeight w:val="405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единый с/х налог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proofErr w:type="spellStart"/>
            <w:r w:rsidRPr="0050476C">
              <w:rPr>
                <w:sz w:val="24"/>
                <w:szCs w:val="24"/>
              </w:rPr>
              <w:t>тыс</w:t>
            </w:r>
            <w:proofErr w:type="gramStart"/>
            <w:r w:rsidRPr="0050476C">
              <w:rPr>
                <w:sz w:val="24"/>
                <w:szCs w:val="24"/>
              </w:rPr>
              <w:t>.р</w:t>
            </w:r>
            <w:proofErr w:type="gramEnd"/>
            <w:r w:rsidRPr="0050476C">
              <w:rPr>
                <w:sz w:val="24"/>
                <w:szCs w:val="24"/>
              </w:rPr>
              <w:t>уб</w:t>
            </w:r>
            <w:proofErr w:type="spellEnd"/>
            <w:r w:rsidRPr="0050476C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1808,2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5770,3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319,1184603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3600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3600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3600</w:t>
            </w:r>
          </w:p>
        </w:tc>
      </w:tr>
      <w:tr w:rsidR="0050476C" w:rsidRPr="00735D2A" w:rsidTr="0050476C">
        <w:trPr>
          <w:trHeight w:val="750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lastRenderedPageBreak/>
              <w:t>Акцизы на нефтепродукты (дорожный фонд)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proofErr w:type="spellStart"/>
            <w:r w:rsidRPr="0050476C">
              <w:rPr>
                <w:sz w:val="24"/>
                <w:szCs w:val="24"/>
              </w:rPr>
              <w:t>тыс</w:t>
            </w:r>
            <w:proofErr w:type="gramStart"/>
            <w:r w:rsidRPr="0050476C">
              <w:rPr>
                <w:sz w:val="24"/>
                <w:szCs w:val="24"/>
              </w:rPr>
              <w:t>.р</w:t>
            </w:r>
            <w:proofErr w:type="gramEnd"/>
            <w:r w:rsidRPr="0050476C">
              <w:rPr>
                <w:sz w:val="24"/>
                <w:szCs w:val="24"/>
              </w:rPr>
              <w:t>уб</w:t>
            </w:r>
            <w:proofErr w:type="spellEnd"/>
            <w:r w:rsidRPr="0050476C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4333,8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4940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113,9877244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5415,03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5550,61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5851,36</w:t>
            </w:r>
          </w:p>
        </w:tc>
      </w:tr>
      <w:tr w:rsidR="0050476C" w:rsidRPr="00735D2A" w:rsidTr="0050476C">
        <w:trPr>
          <w:trHeight w:val="405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налог на имущество физ. лиц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proofErr w:type="spellStart"/>
            <w:r w:rsidRPr="0050476C">
              <w:rPr>
                <w:sz w:val="24"/>
                <w:szCs w:val="24"/>
              </w:rPr>
              <w:t>тыс</w:t>
            </w:r>
            <w:proofErr w:type="gramStart"/>
            <w:r w:rsidRPr="0050476C">
              <w:rPr>
                <w:sz w:val="24"/>
                <w:szCs w:val="24"/>
              </w:rPr>
              <w:t>.р</w:t>
            </w:r>
            <w:proofErr w:type="gramEnd"/>
            <w:r w:rsidRPr="0050476C">
              <w:rPr>
                <w:sz w:val="24"/>
                <w:szCs w:val="24"/>
              </w:rPr>
              <w:t>уб</w:t>
            </w:r>
            <w:proofErr w:type="spellEnd"/>
            <w:r w:rsidRPr="0050476C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6352,4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6500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102,3235313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6500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6500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6500</w:t>
            </w:r>
          </w:p>
        </w:tc>
      </w:tr>
      <w:tr w:rsidR="0050476C" w:rsidRPr="00735D2A" w:rsidTr="0050476C">
        <w:trPr>
          <w:trHeight w:val="405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proofErr w:type="spellStart"/>
            <w:r w:rsidRPr="0050476C">
              <w:rPr>
                <w:sz w:val="24"/>
                <w:szCs w:val="24"/>
              </w:rPr>
              <w:t>тыс</w:t>
            </w:r>
            <w:proofErr w:type="gramStart"/>
            <w:r w:rsidRPr="0050476C">
              <w:rPr>
                <w:sz w:val="24"/>
                <w:szCs w:val="24"/>
              </w:rPr>
              <w:t>.р</w:t>
            </w:r>
            <w:proofErr w:type="gramEnd"/>
            <w:r w:rsidRPr="0050476C">
              <w:rPr>
                <w:sz w:val="24"/>
                <w:szCs w:val="24"/>
              </w:rPr>
              <w:t>уб</w:t>
            </w:r>
            <w:proofErr w:type="spellEnd"/>
            <w:r w:rsidRPr="0050476C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42601,6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34693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81,43590851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37547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38000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38000</w:t>
            </w:r>
          </w:p>
        </w:tc>
      </w:tr>
      <w:tr w:rsidR="0050476C" w:rsidRPr="00735D2A" w:rsidTr="0050476C">
        <w:trPr>
          <w:trHeight w:val="405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госпошлина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proofErr w:type="spellStart"/>
            <w:r w:rsidRPr="0050476C">
              <w:rPr>
                <w:sz w:val="24"/>
                <w:szCs w:val="24"/>
              </w:rPr>
              <w:t>тыс</w:t>
            </w:r>
            <w:proofErr w:type="gramStart"/>
            <w:r w:rsidRPr="0050476C">
              <w:rPr>
                <w:sz w:val="24"/>
                <w:szCs w:val="24"/>
              </w:rPr>
              <w:t>.р</w:t>
            </w:r>
            <w:proofErr w:type="gramEnd"/>
            <w:r w:rsidRPr="0050476C">
              <w:rPr>
                <w:sz w:val="24"/>
                <w:szCs w:val="24"/>
              </w:rPr>
              <w:t>уб</w:t>
            </w:r>
            <w:proofErr w:type="spellEnd"/>
            <w:r w:rsidRPr="0050476C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0</w:t>
            </w:r>
          </w:p>
        </w:tc>
      </w:tr>
      <w:tr w:rsidR="0050476C" w:rsidRPr="00735D2A" w:rsidTr="0050476C">
        <w:trPr>
          <w:trHeight w:val="405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Неналоговые доходы, всего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proofErr w:type="spellStart"/>
            <w:r w:rsidRPr="0050476C">
              <w:rPr>
                <w:sz w:val="24"/>
                <w:szCs w:val="24"/>
              </w:rPr>
              <w:t>тыс</w:t>
            </w:r>
            <w:proofErr w:type="gramStart"/>
            <w:r w:rsidRPr="0050476C">
              <w:rPr>
                <w:sz w:val="24"/>
                <w:szCs w:val="24"/>
              </w:rPr>
              <w:t>.р</w:t>
            </w:r>
            <w:proofErr w:type="gramEnd"/>
            <w:r w:rsidRPr="0050476C">
              <w:rPr>
                <w:sz w:val="24"/>
                <w:szCs w:val="24"/>
              </w:rPr>
              <w:t>уб</w:t>
            </w:r>
            <w:proofErr w:type="spellEnd"/>
            <w:r w:rsidRPr="0050476C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14276,1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15900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111,3749553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7116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7116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7116</w:t>
            </w:r>
          </w:p>
        </w:tc>
      </w:tr>
      <w:tr w:rsidR="0050476C" w:rsidRPr="00735D2A" w:rsidTr="0050476C">
        <w:trPr>
          <w:trHeight w:val="885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Оплата труда, денежные доходы и расходы населения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</w:tr>
      <w:tr w:rsidR="0050476C" w:rsidRPr="00735D2A" w:rsidTr="0050476C">
        <w:trPr>
          <w:trHeight w:val="570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1. Фонд оплаты труда, всего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proofErr w:type="spellStart"/>
            <w:r w:rsidRPr="0050476C">
              <w:rPr>
                <w:sz w:val="24"/>
                <w:szCs w:val="24"/>
              </w:rPr>
              <w:t>тыс</w:t>
            </w:r>
            <w:proofErr w:type="gramStart"/>
            <w:r w:rsidRPr="0050476C">
              <w:rPr>
                <w:sz w:val="24"/>
                <w:szCs w:val="24"/>
              </w:rPr>
              <w:t>.р</w:t>
            </w:r>
            <w:proofErr w:type="gramEnd"/>
            <w:r w:rsidRPr="0050476C">
              <w:rPr>
                <w:sz w:val="24"/>
                <w:szCs w:val="24"/>
              </w:rPr>
              <w:t>уб</w:t>
            </w:r>
            <w:proofErr w:type="spellEnd"/>
            <w:r w:rsidRPr="0050476C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2491778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2645698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106,1771153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2252834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2422590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2600507</w:t>
            </w:r>
          </w:p>
        </w:tc>
      </w:tr>
      <w:tr w:rsidR="0050476C" w:rsidRPr="00735D2A" w:rsidTr="0050476C">
        <w:trPr>
          <w:trHeight w:val="983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в том числе: работников организаций (без учета военнослужащих и наемных работников)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proofErr w:type="spellStart"/>
            <w:r w:rsidRPr="0050476C">
              <w:rPr>
                <w:sz w:val="24"/>
                <w:szCs w:val="24"/>
              </w:rPr>
              <w:t>тыс</w:t>
            </w:r>
            <w:proofErr w:type="gramStart"/>
            <w:r w:rsidRPr="0050476C">
              <w:rPr>
                <w:sz w:val="24"/>
                <w:szCs w:val="24"/>
              </w:rPr>
              <w:t>.р</w:t>
            </w:r>
            <w:proofErr w:type="gramEnd"/>
            <w:r w:rsidRPr="0050476C">
              <w:rPr>
                <w:sz w:val="24"/>
                <w:szCs w:val="24"/>
              </w:rPr>
              <w:t>уб</w:t>
            </w:r>
            <w:proofErr w:type="spellEnd"/>
            <w:r w:rsidRPr="0050476C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1932055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2063428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106,7996511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2200006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2367121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2542265</w:t>
            </w:r>
          </w:p>
        </w:tc>
      </w:tr>
      <w:tr w:rsidR="0050476C" w:rsidRPr="00735D2A" w:rsidTr="0050476C">
        <w:trPr>
          <w:trHeight w:val="855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2. Среднемесячная заработная плата - всего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руб.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28343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30193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106,5271848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33008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35655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38467</w:t>
            </w:r>
          </w:p>
        </w:tc>
      </w:tr>
      <w:tr w:rsidR="0050476C" w:rsidRPr="00735D2A" w:rsidTr="0050476C">
        <w:trPr>
          <w:trHeight w:val="405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Труд и занятость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</w:p>
        </w:tc>
      </w:tr>
      <w:tr w:rsidR="0050476C" w:rsidRPr="00735D2A" w:rsidTr="0050476C">
        <w:trPr>
          <w:trHeight w:val="1122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1. Численность работников (включая военнослужащих и наемных работников)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чел.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8552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8469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99,02946679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7295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7264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7229</w:t>
            </w:r>
          </w:p>
        </w:tc>
      </w:tr>
      <w:tr w:rsidR="0050476C" w:rsidRPr="00735D2A" w:rsidTr="0050476C">
        <w:trPr>
          <w:trHeight w:val="1002"/>
        </w:trPr>
        <w:tc>
          <w:tcPr>
            <w:tcW w:w="3021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в том числе: работников организаций (без учета военнослужащих и наемных работников)</w:t>
            </w:r>
          </w:p>
        </w:tc>
        <w:tc>
          <w:tcPr>
            <w:tcW w:w="814" w:type="dxa"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чел.</w:t>
            </w:r>
          </w:p>
        </w:tc>
        <w:tc>
          <w:tcPr>
            <w:tcW w:w="91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6912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6834</w:t>
            </w:r>
          </w:p>
        </w:tc>
        <w:tc>
          <w:tcPr>
            <w:tcW w:w="87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98,87152778</w:t>
            </w:r>
          </w:p>
        </w:tc>
        <w:tc>
          <w:tcPr>
            <w:tcW w:w="1124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6665</w:t>
            </w:r>
          </w:p>
        </w:tc>
        <w:tc>
          <w:tcPr>
            <w:tcW w:w="1077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6639</w:t>
            </w:r>
          </w:p>
        </w:tc>
        <w:tc>
          <w:tcPr>
            <w:tcW w:w="1160" w:type="dxa"/>
            <w:noWrap/>
            <w:hideMark/>
          </w:tcPr>
          <w:p w:rsidR="0050476C" w:rsidRPr="0050476C" w:rsidRDefault="0050476C" w:rsidP="0050476C">
            <w:pPr>
              <w:rPr>
                <w:sz w:val="24"/>
                <w:szCs w:val="24"/>
              </w:rPr>
            </w:pPr>
            <w:r w:rsidRPr="0050476C">
              <w:rPr>
                <w:sz w:val="24"/>
                <w:szCs w:val="24"/>
              </w:rPr>
              <w:t>6609</w:t>
            </w:r>
          </w:p>
        </w:tc>
      </w:tr>
    </w:tbl>
    <w:p w:rsidR="001F1104" w:rsidRDefault="001F1104" w:rsidP="00524D55">
      <w:pPr>
        <w:tabs>
          <w:tab w:val="left" w:pos="900"/>
        </w:tabs>
        <w:jc w:val="both"/>
      </w:pPr>
    </w:p>
    <w:p w:rsidR="001F1104" w:rsidRDefault="001F1104" w:rsidP="00524D55">
      <w:pPr>
        <w:tabs>
          <w:tab w:val="left" w:pos="900"/>
        </w:tabs>
        <w:jc w:val="both"/>
      </w:pPr>
    </w:p>
    <w:p w:rsidR="001F1104" w:rsidRDefault="001F1104" w:rsidP="00524D55">
      <w:pPr>
        <w:tabs>
          <w:tab w:val="left" w:pos="900"/>
        </w:tabs>
        <w:jc w:val="both"/>
      </w:pPr>
    </w:p>
    <w:p w:rsidR="001F1104" w:rsidRDefault="001F1104" w:rsidP="00524D55">
      <w:pPr>
        <w:tabs>
          <w:tab w:val="left" w:pos="900"/>
        </w:tabs>
        <w:jc w:val="both"/>
      </w:pPr>
    </w:p>
    <w:p w:rsidR="00735D2A" w:rsidRDefault="00735D2A" w:rsidP="00524D55">
      <w:pPr>
        <w:tabs>
          <w:tab w:val="left" w:pos="900"/>
        </w:tabs>
        <w:jc w:val="both"/>
      </w:pPr>
      <w:r>
        <w:t xml:space="preserve">Глава администрации Бутурлиновского </w:t>
      </w:r>
    </w:p>
    <w:p w:rsidR="001F1104" w:rsidRDefault="00735D2A" w:rsidP="00524D55">
      <w:pPr>
        <w:tabs>
          <w:tab w:val="left" w:pos="900"/>
        </w:tabs>
        <w:jc w:val="both"/>
      </w:pPr>
      <w:r>
        <w:t xml:space="preserve">городского поселения                                                                           </w:t>
      </w:r>
      <w:proofErr w:type="spellStart"/>
      <w:r>
        <w:t>А.В.Головков</w:t>
      </w:r>
      <w:proofErr w:type="spellEnd"/>
    </w:p>
    <w:p w:rsidR="00735D2A" w:rsidRDefault="00735D2A" w:rsidP="00524D55">
      <w:pPr>
        <w:tabs>
          <w:tab w:val="left" w:pos="900"/>
        </w:tabs>
        <w:jc w:val="both"/>
      </w:pPr>
    </w:p>
    <w:p w:rsidR="00735D2A" w:rsidRDefault="00735D2A" w:rsidP="00524D55">
      <w:pPr>
        <w:tabs>
          <w:tab w:val="left" w:pos="900"/>
        </w:tabs>
        <w:jc w:val="both"/>
      </w:pPr>
    </w:p>
    <w:p w:rsidR="00735D2A" w:rsidRDefault="00735D2A" w:rsidP="00524D55">
      <w:pPr>
        <w:tabs>
          <w:tab w:val="left" w:pos="900"/>
        </w:tabs>
        <w:jc w:val="both"/>
      </w:pPr>
    </w:p>
    <w:p w:rsidR="00735D2A" w:rsidRDefault="00735D2A" w:rsidP="00524D55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Васильева И.В. </w:t>
      </w:r>
    </w:p>
    <w:p w:rsidR="00735D2A" w:rsidRPr="00735D2A" w:rsidRDefault="00735D2A" w:rsidP="00524D55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>22701</w:t>
      </w:r>
    </w:p>
    <w:sectPr w:rsidR="00735D2A" w:rsidRPr="00735D2A" w:rsidSect="00092F4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7C0" w:rsidRDefault="00C217C0" w:rsidP="00EB328C">
      <w:r>
        <w:separator/>
      </w:r>
    </w:p>
  </w:endnote>
  <w:endnote w:type="continuationSeparator" w:id="0">
    <w:p w:rsidR="00C217C0" w:rsidRDefault="00C217C0" w:rsidP="00EB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7C0" w:rsidRDefault="00C217C0" w:rsidP="00EB328C">
      <w:r>
        <w:separator/>
      </w:r>
    </w:p>
  </w:footnote>
  <w:footnote w:type="continuationSeparator" w:id="0">
    <w:p w:rsidR="00C217C0" w:rsidRDefault="00C217C0" w:rsidP="00EB3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0D"/>
    <w:rsid w:val="000020DE"/>
    <w:rsid w:val="00015D6F"/>
    <w:rsid w:val="00036A83"/>
    <w:rsid w:val="00092F4E"/>
    <w:rsid w:val="000969AC"/>
    <w:rsid w:val="000A3BEE"/>
    <w:rsid w:val="000A3FD2"/>
    <w:rsid w:val="000B0B24"/>
    <w:rsid w:val="000C3CB9"/>
    <w:rsid w:val="000D7D54"/>
    <w:rsid w:val="000E002E"/>
    <w:rsid w:val="000E1831"/>
    <w:rsid w:val="000E78C5"/>
    <w:rsid w:val="000F6D46"/>
    <w:rsid w:val="00101303"/>
    <w:rsid w:val="0010461D"/>
    <w:rsid w:val="00111730"/>
    <w:rsid w:val="00124D9E"/>
    <w:rsid w:val="00125EA4"/>
    <w:rsid w:val="00131A04"/>
    <w:rsid w:val="00142C8C"/>
    <w:rsid w:val="00147F8D"/>
    <w:rsid w:val="001629EE"/>
    <w:rsid w:val="00167EA3"/>
    <w:rsid w:val="001737BC"/>
    <w:rsid w:val="00174582"/>
    <w:rsid w:val="00184CA0"/>
    <w:rsid w:val="0019311A"/>
    <w:rsid w:val="0019392F"/>
    <w:rsid w:val="001B57E3"/>
    <w:rsid w:val="001D7405"/>
    <w:rsid w:val="001D7BE8"/>
    <w:rsid w:val="001D7C40"/>
    <w:rsid w:val="001F1104"/>
    <w:rsid w:val="001F2D0D"/>
    <w:rsid w:val="001F4E7B"/>
    <w:rsid w:val="00200DF3"/>
    <w:rsid w:val="00210901"/>
    <w:rsid w:val="002143FC"/>
    <w:rsid w:val="002168E1"/>
    <w:rsid w:val="00237A96"/>
    <w:rsid w:val="002B2647"/>
    <w:rsid w:val="002B3140"/>
    <w:rsid w:val="002C3CB2"/>
    <w:rsid w:val="002E119A"/>
    <w:rsid w:val="002F31BD"/>
    <w:rsid w:val="0032053F"/>
    <w:rsid w:val="0032083D"/>
    <w:rsid w:val="00347925"/>
    <w:rsid w:val="00352AB1"/>
    <w:rsid w:val="00353689"/>
    <w:rsid w:val="00356F21"/>
    <w:rsid w:val="00361B70"/>
    <w:rsid w:val="003655A1"/>
    <w:rsid w:val="00371D20"/>
    <w:rsid w:val="003904BB"/>
    <w:rsid w:val="003A2D43"/>
    <w:rsid w:val="003B73CE"/>
    <w:rsid w:val="003C0785"/>
    <w:rsid w:val="003D1205"/>
    <w:rsid w:val="003F2257"/>
    <w:rsid w:val="003F3494"/>
    <w:rsid w:val="003F794E"/>
    <w:rsid w:val="00407BBF"/>
    <w:rsid w:val="00432C60"/>
    <w:rsid w:val="00436D98"/>
    <w:rsid w:val="004735FE"/>
    <w:rsid w:val="004745BA"/>
    <w:rsid w:val="004A16FC"/>
    <w:rsid w:val="004B4204"/>
    <w:rsid w:val="004B4249"/>
    <w:rsid w:val="004B46DF"/>
    <w:rsid w:val="004D7131"/>
    <w:rsid w:val="004E316F"/>
    <w:rsid w:val="004F0022"/>
    <w:rsid w:val="004F5BD0"/>
    <w:rsid w:val="0050476C"/>
    <w:rsid w:val="00505DB3"/>
    <w:rsid w:val="00515212"/>
    <w:rsid w:val="005237F5"/>
    <w:rsid w:val="00524D55"/>
    <w:rsid w:val="00535D50"/>
    <w:rsid w:val="00540F5A"/>
    <w:rsid w:val="00554814"/>
    <w:rsid w:val="00564CAF"/>
    <w:rsid w:val="005768E6"/>
    <w:rsid w:val="00593245"/>
    <w:rsid w:val="005A7B0A"/>
    <w:rsid w:val="005B6D91"/>
    <w:rsid w:val="005F2174"/>
    <w:rsid w:val="00601148"/>
    <w:rsid w:val="0062582F"/>
    <w:rsid w:val="00640DCB"/>
    <w:rsid w:val="00646C54"/>
    <w:rsid w:val="00650257"/>
    <w:rsid w:val="006521BD"/>
    <w:rsid w:val="0065500D"/>
    <w:rsid w:val="00660C2D"/>
    <w:rsid w:val="00682BC5"/>
    <w:rsid w:val="006832F8"/>
    <w:rsid w:val="0068502A"/>
    <w:rsid w:val="006A6EF1"/>
    <w:rsid w:val="006C41E7"/>
    <w:rsid w:val="006D19AD"/>
    <w:rsid w:val="006D4866"/>
    <w:rsid w:val="006E5F81"/>
    <w:rsid w:val="006F61FA"/>
    <w:rsid w:val="00710406"/>
    <w:rsid w:val="0072239E"/>
    <w:rsid w:val="00735D2A"/>
    <w:rsid w:val="00736212"/>
    <w:rsid w:val="0074225F"/>
    <w:rsid w:val="007617E7"/>
    <w:rsid w:val="00773BF7"/>
    <w:rsid w:val="00776D0F"/>
    <w:rsid w:val="00786C7C"/>
    <w:rsid w:val="007874E6"/>
    <w:rsid w:val="007A0ECD"/>
    <w:rsid w:val="007C6068"/>
    <w:rsid w:val="007D142F"/>
    <w:rsid w:val="007F32D7"/>
    <w:rsid w:val="007F4EEF"/>
    <w:rsid w:val="007F4FE0"/>
    <w:rsid w:val="008032CF"/>
    <w:rsid w:val="00804027"/>
    <w:rsid w:val="0081141B"/>
    <w:rsid w:val="00820ED2"/>
    <w:rsid w:val="008237D3"/>
    <w:rsid w:val="008427BE"/>
    <w:rsid w:val="00847692"/>
    <w:rsid w:val="00850179"/>
    <w:rsid w:val="008511A7"/>
    <w:rsid w:val="00867037"/>
    <w:rsid w:val="00882D63"/>
    <w:rsid w:val="00891ED9"/>
    <w:rsid w:val="008A0755"/>
    <w:rsid w:val="008A59A7"/>
    <w:rsid w:val="008A6782"/>
    <w:rsid w:val="008B103A"/>
    <w:rsid w:val="008C0E2A"/>
    <w:rsid w:val="008C7690"/>
    <w:rsid w:val="008D26D6"/>
    <w:rsid w:val="008E7C6A"/>
    <w:rsid w:val="008F0028"/>
    <w:rsid w:val="008F0160"/>
    <w:rsid w:val="009037FA"/>
    <w:rsid w:val="0090490C"/>
    <w:rsid w:val="00906263"/>
    <w:rsid w:val="00915D34"/>
    <w:rsid w:val="00916A66"/>
    <w:rsid w:val="0092251F"/>
    <w:rsid w:val="00927833"/>
    <w:rsid w:val="00927F9F"/>
    <w:rsid w:val="00953BCB"/>
    <w:rsid w:val="009A1A2F"/>
    <w:rsid w:val="009A3170"/>
    <w:rsid w:val="009B031D"/>
    <w:rsid w:val="009C2FE3"/>
    <w:rsid w:val="009D1BD9"/>
    <w:rsid w:val="009E25C6"/>
    <w:rsid w:val="009E4AAC"/>
    <w:rsid w:val="009F3CB5"/>
    <w:rsid w:val="00A013E2"/>
    <w:rsid w:val="00A06023"/>
    <w:rsid w:val="00A1205E"/>
    <w:rsid w:val="00A171CD"/>
    <w:rsid w:val="00A27C71"/>
    <w:rsid w:val="00A304AA"/>
    <w:rsid w:val="00A35968"/>
    <w:rsid w:val="00A35C51"/>
    <w:rsid w:val="00A44F22"/>
    <w:rsid w:val="00A45F06"/>
    <w:rsid w:val="00A525BB"/>
    <w:rsid w:val="00A641EA"/>
    <w:rsid w:val="00A75CBB"/>
    <w:rsid w:val="00AA51A6"/>
    <w:rsid w:val="00AC294C"/>
    <w:rsid w:val="00B13556"/>
    <w:rsid w:val="00B13DDD"/>
    <w:rsid w:val="00B21967"/>
    <w:rsid w:val="00B256AD"/>
    <w:rsid w:val="00B26610"/>
    <w:rsid w:val="00B45780"/>
    <w:rsid w:val="00B54EE1"/>
    <w:rsid w:val="00B6358D"/>
    <w:rsid w:val="00B735BF"/>
    <w:rsid w:val="00B82605"/>
    <w:rsid w:val="00B906C3"/>
    <w:rsid w:val="00B950B2"/>
    <w:rsid w:val="00BA0B7A"/>
    <w:rsid w:val="00BA1980"/>
    <w:rsid w:val="00BA7D9E"/>
    <w:rsid w:val="00BD5E47"/>
    <w:rsid w:val="00C02A2F"/>
    <w:rsid w:val="00C217C0"/>
    <w:rsid w:val="00C253AF"/>
    <w:rsid w:val="00C31819"/>
    <w:rsid w:val="00C44DBE"/>
    <w:rsid w:val="00C70E53"/>
    <w:rsid w:val="00C7652A"/>
    <w:rsid w:val="00C82B36"/>
    <w:rsid w:val="00C90973"/>
    <w:rsid w:val="00C92DC0"/>
    <w:rsid w:val="00CA39E0"/>
    <w:rsid w:val="00CB63DD"/>
    <w:rsid w:val="00CD3FAD"/>
    <w:rsid w:val="00CE12EC"/>
    <w:rsid w:val="00CE2FB0"/>
    <w:rsid w:val="00CE63ED"/>
    <w:rsid w:val="00D017B7"/>
    <w:rsid w:val="00D04A54"/>
    <w:rsid w:val="00D178DA"/>
    <w:rsid w:val="00D25389"/>
    <w:rsid w:val="00D3531F"/>
    <w:rsid w:val="00D4383D"/>
    <w:rsid w:val="00D46584"/>
    <w:rsid w:val="00D47EA0"/>
    <w:rsid w:val="00D50DFF"/>
    <w:rsid w:val="00D61481"/>
    <w:rsid w:val="00D67B60"/>
    <w:rsid w:val="00D70285"/>
    <w:rsid w:val="00D761E7"/>
    <w:rsid w:val="00D773EF"/>
    <w:rsid w:val="00D862AC"/>
    <w:rsid w:val="00D86872"/>
    <w:rsid w:val="00D91731"/>
    <w:rsid w:val="00DA31FA"/>
    <w:rsid w:val="00DA39B7"/>
    <w:rsid w:val="00DB3C83"/>
    <w:rsid w:val="00DB7E7D"/>
    <w:rsid w:val="00DC0A6E"/>
    <w:rsid w:val="00DD1F54"/>
    <w:rsid w:val="00DD3851"/>
    <w:rsid w:val="00DE38D6"/>
    <w:rsid w:val="00DF3BD5"/>
    <w:rsid w:val="00E049A4"/>
    <w:rsid w:val="00E11913"/>
    <w:rsid w:val="00E14E48"/>
    <w:rsid w:val="00E1691F"/>
    <w:rsid w:val="00E244D6"/>
    <w:rsid w:val="00E25EA8"/>
    <w:rsid w:val="00E27166"/>
    <w:rsid w:val="00E35444"/>
    <w:rsid w:val="00E45C55"/>
    <w:rsid w:val="00E60707"/>
    <w:rsid w:val="00E627B1"/>
    <w:rsid w:val="00E67998"/>
    <w:rsid w:val="00E7049B"/>
    <w:rsid w:val="00E87843"/>
    <w:rsid w:val="00E958C8"/>
    <w:rsid w:val="00E95C56"/>
    <w:rsid w:val="00EB328C"/>
    <w:rsid w:val="00EC05B9"/>
    <w:rsid w:val="00ED3FDB"/>
    <w:rsid w:val="00EE1AC4"/>
    <w:rsid w:val="00F00362"/>
    <w:rsid w:val="00F21FC1"/>
    <w:rsid w:val="00F259AF"/>
    <w:rsid w:val="00F271AA"/>
    <w:rsid w:val="00F33348"/>
    <w:rsid w:val="00F33AED"/>
    <w:rsid w:val="00F47115"/>
    <w:rsid w:val="00F474DA"/>
    <w:rsid w:val="00F80828"/>
    <w:rsid w:val="00F84443"/>
    <w:rsid w:val="00F86A88"/>
    <w:rsid w:val="00F875D6"/>
    <w:rsid w:val="00FA23BB"/>
    <w:rsid w:val="00FA616E"/>
    <w:rsid w:val="00FA7328"/>
    <w:rsid w:val="00FB4B63"/>
    <w:rsid w:val="00FC4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E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436D98"/>
    <w:pPr>
      <w:keepNext/>
      <w:numPr>
        <w:numId w:val="1"/>
      </w:numPr>
      <w:suppressAutoHyphens/>
      <w:jc w:val="center"/>
      <w:outlineLvl w:val="0"/>
    </w:pPr>
    <w:rPr>
      <w:sz w:val="5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36D98"/>
    <w:pPr>
      <w:keepNext/>
      <w:numPr>
        <w:ilvl w:val="1"/>
        <w:numId w:val="1"/>
      </w:numPr>
      <w:suppressAutoHyphens/>
      <w:jc w:val="center"/>
      <w:outlineLvl w:val="1"/>
    </w:pPr>
    <w:rPr>
      <w:b/>
      <w:sz w:val="9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49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049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049A4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ConsPlusNormal">
    <w:name w:val="ConsPlusNormal"/>
    <w:rsid w:val="00E354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35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F34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6D98"/>
    <w:rPr>
      <w:sz w:val="52"/>
      <w:lang w:eastAsia="ar-SA"/>
    </w:rPr>
  </w:style>
  <w:style w:type="character" w:customStyle="1" w:styleId="20">
    <w:name w:val="Заголовок 2 Знак"/>
    <w:basedOn w:val="a0"/>
    <w:link w:val="2"/>
    <w:rsid w:val="00436D98"/>
    <w:rPr>
      <w:b/>
      <w:sz w:val="96"/>
      <w:lang w:eastAsia="ar-SA"/>
    </w:rPr>
  </w:style>
  <w:style w:type="paragraph" w:styleId="a5">
    <w:name w:val="Body Text Indent"/>
    <w:basedOn w:val="a"/>
    <w:link w:val="a6"/>
    <w:rsid w:val="00436D98"/>
    <w:pPr>
      <w:tabs>
        <w:tab w:val="left" w:pos="4536"/>
      </w:tabs>
      <w:suppressAutoHyphens/>
      <w:ind w:left="709"/>
      <w:jc w:val="center"/>
    </w:pPr>
    <w:rPr>
      <w:rFonts w:ascii="Bookman Old Style" w:hAnsi="Bookman Old Style"/>
      <w:i/>
      <w:spacing w:val="15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36D98"/>
    <w:rPr>
      <w:rFonts w:ascii="Bookman Old Style" w:hAnsi="Bookman Old Style"/>
      <w:i/>
      <w:spacing w:val="15"/>
      <w:sz w:val="24"/>
      <w:lang w:eastAsia="ar-SA"/>
    </w:rPr>
  </w:style>
  <w:style w:type="paragraph" w:styleId="a7">
    <w:name w:val="header"/>
    <w:basedOn w:val="a"/>
    <w:link w:val="a8"/>
    <w:unhideWhenUsed/>
    <w:rsid w:val="00EB32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B328C"/>
    <w:rPr>
      <w:sz w:val="28"/>
      <w:szCs w:val="28"/>
    </w:rPr>
  </w:style>
  <w:style w:type="paragraph" w:styleId="a9">
    <w:name w:val="footer"/>
    <w:basedOn w:val="a"/>
    <w:link w:val="aa"/>
    <w:unhideWhenUsed/>
    <w:rsid w:val="00EB32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B328C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E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436D98"/>
    <w:pPr>
      <w:keepNext/>
      <w:numPr>
        <w:numId w:val="1"/>
      </w:numPr>
      <w:suppressAutoHyphens/>
      <w:jc w:val="center"/>
      <w:outlineLvl w:val="0"/>
    </w:pPr>
    <w:rPr>
      <w:sz w:val="5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36D98"/>
    <w:pPr>
      <w:keepNext/>
      <w:numPr>
        <w:ilvl w:val="1"/>
        <w:numId w:val="1"/>
      </w:numPr>
      <w:suppressAutoHyphens/>
      <w:jc w:val="center"/>
      <w:outlineLvl w:val="1"/>
    </w:pPr>
    <w:rPr>
      <w:b/>
      <w:sz w:val="9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49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049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049A4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ConsPlusNormal">
    <w:name w:val="ConsPlusNormal"/>
    <w:rsid w:val="00E354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35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F34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6D98"/>
    <w:rPr>
      <w:sz w:val="52"/>
      <w:lang w:eastAsia="ar-SA"/>
    </w:rPr>
  </w:style>
  <w:style w:type="character" w:customStyle="1" w:styleId="20">
    <w:name w:val="Заголовок 2 Знак"/>
    <w:basedOn w:val="a0"/>
    <w:link w:val="2"/>
    <w:rsid w:val="00436D98"/>
    <w:rPr>
      <w:b/>
      <w:sz w:val="96"/>
      <w:lang w:eastAsia="ar-SA"/>
    </w:rPr>
  </w:style>
  <w:style w:type="paragraph" w:styleId="a5">
    <w:name w:val="Body Text Indent"/>
    <w:basedOn w:val="a"/>
    <w:link w:val="a6"/>
    <w:rsid w:val="00436D98"/>
    <w:pPr>
      <w:tabs>
        <w:tab w:val="left" w:pos="4536"/>
      </w:tabs>
      <w:suppressAutoHyphens/>
      <w:ind w:left="709"/>
      <w:jc w:val="center"/>
    </w:pPr>
    <w:rPr>
      <w:rFonts w:ascii="Bookman Old Style" w:hAnsi="Bookman Old Style"/>
      <w:i/>
      <w:spacing w:val="15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36D98"/>
    <w:rPr>
      <w:rFonts w:ascii="Bookman Old Style" w:hAnsi="Bookman Old Style"/>
      <w:i/>
      <w:spacing w:val="15"/>
      <w:sz w:val="24"/>
      <w:lang w:eastAsia="ar-SA"/>
    </w:rPr>
  </w:style>
  <w:style w:type="paragraph" w:styleId="a7">
    <w:name w:val="header"/>
    <w:basedOn w:val="a"/>
    <w:link w:val="a8"/>
    <w:unhideWhenUsed/>
    <w:rsid w:val="00EB32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B328C"/>
    <w:rPr>
      <w:sz w:val="28"/>
      <w:szCs w:val="28"/>
    </w:rPr>
  </w:style>
  <w:style w:type="paragraph" w:styleId="a9">
    <w:name w:val="footer"/>
    <w:basedOn w:val="a"/>
    <w:link w:val="aa"/>
    <w:unhideWhenUsed/>
    <w:rsid w:val="00EB32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B328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631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Бутурлиновкого района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MISP</cp:lastModifiedBy>
  <cp:revision>3</cp:revision>
  <cp:lastPrinted>2021-11-15T13:18:00Z</cp:lastPrinted>
  <dcterms:created xsi:type="dcterms:W3CDTF">2021-11-24T12:16:00Z</dcterms:created>
  <dcterms:modified xsi:type="dcterms:W3CDTF">2021-11-24T12:17:00Z</dcterms:modified>
</cp:coreProperties>
</file>