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0B40" w:rsidRPr="0067510D" w:rsidRDefault="00D60B40" w:rsidP="00D60B40">
      <w:pPr>
        <w:jc w:val="both"/>
        <w:rPr>
          <w:rFonts w:ascii="Times New Roman" w:hAnsi="Times New Roman"/>
          <w:b/>
          <w:color w:val="000000"/>
          <w:sz w:val="24"/>
          <w:szCs w:val="24"/>
        </w:rPr>
      </w:pPr>
      <w:bookmarkStart w:id="0" w:name="_GoBack"/>
      <w:bookmarkEnd w:id="0"/>
      <w:r w:rsidRPr="0067510D">
        <w:rPr>
          <w:rFonts w:ascii="Times New Roman" w:hAnsi="Times New Roman"/>
          <w:b/>
          <w:bCs/>
          <w:color w:val="000000"/>
          <w:sz w:val="24"/>
          <w:szCs w:val="24"/>
        </w:rPr>
        <w:t>Администрация Бутурлиновского городского поселения Бутурлиновского муниципального района Воронежской</w:t>
      </w:r>
      <w:r w:rsidR="007518D9" w:rsidRPr="0067510D">
        <w:rPr>
          <w:rFonts w:ascii="Times New Roman" w:hAnsi="Times New Roman"/>
          <w:b/>
          <w:bCs/>
          <w:color w:val="000000"/>
          <w:sz w:val="24"/>
          <w:szCs w:val="24"/>
        </w:rPr>
        <w:t xml:space="preserve"> области сообщает о проведении </w:t>
      </w:r>
      <w:r w:rsidR="00FB1393" w:rsidRPr="0067510D">
        <w:rPr>
          <w:rFonts w:ascii="Times New Roman" w:hAnsi="Times New Roman"/>
          <w:b/>
          <w:bCs/>
          <w:color w:val="000000"/>
          <w:sz w:val="24"/>
          <w:szCs w:val="24"/>
        </w:rPr>
        <w:t>05</w:t>
      </w:r>
      <w:r w:rsidR="00C11EAD" w:rsidRPr="0067510D">
        <w:rPr>
          <w:rFonts w:ascii="Times New Roman" w:hAnsi="Times New Roman"/>
          <w:b/>
          <w:bCs/>
          <w:color w:val="000000"/>
          <w:sz w:val="24"/>
          <w:szCs w:val="24"/>
        </w:rPr>
        <w:t xml:space="preserve"> </w:t>
      </w:r>
      <w:r w:rsidR="00FB1393" w:rsidRPr="0067510D">
        <w:rPr>
          <w:rFonts w:ascii="Times New Roman" w:hAnsi="Times New Roman"/>
          <w:b/>
          <w:bCs/>
          <w:color w:val="000000"/>
          <w:sz w:val="24"/>
          <w:szCs w:val="24"/>
        </w:rPr>
        <w:t>мая</w:t>
      </w:r>
      <w:r w:rsidR="009D09F7" w:rsidRPr="0067510D">
        <w:rPr>
          <w:rFonts w:ascii="Times New Roman" w:hAnsi="Times New Roman"/>
          <w:b/>
          <w:bCs/>
          <w:color w:val="000000"/>
          <w:sz w:val="24"/>
          <w:szCs w:val="24"/>
        </w:rPr>
        <w:t xml:space="preserve"> 2022</w:t>
      </w:r>
      <w:r w:rsidRPr="0067510D">
        <w:rPr>
          <w:rFonts w:ascii="Times New Roman" w:hAnsi="Times New Roman"/>
          <w:b/>
          <w:bCs/>
          <w:color w:val="000000"/>
          <w:sz w:val="24"/>
          <w:szCs w:val="24"/>
        </w:rPr>
        <w:t xml:space="preserve"> года в 10 час. 00 мин. </w:t>
      </w:r>
      <w:r w:rsidRPr="0067510D">
        <w:rPr>
          <w:rFonts w:ascii="Times New Roman" w:hAnsi="Times New Roman"/>
          <w:b/>
          <w:color w:val="000000"/>
          <w:sz w:val="24"/>
          <w:szCs w:val="24"/>
        </w:rPr>
        <w:t>аукциона, открытого по составу участников и по форме подачи заявок, по продаже</w:t>
      </w:r>
      <w:r w:rsidR="008518E6" w:rsidRPr="0067510D">
        <w:rPr>
          <w:rFonts w:ascii="Times New Roman" w:hAnsi="Times New Roman"/>
          <w:b/>
          <w:color w:val="000000"/>
          <w:sz w:val="24"/>
          <w:szCs w:val="24"/>
        </w:rPr>
        <w:t xml:space="preserve"> </w:t>
      </w:r>
      <w:r w:rsidRPr="0067510D">
        <w:rPr>
          <w:rFonts w:ascii="Times New Roman" w:hAnsi="Times New Roman"/>
          <w:b/>
          <w:sz w:val="24"/>
          <w:szCs w:val="24"/>
        </w:rPr>
        <w:t xml:space="preserve">в собственность </w:t>
      </w:r>
      <w:r w:rsidR="00E93096" w:rsidRPr="0067510D">
        <w:rPr>
          <w:rFonts w:ascii="Times New Roman" w:hAnsi="Times New Roman"/>
          <w:b/>
          <w:color w:val="000000"/>
          <w:sz w:val="24"/>
          <w:szCs w:val="24"/>
        </w:rPr>
        <w:t>земельных участков.</w:t>
      </w:r>
    </w:p>
    <w:p w:rsidR="00C92E99" w:rsidRPr="0067510D" w:rsidRDefault="00C92E99" w:rsidP="00D60B40">
      <w:pPr>
        <w:jc w:val="both"/>
        <w:rPr>
          <w:rFonts w:ascii="Times New Roman" w:hAnsi="Times New Roman"/>
          <w:b/>
          <w:color w:val="000000"/>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Основание проведения аукциона </w:t>
      </w:r>
      <w:proofErr w:type="gramStart"/>
      <w:r w:rsidR="007518D9" w:rsidRPr="0067510D">
        <w:rPr>
          <w:rFonts w:ascii="Times New Roman" w:hAnsi="Times New Roman"/>
          <w:color w:val="000000"/>
          <w:sz w:val="24"/>
          <w:szCs w:val="24"/>
        </w:rPr>
        <w:t>—</w:t>
      </w:r>
      <w:r w:rsidRPr="0067510D">
        <w:rPr>
          <w:rFonts w:ascii="Times New Roman" w:hAnsi="Times New Roman"/>
          <w:sz w:val="24"/>
          <w:szCs w:val="24"/>
        </w:rPr>
        <w:t>п</w:t>
      </w:r>
      <w:proofErr w:type="gramEnd"/>
      <w:r w:rsidRPr="0067510D">
        <w:rPr>
          <w:rFonts w:ascii="Times New Roman" w:hAnsi="Times New Roman"/>
          <w:sz w:val="24"/>
          <w:szCs w:val="24"/>
        </w:rPr>
        <w:t>остановление администрации Бутурлиновского городского поселения Бутурлиновского муниципального района Воронежской области №</w:t>
      </w:r>
      <w:r w:rsidR="00D54F25" w:rsidRPr="0067510D">
        <w:rPr>
          <w:rFonts w:ascii="Times New Roman" w:hAnsi="Times New Roman"/>
          <w:sz w:val="24"/>
          <w:szCs w:val="24"/>
        </w:rPr>
        <w:t xml:space="preserve"> </w:t>
      </w:r>
      <w:r w:rsidR="00830B7E">
        <w:rPr>
          <w:rFonts w:ascii="Times New Roman" w:hAnsi="Times New Roman"/>
          <w:sz w:val="24"/>
          <w:szCs w:val="24"/>
        </w:rPr>
        <w:t xml:space="preserve">137 </w:t>
      </w:r>
      <w:r w:rsidRPr="0067510D">
        <w:rPr>
          <w:rFonts w:ascii="Times New Roman" w:hAnsi="Times New Roman"/>
          <w:sz w:val="24"/>
          <w:szCs w:val="24"/>
        </w:rPr>
        <w:t xml:space="preserve">от </w:t>
      </w:r>
      <w:r w:rsidR="00E93096" w:rsidRPr="0067510D">
        <w:rPr>
          <w:rFonts w:ascii="Times New Roman" w:hAnsi="Times New Roman"/>
          <w:sz w:val="24"/>
          <w:szCs w:val="24"/>
        </w:rPr>
        <w:t>25.03.2022</w:t>
      </w:r>
      <w:r w:rsidRPr="0067510D">
        <w:rPr>
          <w:rFonts w:ascii="Times New Roman" w:hAnsi="Times New Roman"/>
          <w:sz w:val="24"/>
          <w:szCs w:val="24"/>
        </w:rPr>
        <w:t>г.</w:t>
      </w:r>
    </w:p>
    <w:p w:rsidR="00D60B40" w:rsidRPr="0067510D" w:rsidRDefault="00D60B40" w:rsidP="00D60B40">
      <w:pPr>
        <w:pStyle w:val="15"/>
        <w:jc w:val="both"/>
        <w:rPr>
          <w:rFonts w:ascii="Times New Roman" w:hAnsi="Times New Roman" w:cs="Times New Roman"/>
          <w:sz w:val="24"/>
          <w:szCs w:val="24"/>
        </w:rPr>
      </w:pPr>
      <w:r w:rsidRPr="0067510D">
        <w:rPr>
          <w:rFonts w:ascii="Times New Roman" w:hAnsi="Times New Roman" w:cs="Times New Roman"/>
          <w:color w:val="000000"/>
          <w:sz w:val="24"/>
          <w:szCs w:val="24"/>
        </w:rPr>
        <w:t xml:space="preserve">Организатор аукциона </w:t>
      </w:r>
      <w:r w:rsidR="007518D9" w:rsidRPr="0067510D">
        <w:rPr>
          <w:rFonts w:ascii="Times New Roman" w:hAnsi="Times New Roman" w:cs="Times New Roman"/>
          <w:color w:val="000000"/>
          <w:sz w:val="24"/>
          <w:szCs w:val="24"/>
        </w:rPr>
        <w:t>—</w:t>
      </w:r>
      <w:r w:rsidR="00FB1393" w:rsidRPr="0067510D">
        <w:rPr>
          <w:rFonts w:ascii="Times New Roman" w:hAnsi="Times New Roman" w:cs="Times New Roman"/>
          <w:color w:val="000000"/>
          <w:sz w:val="24"/>
          <w:szCs w:val="24"/>
        </w:rPr>
        <w:t xml:space="preserve"> </w:t>
      </w:r>
      <w:r w:rsidRPr="0067510D">
        <w:rPr>
          <w:rFonts w:ascii="Times New Roman" w:hAnsi="Times New Roman" w:cs="Times New Roman"/>
          <w:sz w:val="24"/>
          <w:szCs w:val="24"/>
        </w:rPr>
        <w:t>администрация Бутурлиновского городского поселения Бутурлиновского муниципального района Воронежской области.</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pStyle w:val="15"/>
        <w:jc w:val="both"/>
        <w:rPr>
          <w:rFonts w:ascii="Times New Roman" w:hAnsi="Times New Roman" w:cs="Times New Roman"/>
          <w:color w:val="000000"/>
          <w:sz w:val="24"/>
          <w:szCs w:val="24"/>
        </w:rPr>
      </w:pPr>
      <w:r w:rsidRPr="0067510D">
        <w:rPr>
          <w:rFonts w:ascii="Times New Roman" w:hAnsi="Times New Roman" w:cs="Times New Roman"/>
          <w:color w:val="000000"/>
          <w:sz w:val="24"/>
          <w:szCs w:val="24"/>
        </w:rPr>
        <w:t>Собственник земельных участков: государственная собственность не разграничена, уполномоченным органом является</w:t>
      </w:r>
      <w:r w:rsidRPr="0067510D">
        <w:rPr>
          <w:rFonts w:ascii="Times New Roman" w:hAnsi="Times New Roman" w:cs="Times New Roman"/>
          <w:sz w:val="24"/>
          <w:szCs w:val="24"/>
        </w:rPr>
        <w:t xml:space="preserve"> администрация Бутурлиновского городского поселения Бутурлиновского муниципального района </w:t>
      </w:r>
      <w:r w:rsidRPr="0067510D">
        <w:rPr>
          <w:rFonts w:ascii="Times New Roman" w:hAnsi="Times New Roman" w:cs="Times New Roman"/>
          <w:color w:val="000000"/>
          <w:sz w:val="24"/>
          <w:szCs w:val="24"/>
        </w:rPr>
        <w:t>Воронежской области</w:t>
      </w:r>
      <w:r w:rsidR="007518D9" w:rsidRPr="0067510D">
        <w:rPr>
          <w:rFonts w:ascii="Times New Roman" w:hAnsi="Times New Roman" w:cs="Times New Roman"/>
          <w:color w:val="000000"/>
          <w:sz w:val="24"/>
          <w:szCs w:val="24"/>
        </w:rPr>
        <w:t>.</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начала приема </w:t>
      </w:r>
      <w:r w:rsidR="007518D9" w:rsidRPr="0067510D">
        <w:rPr>
          <w:rFonts w:ascii="Times New Roman" w:hAnsi="Times New Roman"/>
          <w:color w:val="000000"/>
          <w:sz w:val="24"/>
          <w:szCs w:val="24"/>
        </w:rPr>
        <w:t xml:space="preserve">заявок на участие в аукционе — </w:t>
      </w:r>
      <w:r w:rsidR="00F63A46" w:rsidRPr="0067510D">
        <w:rPr>
          <w:rFonts w:ascii="Times New Roman" w:hAnsi="Times New Roman"/>
          <w:color w:val="000000"/>
          <w:sz w:val="24"/>
          <w:szCs w:val="24"/>
        </w:rPr>
        <w:t>28</w:t>
      </w:r>
      <w:r w:rsidR="00523586" w:rsidRPr="0067510D">
        <w:rPr>
          <w:rFonts w:ascii="Times New Roman" w:hAnsi="Times New Roman"/>
          <w:color w:val="000000"/>
          <w:sz w:val="24"/>
          <w:szCs w:val="24"/>
        </w:rPr>
        <w:t>.</w:t>
      </w:r>
      <w:r w:rsidR="0078571D" w:rsidRPr="0067510D">
        <w:rPr>
          <w:rFonts w:ascii="Times New Roman" w:hAnsi="Times New Roman"/>
          <w:color w:val="000000"/>
          <w:sz w:val="24"/>
          <w:szCs w:val="24"/>
        </w:rPr>
        <w:t>03</w:t>
      </w:r>
      <w:r w:rsidR="00DA6A69" w:rsidRPr="0067510D">
        <w:rPr>
          <w:rFonts w:ascii="Times New Roman" w:hAnsi="Times New Roman"/>
          <w:color w:val="000000"/>
          <w:sz w:val="24"/>
          <w:szCs w:val="24"/>
        </w:rPr>
        <w:t>.</w:t>
      </w:r>
      <w:r w:rsidR="0078571D" w:rsidRPr="0067510D">
        <w:rPr>
          <w:rFonts w:ascii="Times New Roman" w:hAnsi="Times New Roman"/>
          <w:color w:val="000000"/>
          <w:sz w:val="24"/>
          <w:szCs w:val="24"/>
        </w:rPr>
        <w:t>2022</w:t>
      </w:r>
      <w:r w:rsidRPr="0067510D">
        <w:rPr>
          <w:rFonts w:ascii="Times New Roman" w:hAnsi="Times New Roman"/>
          <w:color w:val="000000"/>
          <w:sz w:val="24"/>
          <w:szCs w:val="24"/>
        </w:rPr>
        <w:t xml:space="preserve"> г.</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окончания приема заявок на участие в аукционе </w:t>
      </w:r>
      <w:r w:rsidR="007518D9" w:rsidRPr="0067510D">
        <w:rPr>
          <w:rFonts w:ascii="Times New Roman" w:hAnsi="Times New Roman"/>
          <w:color w:val="000000"/>
          <w:sz w:val="24"/>
          <w:szCs w:val="24"/>
        </w:rPr>
        <w:t>—</w:t>
      </w:r>
      <w:r w:rsidR="0078571D" w:rsidRPr="0067510D">
        <w:rPr>
          <w:rFonts w:ascii="Times New Roman" w:hAnsi="Times New Roman"/>
          <w:color w:val="000000"/>
          <w:sz w:val="24"/>
          <w:szCs w:val="24"/>
        </w:rPr>
        <w:t xml:space="preserve"> 27</w:t>
      </w:r>
      <w:r w:rsidR="00523586" w:rsidRPr="0067510D">
        <w:rPr>
          <w:rFonts w:ascii="Times New Roman" w:hAnsi="Times New Roman"/>
          <w:color w:val="000000"/>
          <w:sz w:val="24"/>
          <w:szCs w:val="24"/>
        </w:rPr>
        <w:t>.</w:t>
      </w:r>
      <w:r w:rsidR="009D09F7" w:rsidRPr="0067510D">
        <w:rPr>
          <w:rFonts w:ascii="Times New Roman" w:hAnsi="Times New Roman"/>
          <w:color w:val="000000"/>
          <w:sz w:val="24"/>
          <w:szCs w:val="24"/>
        </w:rPr>
        <w:t>0</w:t>
      </w:r>
      <w:r w:rsidR="0078571D" w:rsidRPr="0067510D">
        <w:rPr>
          <w:rFonts w:ascii="Times New Roman" w:hAnsi="Times New Roman"/>
          <w:color w:val="000000"/>
          <w:sz w:val="24"/>
          <w:szCs w:val="24"/>
        </w:rPr>
        <w:t>4</w:t>
      </w:r>
      <w:r w:rsidR="00DA6A69" w:rsidRPr="0067510D">
        <w:rPr>
          <w:rFonts w:ascii="Times New Roman" w:hAnsi="Times New Roman"/>
          <w:color w:val="000000"/>
          <w:sz w:val="24"/>
          <w:szCs w:val="24"/>
        </w:rPr>
        <w:t>.</w:t>
      </w:r>
      <w:r w:rsidR="009D09F7" w:rsidRPr="0067510D">
        <w:rPr>
          <w:rFonts w:ascii="Times New Roman" w:hAnsi="Times New Roman"/>
          <w:color w:val="000000"/>
          <w:sz w:val="24"/>
          <w:szCs w:val="24"/>
        </w:rPr>
        <w:t>2022</w:t>
      </w:r>
      <w:r w:rsidRPr="0067510D">
        <w:rPr>
          <w:rFonts w:ascii="Times New Roman" w:hAnsi="Times New Roman"/>
          <w:color w:val="000000"/>
          <w:sz w:val="24"/>
          <w:szCs w:val="24"/>
        </w:rPr>
        <w:t xml:space="preserve"> г.</w:t>
      </w:r>
    </w:p>
    <w:p w:rsidR="00D60B40" w:rsidRPr="0067510D" w:rsidRDefault="00D60B40" w:rsidP="00D60B40">
      <w:pPr>
        <w:pStyle w:val="15"/>
        <w:jc w:val="both"/>
        <w:rPr>
          <w:rFonts w:ascii="Times New Roman" w:hAnsi="Times New Roman" w:cs="Times New Roman"/>
          <w:sz w:val="24"/>
          <w:szCs w:val="24"/>
        </w:rPr>
      </w:pPr>
      <w:r w:rsidRPr="0067510D">
        <w:rPr>
          <w:rFonts w:ascii="Times New Roman" w:hAnsi="Times New Roman" w:cs="Times New Roman"/>
          <w:color w:val="000000"/>
          <w:sz w:val="24"/>
          <w:szCs w:val="24"/>
        </w:rPr>
        <w:t xml:space="preserve">Время и место приема заявок по рабочим дням </w:t>
      </w:r>
      <w:r w:rsidR="007518D9" w:rsidRPr="0067510D">
        <w:rPr>
          <w:rFonts w:ascii="Times New Roman" w:hAnsi="Times New Roman" w:cs="Times New Roman"/>
          <w:sz w:val="24"/>
          <w:szCs w:val="24"/>
        </w:rPr>
        <w:t xml:space="preserve">с </w:t>
      </w:r>
      <w:r w:rsidR="00E93096" w:rsidRPr="0067510D">
        <w:rPr>
          <w:rFonts w:ascii="Times New Roman" w:hAnsi="Times New Roman" w:cs="Times New Roman"/>
          <w:color w:val="000000"/>
          <w:sz w:val="24"/>
          <w:szCs w:val="24"/>
        </w:rPr>
        <w:t>28</w:t>
      </w:r>
      <w:r w:rsidR="0078571D" w:rsidRPr="0067510D">
        <w:rPr>
          <w:rFonts w:ascii="Times New Roman" w:hAnsi="Times New Roman" w:cs="Times New Roman"/>
          <w:color w:val="000000"/>
          <w:sz w:val="24"/>
          <w:szCs w:val="24"/>
        </w:rPr>
        <w:t>.03.2022</w:t>
      </w:r>
      <w:r w:rsidRPr="0067510D">
        <w:rPr>
          <w:rFonts w:ascii="Times New Roman" w:hAnsi="Times New Roman" w:cs="Times New Roman"/>
          <w:sz w:val="24"/>
          <w:szCs w:val="24"/>
        </w:rPr>
        <w:t xml:space="preserve">г. по </w:t>
      </w:r>
      <w:r w:rsidR="0078571D" w:rsidRPr="0067510D">
        <w:rPr>
          <w:rFonts w:ascii="Times New Roman" w:hAnsi="Times New Roman" w:cs="Times New Roman"/>
          <w:color w:val="000000"/>
          <w:sz w:val="24"/>
          <w:szCs w:val="24"/>
        </w:rPr>
        <w:t>27</w:t>
      </w:r>
      <w:r w:rsidR="009D09F7" w:rsidRPr="0067510D">
        <w:rPr>
          <w:rFonts w:ascii="Times New Roman" w:hAnsi="Times New Roman" w:cs="Times New Roman"/>
          <w:color w:val="000000"/>
          <w:sz w:val="24"/>
          <w:szCs w:val="24"/>
        </w:rPr>
        <w:t>.0</w:t>
      </w:r>
      <w:r w:rsidR="0078571D" w:rsidRPr="0067510D">
        <w:rPr>
          <w:rFonts w:ascii="Times New Roman" w:hAnsi="Times New Roman" w:cs="Times New Roman"/>
          <w:color w:val="000000"/>
          <w:sz w:val="24"/>
          <w:szCs w:val="24"/>
        </w:rPr>
        <w:t>4</w:t>
      </w:r>
      <w:r w:rsidR="009D09F7" w:rsidRPr="0067510D">
        <w:rPr>
          <w:rFonts w:ascii="Times New Roman" w:hAnsi="Times New Roman" w:cs="Times New Roman"/>
          <w:color w:val="000000"/>
          <w:sz w:val="24"/>
          <w:szCs w:val="24"/>
        </w:rPr>
        <w:t xml:space="preserve">.2022 </w:t>
      </w:r>
      <w:r w:rsidRPr="0067510D">
        <w:rPr>
          <w:rFonts w:ascii="Times New Roman" w:hAnsi="Times New Roman" w:cs="Times New Roman"/>
          <w:sz w:val="24"/>
          <w:szCs w:val="24"/>
        </w:rPr>
        <w:t xml:space="preserve">г. (включительно) с 8.00 до 17.00 по адресу: Воронежская область, Бутурлиновский район, город Бутурлиновка, площадь Воли, 1, (кроме субботы и воскресенья), телефон (47361)25989. </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время и место определения участников аукциона </w:t>
      </w:r>
      <w:r w:rsidR="007518D9" w:rsidRPr="0067510D">
        <w:rPr>
          <w:rFonts w:ascii="Times New Roman" w:hAnsi="Times New Roman"/>
          <w:color w:val="000000"/>
          <w:sz w:val="24"/>
          <w:szCs w:val="24"/>
        </w:rPr>
        <w:t>—</w:t>
      </w:r>
      <w:r w:rsidR="00F15EC4" w:rsidRPr="0067510D">
        <w:rPr>
          <w:rFonts w:ascii="Times New Roman" w:hAnsi="Times New Roman"/>
          <w:color w:val="000000"/>
          <w:sz w:val="24"/>
          <w:szCs w:val="24"/>
        </w:rPr>
        <w:t xml:space="preserve"> </w:t>
      </w:r>
      <w:r w:rsidR="0078571D" w:rsidRPr="0067510D">
        <w:rPr>
          <w:rFonts w:ascii="Times New Roman" w:hAnsi="Times New Roman"/>
          <w:color w:val="000000"/>
          <w:sz w:val="24"/>
          <w:szCs w:val="24"/>
        </w:rPr>
        <w:t>29.04</w:t>
      </w:r>
      <w:r w:rsidR="00EF5BA8" w:rsidRPr="0067510D">
        <w:rPr>
          <w:rFonts w:ascii="Times New Roman" w:hAnsi="Times New Roman"/>
          <w:color w:val="000000"/>
          <w:sz w:val="24"/>
          <w:szCs w:val="24"/>
        </w:rPr>
        <w:t>.2022</w:t>
      </w:r>
      <w:r w:rsidRPr="0067510D">
        <w:rPr>
          <w:rFonts w:ascii="Times New Roman" w:hAnsi="Times New Roman"/>
          <w:sz w:val="24"/>
          <w:szCs w:val="24"/>
        </w:rPr>
        <w:t xml:space="preserve"> года в 10 час. 00 мин. </w:t>
      </w:r>
      <w:r w:rsidRPr="0067510D">
        <w:rPr>
          <w:rFonts w:ascii="Times New Roman" w:hAnsi="Times New Roman"/>
          <w:color w:val="000000"/>
          <w:sz w:val="24"/>
          <w:szCs w:val="24"/>
        </w:rPr>
        <w:t xml:space="preserve">по московскому времени по адресу: </w:t>
      </w:r>
      <w:r w:rsidRPr="0067510D">
        <w:rPr>
          <w:rFonts w:ascii="Times New Roman" w:hAnsi="Times New Roman"/>
          <w:sz w:val="24"/>
          <w:szCs w:val="24"/>
        </w:rPr>
        <w:t>Воронежская область, Бутурлиновский район, город Бутурлиновка, площадь Воли, 1.</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Дата, время и место проведения аукциона (дата подведения итогов аукциона) </w:t>
      </w:r>
      <w:r w:rsidR="007518D9" w:rsidRPr="0067510D">
        <w:rPr>
          <w:rFonts w:ascii="Times New Roman" w:hAnsi="Times New Roman"/>
          <w:color w:val="000000"/>
          <w:sz w:val="24"/>
          <w:szCs w:val="24"/>
        </w:rPr>
        <w:t>—</w:t>
      </w:r>
      <w:r w:rsidR="00F15EC4" w:rsidRPr="0067510D">
        <w:rPr>
          <w:rFonts w:ascii="Times New Roman" w:hAnsi="Times New Roman"/>
          <w:color w:val="000000"/>
          <w:sz w:val="24"/>
          <w:szCs w:val="24"/>
        </w:rPr>
        <w:t xml:space="preserve"> </w:t>
      </w:r>
      <w:r w:rsidR="0078571D" w:rsidRPr="0067510D">
        <w:rPr>
          <w:rFonts w:ascii="Times New Roman" w:hAnsi="Times New Roman"/>
          <w:color w:val="000000"/>
          <w:sz w:val="24"/>
          <w:szCs w:val="24"/>
        </w:rPr>
        <w:t>05</w:t>
      </w:r>
      <w:r w:rsidR="00EF5BA8" w:rsidRPr="0067510D">
        <w:rPr>
          <w:rFonts w:ascii="Times New Roman" w:hAnsi="Times New Roman"/>
          <w:color w:val="000000"/>
          <w:sz w:val="24"/>
          <w:szCs w:val="24"/>
        </w:rPr>
        <w:t>.0</w:t>
      </w:r>
      <w:r w:rsidR="0078571D" w:rsidRPr="0067510D">
        <w:rPr>
          <w:rFonts w:ascii="Times New Roman" w:hAnsi="Times New Roman"/>
          <w:color w:val="000000"/>
          <w:sz w:val="24"/>
          <w:szCs w:val="24"/>
        </w:rPr>
        <w:t>5</w:t>
      </w:r>
      <w:r w:rsidR="00EF5BA8" w:rsidRPr="0067510D">
        <w:rPr>
          <w:rFonts w:ascii="Times New Roman" w:hAnsi="Times New Roman"/>
          <w:color w:val="000000"/>
          <w:sz w:val="24"/>
          <w:szCs w:val="24"/>
        </w:rPr>
        <w:t>.2022</w:t>
      </w:r>
      <w:r w:rsidRPr="0067510D">
        <w:rPr>
          <w:rFonts w:ascii="Times New Roman" w:hAnsi="Times New Roman"/>
          <w:color w:val="000000"/>
          <w:sz w:val="24"/>
          <w:szCs w:val="24"/>
        </w:rPr>
        <w:t xml:space="preserve"> г. в 10.00 по московскому времени по адресу: </w:t>
      </w:r>
      <w:r w:rsidRPr="0067510D">
        <w:rPr>
          <w:rFonts w:ascii="Times New Roman" w:hAnsi="Times New Roman"/>
          <w:sz w:val="24"/>
          <w:szCs w:val="24"/>
        </w:rPr>
        <w:t>Воронежская область, Бутурлиновский район, город Бутурлиновка, площадь Воли, 1</w:t>
      </w:r>
      <w:r w:rsidR="00DA6A69" w:rsidRPr="0067510D">
        <w:rPr>
          <w:rFonts w:ascii="Times New Roman" w:hAnsi="Times New Roman"/>
          <w:sz w:val="24"/>
          <w:szCs w:val="24"/>
        </w:rPr>
        <w:t>, актовый зал</w:t>
      </w:r>
      <w:r w:rsidRPr="0067510D">
        <w:rPr>
          <w:rFonts w:ascii="Times New Roman" w:hAnsi="Times New Roman"/>
          <w:sz w:val="24"/>
          <w:szCs w:val="24"/>
        </w:rPr>
        <w:t>.</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Дата, время и порядок проведения осмотра земе</w:t>
      </w:r>
      <w:r w:rsidR="00F15EC4" w:rsidRPr="0067510D">
        <w:rPr>
          <w:rFonts w:ascii="Times New Roman" w:hAnsi="Times New Roman"/>
          <w:color w:val="000000"/>
          <w:sz w:val="24"/>
          <w:szCs w:val="24"/>
        </w:rPr>
        <w:t>льного участка устанавливаются о</w:t>
      </w:r>
      <w:r w:rsidRPr="0067510D">
        <w:rPr>
          <w:rFonts w:ascii="Times New Roman" w:hAnsi="Times New Roman"/>
          <w:color w:val="000000"/>
          <w:sz w:val="24"/>
          <w:szCs w:val="24"/>
        </w:rPr>
        <w:t xml:space="preserve">рганизатором аукциона на основании поступивших заявок от заинтересованных лиц, при условии поступления данных заявок не позднее, чем за 3 дня до даты окончания приема заявок на участие в аукционе. </w:t>
      </w:r>
    </w:p>
    <w:p w:rsidR="00B0357D" w:rsidRPr="0067510D" w:rsidRDefault="00B0357D" w:rsidP="00D60B40">
      <w:pPr>
        <w:jc w:val="both"/>
        <w:rPr>
          <w:rFonts w:ascii="Times New Roman" w:hAnsi="Times New Roman"/>
          <w:b/>
          <w:bCs/>
          <w:color w:val="000000"/>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Сведения о предмете аукциона</w:t>
      </w:r>
    </w:p>
    <w:p w:rsidR="00B0357D" w:rsidRPr="0067510D" w:rsidRDefault="00B0357D" w:rsidP="00B0357D">
      <w:pPr>
        <w:pStyle w:val="ab"/>
        <w:jc w:val="both"/>
        <w:rPr>
          <w:rFonts w:ascii="Times New Roman" w:hAnsi="Times New Roman" w:cs="Times New Roman"/>
          <w:b/>
          <w:bCs/>
          <w:color w:val="000000"/>
          <w:sz w:val="24"/>
          <w:szCs w:val="24"/>
        </w:rPr>
      </w:pPr>
    </w:p>
    <w:p w:rsidR="00BC77B3" w:rsidRPr="0067510D" w:rsidRDefault="00B0357D" w:rsidP="00B0357D">
      <w:pPr>
        <w:pStyle w:val="ab"/>
        <w:jc w:val="both"/>
        <w:rPr>
          <w:rStyle w:val="ad"/>
          <w:rFonts w:ascii="Times New Roman" w:hAnsi="Times New Roman" w:cs="Times New Roman"/>
          <w:color w:val="000000"/>
          <w:sz w:val="24"/>
          <w:szCs w:val="24"/>
        </w:rPr>
      </w:pPr>
      <w:r w:rsidRPr="0067510D">
        <w:rPr>
          <w:rFonts w:ascii="Times New Roman" w:hAnsi="Times New Roman" w:cs="Times New Roman"/>
          <w:b/>
          <w:bCs/>
          <w:color w:val="000000"/>
          <w:sz w:val="24"/>
          <w:szCs w:val="24"/>
        </w:rPr>
        <w:t xml:space="preserve">Предмет аукциона: </w:t>
      </w:r>
    </w:p>
    <w:p w:rsidR="00314922" w:rsidRPr="0067510D" w:rsidRDefault="00995227" w:rsidP="00314922">
      <w:pPr>
        <w:pStyle w:val="ab"/>
        <w:ind w:firstLine="426"/>
        <w:jc w:val="both"/>
        <w:rPr>
          <w:rFonts w:ascii="Times New Roman" w:hAnsi="Times New Roman" w:cs="Times New Roman"/>
          <w:sz w:val="24"/>
          <w:szCs w:val="24"/>
        </w:rPr>
      </w:pPr>
      <w:r w:rsidRPr="0067510D">
        <w:rPr>
          <w:rFonts w:ascii="Times New Roman" w:hAnsi="Times New Roman" w:cs="Times New Roman"/>
          <w:sz w:val="24"/>
          <w:szCs w:val="24"/>
        </w:rPr>
        <w:t>Л</w:t>
      </w:r>
      <w:r w:rsidR="0092658F" w:rsidRPr="0067510D">
        <w:rPr>
          <w:rFonts w:ascii="Times New Roman" w:hAnsi="Times New Roman" w:cs="Times New Roman"/>
          <w:sz w:val="24"/>
          <w:szCs w:val="24"/>
        </w:rPr>
        <w:t>от № 1</w:t>
      </w:r>
      <w:r w:rsidRPr="0067510D">
        <w:rPr>
          <w:rFonts w:ascii="Times New Roman" w:hAnsi="Times New Roman" w:cs="Times New Roman"/>
          <w:sz w:val="24"/>
          <w:szCs w:val="24"/>
        </w:rPr>
        <w:t>:</w:t>
      </w:r>
    </w:p>
    <w:p w:rsidR="00995227" w:rsidRPr="0067510D" w:rsidRDefault="00995227" w:rsidP="00314922">
      <w:pPr>
        <w:pStyle w:val="ab"/>
        <w:ind w:firstLine="426"/>
        <w:jc w:val="both"/>
        <w:rPr>
          <w:rStyle w:val="ad"/>
          <w:rFonts w:ascii="Times New Roman" w:hAnsi="Times New Roman" w:cs="Times New Roman"/>
          <w:b w:val="0"/>
          <w:bCs w:val="0"/>
          <w:sz w:val="24"/>
          <w:szCs w:val="24"/>
        </w:rPr>
      </w:pPr>
      <w:r w:rsidRPr="0067510D">
        <w:rPr>
          <w:rFonts w:ascii="Times New Roman" w:hAnsi="Times New Roman" w:cs="Times New Roman"/>
          <w:sz w:val="24"/>
          <w:szCs w:val="24"/>
        </w:rPr>
        <w:t xml:space="preserve">- </w:t>
      </w:r>
      <w:r w:rsidR="00F022E4" w:rsidRPr="0067510D">
        <w:rPr>
          <w:rFonts w:ascii="Times New Roman" w:hAnsi="Times New Roman" w:cs="Times New Roman"/>
          <w:sz w:val="24"/>
          <w:szCs w:val="24"/>
        </w:rPr>
        <w:t>земельный участок в собственность с кадастровым номером 36:05:0300001:279, площадью 2500 (две тысячи пятьсот) кв. метров, расположенный</w:t>
      </w:r>
      <w:proofErr w:type="gramStart"/>
      <w:r w:rsidR="00F022E4" w:rsidRPr="0067510D">
        <w:rPr>
          <w:rFonts w:ascii="Times New Roman" w:hAnsi="Times New Roman" w:cs="Times New Roman"/>
          <w:sz w:val="24"/>
          <w:szCs w:val="24"/>
        </w:rPr>
        <w:t xml:space="preserve">:, </w:t>
      </w:r>
      <w:proofErr w:type="gramEnd"/>
      <w:r w:rsidR="00F022E4" w:rsidRPr="0067510D">
        <w:rPr>
          <w:rFonts w:ascii="Times New Roman" w:hAnsi="Times New Roman" w:cs="Times New Roman"/>
          <w:sz w:val="24"/>
          <w:szCs w:val="24"/>
        </w:rPr>
        <w:t xml:space="preserve">Воронежская область, Бутурлиновский район, пос. Земледелец, ул. </w:t>
      </w:r>
      <w:proofErr w:type="spellStart"/>
      <w:r w:rsidR="00F022E4" w:rsidRPr="0067510D">
        <w:rPr>
          <w:rFonts w:ascii="Times New Roman" w:hAnsi="Times New Roman" w:cs="Times New Roman"/>
          <w:sz w:val="24"/>
          <w:szCs w:val="24"/>
        </w:rPr>
        <w:t>Оскошная</w:t>
      </w:r>
      <w:proofErr w:type="spellEnd"/>
      <w:r w:rsidR="00F022E4" w:rsidRPr="0067510D">
        <w:rPr>
          <w:rFonts w:ascii="Times New Roman" w:hAnsi="Times New Roman" w:cs="Times New Roman"/>
          <w:sz w:val="24"/>
          <w:szCs w:val="24"/>
        </w:rPr>
        <w:t>, 3, относящийся к категории земель — земли населенных пунктов, с разрешенным использованием — для индивидуального жилищного строительства</w:t>
      </w:r>
      <w:r w:rsidRPr="0067510D">
        <w:rPr>
          <w:rStyle w:val="ad"/>
          <w:rFonts w:ascii="Times New Roman" w:hAnsi="Times New Roman" w:cs="Times New Roman"/>
          <w:b w:val="0"/>
          <w:sz w:val="24"/>
          <w:szCs w:val="24"/>
        </w:rPr>
        <w:t>.</w:t>
      </w:r>
    </w:p>
    <w:p w:rsidR="00F91A34" w:rsidRPr="0067510D" w:rsidRDefault="00180118" w:rsidP="00F91A34">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Начальная цена лота — </w:t>
      </w:r>
      <w:r w:rsidR="00F022E4" w:rsidRPr="0067510D">
        <w:rPr>
          <w:rFonts w:ascii="Times New Roman" w:hAnsi="Times New Roman" w:cs="Times New Roman"/>
          <w:sz w:val="24"/>
          <w:szCs w:val="24"/>
        </w:rPr>
        <w:t>126 000 (сто двадцать шесть тысяч) рублей 00 копеек</w:t>
      </w:r>
      <w:r w:rsidRPr="0067510D">
        <w:rPr>
          <w:rFonts w:ascii="Times New Roman" w:hAnsi="Times New Roman" w:cs="Times New Roman"/>
          <w:sz w:val="24"/>
          <w:szCs w:val="24"/>
        </w:rPr>
        <w:t xml:space="preserve">. Шаг аукциона — </w:t>
      </w:r>
      <w:r w:rsidR="00F022E4" w:rsidRPr="0067510D">
        <w:rPr>
          <w:rFonts w:ascii="Times New Roman" w:hAnsi="Times New Roman" w:cs="Times New Roman"/>
          <w:sz w:val="24"/>
          <w:szCs w:val="24"/>
        </w:rPr>
        <w:t>3780</w:t>
      </w:r>
      <w:r w:rsidR="008518E6" w:rsidRPr="0067510D">
        <w:rPr>
          <w:rFonts w:ascii="Times New Roman" w:hAnsi="Times New Roman" w:cs="Times New Roman"/>
          <w:sz w:val="24"/>
          <w:szCs w:val="24"/>
        </w:rPr>
        <w:t xml:space="preserve"> </w:t>
      </w:r>
      <w:r w:rsidR="00F022E4" w:rsidRPr="0067510D">
        <w:rPr>
          <w:rFonts w:ascii="Times New Roman" w:hAnsi="Times New Roman" w:cs="Times New Roman"/>
          <w:sz w:val="24"/>
          <w:szCs w:val="24"/>
        </w:rPr>
        <w:t>(три тысячи семьсот восемьдесят) рублей 00 копеек</w:t>
      </w:r>
      <w:r w:rsidRPr="0067510D">
        <w:rPr>
          <w:rFonts w:ascii="Times New Roman" w:hAnsi="Times New Roman" w:cs="Times New Roman"/>
          <w:sz w:val="24"/>
          <w:szCs w:val="24"/>
        </w:rPr>
        <w:t xml:space="preserve">. Сумма задатка — </w:t>
      </w:r>
      <w:r w:rsidR="00F022E4" w:rsidRPr="0067510D">
        <w:rPr>
          <w:rFonts w:ascii="Times New Roman" w:hAnsi="Times New Roman" w:cs="Times New Roman"/>
          <w:sz w:val="24"/>
          <w:szCs w:val="24"/>
        </w:rPr>
        <w:t>126 000 (сто двадцать шесть тысяч) рублей 00 копеек</w:t>
      </w:r>
      <w:r w:rsidR="008025B8" w:rsidRPr="0067510D">
        <w:rPr>
          <w:rFonts w:ascii="Times New Roman" w:hAnsi="Times New Roman" w:cs="Times New Roman"/>
          <w:sz w:val="24"/>
          <w:szCs w:val="24"/>
        </w:rPr>
        <w:t>.</w:t>
      </w:r>
    </w:p>
    <w:p w:rsidR="00314922" w:rsidRPr="0067510D" w:rsidRDefault="00314922" w:rsidP="00F91A34">
      <w:pPr>
        <w:pStyle w:val="ab"/>
        <w:jc w:val="both"/>
        <w:rPr>
          <w:rFonts w:ascii="Times New Roman" w:hAnsi="Times New Roman" w:cs="Times New Roman"/>
          <w:sz w:val="24"/>
          <w:szCs w:val="24"/>
        </w:rPr>
      </w:pPr>
    </w:p>
    <w:p w:rsidR="00314922" w:rsidRPr="0067510D" w:rsidRDefault="00314922" w:rsidP="00314922">
      <w:pPr>
        <w:pStyle w:val="ab"/>
        <w:jc w:val="both"/>
        <w:rPr>
          <w:rFonts w:ascii="Times New Roman" w:hAnsi="Times New Roman" w:cs="Times New Roman"/>
          <w:sz w:val="24"/>
          <w:szCs w:val="24"/>
        </w:rPr>
      </w:pPr>
      <w:r w:rsidRPr="0067510D">
        <w:rPr>
          <w:rFonts w:ascii="Times New Roman" w:hAnsi="Times New Roman" w:cs="Times New Roman"/>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314922" w:rsidRPr="0067510D" w:rsidRDefault="00314922" w:rsidP="00314922">
      <w:pPr>
        <w:pStyle w:val="ab"/>
        <w:jc w:val="both"/>
        <w:rPr>
          <w:rFonts w:ascii="Times New Roman" w:hAnsi="Times New Roman" w:cs="Times New Roman"/>
          <w:sz w:val="24"/>
          <w:szCs w:val="24"/>
        </w:rPr>
      </w:pPr>
    </w:p>
    <w:p w:rsidR="00314922" w:rsidRPr="0067510D" w:rsidRDefault="00314922" w:rsidP="00314922">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1. Электрические сети: при мощности до 15 </w:t>
      </w:r>
      <w:proofErr w:type="spellStart"/>
      <w:r w:rsidRPr="0067510D">
        <w:rPr>
          <w:rFonts w:ascii="Times New Roman" w:hAnsi="Times New Roman" w:cs="Times New Roman"/>
          <w:sz w:val="24"/>
          <w:szCs w:val="24"/>
        </w:rPr>
        <w:t>кВА</w:t>
      </w:r>
      <w:proofErr w:type="spellEnd"/>
      <w:r w:rsidRPr="0067510D">
        <w:rPr>
          <w:rFonts w:ascii="Times New Roman" w:hAnsi="Times New Roman" w:cs="Times New Roman"/>
          <w:sz w:val="24"/>
          <w:szCs w:val="24"/>
        </w:rPr>
        <w:t xml:space="preserve"> включительно, стоимость технологического присоединения устанавливается исходя из стоимости мероприятий по технологическому присоединению. Технические условия на технологическое присоединение электроустановки к сетям ПАО «</w:t>
      </w:r>
      <w:proofErr w:type="spellStart"/>
      <w:r w:rsidRPr="0067510D">
        <w:rPr>
          <w:rFonts w:ascii="Times New Roman" w:hAnsi="Times New Roman" w:cs="Times New Roman"/>
          <w:sz w:val="24"/>
          <w:szCs w:val="24"/>
        </w:rPr>
        <w:t>Россети</w:t>
      </w:r>
      <w:proofErr w:type="spellEnd"/>
      <w:r w:rsidRPr="0067510D">
        <w:rPr>
          <w:rFonts w:ascii="Times New Roman" w:hAnsi="Times New Roman" w:cs="Times New Roman"/>
          <w:sz w:val="24"/>
          <w:szCs w:val="24"/>
        </w:rPr>
        <w:t xml:space="preserve"> Центр» - «Воронежэнерго»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ПАО «</w:t>
      </w:r>
      <w:proofErr w:type="spellStart"/>
      <w:r w:rsidRPr="0067510D">
        <w:rPr>
          <w:rFonts w:ascii="Times New Roman" w:hAnsi="Times New Roman" w:cs="Times New Roman"/>
          <w:sz w:val="24"/>
          <w:szCs w:val="24"/>
        </w:rPr>
        <w:t>Россети</w:t>
      </w:r>
      <w:proofErr w:type="spellEnd"/>
      <w:r w:rsidRPr="0067510D">
        <w:rPr>
          <w:rFonts w:ascii="Times New Roman" w:hAnsi="Times New Roman" w:cs="Times New Roman"/>
          <w:sz w:val="24"/>
          <w:szCs w:val="24"/>
        </w:rPr>
        <w:t xml:space="preserve"> Центр» - «Воронежэнерго». Срок выполнения мероприятий по технологическому присоединению составляет не более 6 месяцев со дня заключения договора.</w:t>
      </w:r>
    </w:p>
    <w:p w:rsidR="00314922" w:rsidRPr="0067510D" w:rsidRDefault="00314922" w:rsidP="00314922">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2. Сети газораспределения: возможность подключения (технологического присоединения) к сетям газораспределения </w:t>
      </w:r>
      <w:proofErr w:type="gramStart"/>
      <w:r w:rsidRPr="0067510D">
        <w:rPr>
          <w:rFonts w:ascii="Times New Roman" w:hAnsi="Times New Roman" w:cs="Times New Roman"/>
          <w:sz w:val="24"/>
          <w:szCs w:val="24"/>
        </w:rPr>
        <w:t>Р</w:t>
      </w:r>
      <w:proofErr w:type="gramEnd"/>
      <w:r w:rsidRPr="0067510D">
        <w:rPr>
          <w:rFonts w:ascii="Times New Roman" w:hAnsi="Times New Roman" w:cs="Times New Roman"/>
          <w:sz w:val="24"/>
          <w:szCs w:val="24"/>
        </w:rPr>
        <w:t xml:space="preserve">&lt;0,003Мпа, Ду-110мм., расположенный в пос. Земледелец. Технические условия подключения (технологического присоединения) объекта капитального строительства к </w:t>
      </w:r>
      <w:r w:rsidRPr="0067510D">
        <w:rPr>
          <w:rFonts w:ascii="Times New Roman" w:hAnsi="Times New Roman" w:cs="Times New Roman"/>
          <w:sz w:val="24"/>
          <w:szCs w:val="24"/>
        </w:rPr>
        <w:lastRenderedPageBreak/>
        <w:t>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314922" w:rsidRPr="0067510D" w:rsidRDefault="00314922" w:rsidP="00314922">
      <w:pPr>
        <w:pStyle w:val="ab"/>
        <w:jc w:val="both"/>
        <w:rPr>
          <w:rFonts w:ascii="Times New Roman" w:hAnsi="Times New Roman" w:cs="Times New Roman"/>
          <w:sz w:val="24"/>
          <w:szCs w:val="24"/>
        </w:rPr>
      </w:pPr>
      <w:r w:rsidRPr="0067510D">
        <w:rPr>
          <w:rFonts w:ascii="Times New Roman" w:hAnsi="Times New Roman" w:cs="Times New Roman"/>
          <w:sz w:val="24"/>
          <w:szCs w:val="24"/>
        </w:rPr>
        <w:t>3. Сети водоснабжения: возможность подключения к сетям водоснабжения на территории пос. земледелец отсутствуют.</w:t>
      </w:r>
    </w:p>
    <w:p w:rsidR="00C11EAD" w:rsidRPr="0067510D" w:rsidRDefault="00C11EAD" w:rsidP="00D60B40">
      <w:pPr>
        <w:pStyle w:val="ab"/>
        <w:jc w:val="both"/>
        <w:rPr>
          <w:rFonts w:ascii="Times New Roman" w:hAnsi="Times New Roman" w:cs="Times New Roman"/>
          <w:sz w:val="24"/>
          <w:szCs w:val="24"/>
        </w:rPr>
      </w:pPr>
    </w:p>
    <w:p w:rsidR="00314922" w:rsidRPr="0067510D" w:rsidRDefault="00AA0CB5" w:rsidP="00314922">
      <w:pPr>
        <w:pStyle w:val="ab"/>
        <w:ind w:firstLine="567"/>
        <w:jc w:val="both"/>
        <w:rPr>
          <w:rFonts w:ascii="Times New Roman" w:hAnsi="Times New Roman" w:cs="Times New Roman"/>
          <w:sz w:val="24"/>
          <w:szCs w:val="24"/>
        </w:rPr>
      </w:pPr>
      <w:r w:rsidRPr="0067510D">
        <w:rPr>
          <w:rFonts w:ascii="Times New Roman" w:hAnsi="Times New Roman" w:cs="Times New Roman"/>
          <w:sz w:val="24"/>
          <w:szCs w:val="24"/>
        </w:rPr>
        <w:t>Лот № 2:</w:t>
      </w:r>
    </w:p>
    <w:p w:rsidR="00AA0CB5" w:rsidRPr="0067510D" w:rsidRDefault="00AA0CB5" w:rsidP="00314922">
      <w:pPr>
        <w:pStyle w:val="ab"/>
        <w:ind w:firstLine="567"/>
        <w:jc w:val="both"/>
        <w:rPr>
          <w:rFonts w:ascii="Times New Roman" w:hAnsi="Times New Roman" w:cs="Times New Roman"/>
          <w:sz w:val="24"/>
          <w:szCs w:val="24"/>
        </w:rPr>
      </w:pPr>
      <w:r w:rsidRPr="0067510D">
        <w:rPr>
          <w:rFonts w:ascii="Times New Roman" w:hAnsi="Times New Roman" w:cs="Times New Roman"/>
          <w:sz w:val="24"/>
          <w:szCs w:val="24"/>
        </w:rPr>
        <w:t xml:space="preserve">- земельный участок в собственность с кадастровым номером 36:05:0300001:280, площадью 2500 (две тысячи пятьсот) кв. метров, расположенный: Российская Федерация, Воронежская область, Бутурлиновский район, пос. Земледелец, в 20 метрах на запад от земельного участка №1 по ул. </w:t>
      </w:r>
      <w:proofErr w:type="spellStart"/>
      <w:r w:rsidRPr="0067510D">
        <w:rPr>
          <w:rFonts w:ascii="Times New Roman" w:hAnsi="Times New Roman" w:cs="Times New Roman"/>
          <w:sz w:val="24"/>
          <w:szCs w:val="24"/>
        </w:rPr>
        <w:t>Оскошная</w:t>
      </w:r>
      <w:proofErr w:type="spellEnd"/>
      <w:r w:rsidRPr="0067510D">
        <w:rPr>
          <w:rFonts w:ascii="Times New Roman" w:hAnsi="Times New Roman" w:cs="Times New Roman"/>
          <w:sz w:val="24"/>
          <w:szCs w:val="24"/>
        </w:rPr>
        <w:t>, относящийся к категории земель — земли населенных пунктов, с разрешенным использованием — для индивидуального жилищного строительства.</w:t>
      </w:r>
    </w:p>
    <w:p w:rsidR="00AA0CB5" w:rsidRPr="0067510D" w:rsidRDefault="00AA0CB5" w:rsidP="00AA0CB5">
      <w:pPr>
        <w:pStyle w:val="ab"/>
        <w:jc w:val="both"/>
        <w:rPr>
          <w:rFonts w:ascii="Times New Roman" w:hAnsi="Times New Roman" w:cs="Times New Roman"/>
          <w:sz w:val="24"/>
          <w:szCs w:val="24"/>
        </w:rPr>
      </w:pPr>
      <w:r w:rsidRPr="0067510D">
        <w:rPr>
          <w:rFonts w:ascii="Times New Roman" w:hAnsi="Times New Roman" w:cs="Times New Roman"/>
          <w:sz w:val="24"/>
          <w:szCs w:val="24"/>
        </w:rPr>
        <w:t>Начальная цена лота — 126 000 (сто двадцать шесть тысяч) рублей 00 копеек. Шаг аукциона — 3780 (три тысячи семьсот восемьдесят) рублей 00 копеек. Сумма задатка — 126 000 (сто двадцать шесть тысяч) рублей 00 копеек.</w:t>
      </w:r>
    </w:p>
    <w:p w:rsidR="00AA0CB5" w:rsidRPr="0067510D" w:rsidRDefault="00AA0CB5" w:rsidP="00AA0CB5">
      <w:pPr>
        <w:pStyle w:val="ab"/>
        <w:jc w:val="both"/>
        <w:rPr>
          <w:rFonts w:ascii="Times New Roman" w:hAnsi="Times New Roman" w:cs="Times New Roman"/>
          <w:sz w:val="24"/>
          <w:szCs w:val="24"/>
        </w:rPr>
      </w:pPr>
    </w:p>
    <w:p w:rsidR="00AA0CB5" w:rsidRPr="0067510D" w:rsidRDefault="00AA0CB5" w:rsidP="00AA0CB5">
      <w:pPr>
        <w:pStyle w:val="ab"/>
        <w:jc w:val="both"/>
        <w:rPr>
          <w:rFonts w:ascii="Times New Roman" w:hAnsi="Times New Roman" w:cs="Times New Roman"/>
          <w:sz w:val="24"/>
          <w:szCs w:val="24"/>
        </w:rPr>
      </w:pPr>
      <w:r w:rsidRPr="0067510D">
        <w:rPr>
          <w:rFonts w:ascii="Times New Roman" w:hAnsi="Times New Roman" w:cs="Times New Roman"/>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AA0CB5" w:rsidRPr="0067510D" w:rsidRDefault="00AA0CB5" w:rsidP="00AA0CB5">
      <w:pPr>
        <w:pStyle w:val="ab"/>
        <w:jc w:val="both"/>
        <w:rPr>
          <w:rFonts w:ascii="Times New Roman" w:hAnsi="Times New Roman" w:cs="Times New Roman"/>
          <w:sz w:val="24"/>
          <w:szCs w:val="24"/>
        </w:rPr>
      </w:pPr>
    </w:p>
    <w:p w:rsidR="00AA0CB5" w:rsidRPr="0067510D" w:rsidRDefault="00AA0CB5" w:rsidP="00AA0CB5">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1. Электрические сети: при мощности до 15 </w:t>
      </w:r>
      <w:proofErr w:type="spellStart"/>
      <w:r w:rsidRPr="0067510D">
        <w:rPr>
          <w:rFonts w:ascii="Times New Roman" w:hAnsi="Times New Roman" w:cs="Times New Roman"/>
          <w:sz w:val="24"/>
          <w:szCs w:val="24"/>
        </w:rPr>
        <w:t>кВА</w:t>
      </w:r>
      <w:proofErr w:type="spellEnd"/>
      <w:r w:rsidRPr="0067510D">
        <w:rPr>
          <w:rFonts w:ascii="Times New Roman" w:hAnsi="Times New Roman" w:cs="Times New Roman"/>
          <w:sz w:val="24"/>
          <w:szCs w:val="24"/>
        </w:rPr>
        <w:t xml:space="preserve"> включительно, стоимость технологического присоединения устанавливается исходя из стоимости мероприятий по технологическому присоединению. Технические условия на технологическое присоединение электроустановки к сетям ПАО «</w:t>
      </w:r>
      <w:proofErr w:type="spellStart"/>
      <w:r w:rsidRPr="0067510D">
        <w:rPr>
          <w:rFonts w:ascii="Times New Roman" w:hAnsi="Times New Roman" w:cs="Times New Roman"/>
          <w:sz w:val="24"/>
          <w:szCs w:val="24"/>
        </w:rPr>
        <w:t>Россети</w:t>
      </w:r>
      <w:proofErr w:type="spellEnd"/>
      <w:r w:rsidRPr="0067510D">
        <w:rPr>
          <w:rFonts w:ascii="Times New Roman" w:hAnsi="Times New Roman" w:cs="Times New Roman"/>
          <w:sz w:val="24"/>
          <w:szCs w:val="24"/>
        </w:rPr>
        <w:t xml:space="preserve"> Центр» - «Воронежэнерго» будут выданы владельцу земельного участка после подачи им заявления и заключения договора на технологическое присоединение. Срок действия технических условий составляет: 2 года со дня заключения договора об осуществлении технологического присоединения к электрическим сетям ПАО «</w:t>
      </w:r>
      <w:proofErr w:type="spellStart"/>
      <w:r w:rsidRPr="0067510D">
        <w:rPr>
          <w:rFonts w:ascii="Times New Roman" w:hAnsi="Times New Roman" w:cs="Times New Roman"/>
          <w:sz w:val="24"/>
          <w:szCs w:val="24"/>
        </w:rPr>
        <w:t>Россети</w:t>
      </w:r>
      <w:proofErr w:type="spellEnd"/>
      <w:r w:rsidRPr="0067510D">
        <w:rPr>
          <w:rFonts w:ascii="Times New Roman" w:hAnsi="Times New Roman" w:cs="Times New Roman"/>
          <w:sz w:val="24"/>
          <w:szCs w:val="24"/>
        </w:rPr>
        <w:t xml:space="preserve"> Центр» - «Воронежэнерго». Срок выполнения мероприятий по технологическому присоединению составляет не более 6 месяцев со дня заключения договора.</w:t>
      </w:r>
    </w:p>
    <w:p w:rsidR="00AA0CB5" w:rsidRPr="0067510D" w:rsidRDefault="00AA0CB5" w:rsidP="00AA0CB5">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2. Сети газораспределения: возможность подключения (технологического присоединения) к сетям газораспределения </w:t>
      </w:r>
      <w:proofErr w:type="gramStart"/>
      <w:r w:rsidRPr="0067510D">
        <w:rPr>
          <w:rFonts w:ascii="Times New Roman" w:hAnsi="Times New Roman" w:cs="Times New Roman"/>
          <w:sz w:val="24"/>
          <w:szCs w:val="24"/>
        </w:rPr>
        <w:t>Р</w:t>
      </w:r>
      <w:proofErr w:type="gramEnd"/>
      <w:r w:rsidRPr="0067510D">
        <w:rPr>
          <w:rFonts w:ascii="Times New Roman" w:hAnsi="Times New Roman" w:cs="Times New Roman"/>
          <w:sz w:val="24"/>
          <w:szCs w:val="24"/>
        </w:rPr>
        <w:t>&lt;0,003Мпа, Ду-110мм., расположенный в пос. Земледелец. Технические условия подключения (технологического присоединения) объекта капитального строительства к сетям газораспределения будут выданы владельцу земельного участка после подачи им заявления, заключения договора о подключении. Срок действия технических условий подключения 3 года с момента их выдачи.</w:t>
      </w:r>
    </w:p>
    <w:p w:rsidR="003B66EA" w:rsidRPr="0067510D" w:rsidRDefault="00AA0CB5" w:rsidP="00D60B40">
      <w:pPr>
        <w:pStyle w:val="ab"/>
        <w:jc w:val="both"/>
        <w:rPr>
          <w:rFonts w:ascii="Times New Roman" w:hAnsi="Times New Roman" w:cs="Times New Roman"/>
          <w:sz w:val="24"/>
          <w:szCs w:val="24"/>
        </w:rPr>
      </w:pPr>
      <w:r w:rsidRPr="0067510D">
        <w:rPr>
          <w:rFonts w:ascii="Times New Roman" w:hAnsi="Times New Roman" w:cs="Times New Roman"/>
          <w:sz w:val="24"/>
          <w:szCs w:val="24"/>
        </w:rPr>
        <w:t>3. Сети водоснабжения: возможность подключения к сетям водоснабжения на террито</w:t>
      </w:r>
      <w:r w:rsidR="00983A90" w:rsidRPr="0067510D">
        <w:rPr>
          <w:rFonts w:ascii="Times New Roman" w:hAnsi="Times New Roman" w:cs="Times New Roman"/>
          <w:sz w:val="24"/>
          <w:szCs w:val="24"/>
        </w:rPr>
        <w:t>рии пос. земледелец отсутствуют.</w:t>
      </w:r>
    </w:p>
    <w:p w:rsidR="00983A90" w:rsidRPr="0067510D" w:rsidRDefault="00983A90" w:rsidP="00D60B40">
      <w:pPr>
        <w:pStyle w:val="ab"/>
        <w:jc w:val="both"/>
        <w:rPr>
          <w:rFonts w:ascii="Times New Roman" w:hAnsi="Times New Roman" w:cs="Times New Roman"/>
          <w:sz w:val="24"/>
          <w:szCs w:val="24"/>
        </w:rPr>
      </w:pPr>
    </w:p>
    <w:p w:rsidR="00D60B40" w:rsidRPr="0067510D" w:rsidRDefault="00D60B40" w:rsidP="00D60B40">
      <w:pPr>
        <w:pStyle w:val="ab"/>
        <w:jc w:val="both"/>
        <w:rPr>
          <w:rFonts w:ascii="Times New Roman" w:hAnsi="Times New Roman" w:cs="Times New Roman"/>
          <w:sz w:val="24"/>
          <w:szCs w:val="24"/>
        </w:rPr>
      </w:pPr>
      <w:r w:rsidRPr="0067510D">
        <w:rPr>
          <w:rFonts w:ascii="Times New Roman" w:hAnsi="Times New Roman" w:cs="Times New Roman"/>
          <w:sz w:val="24"/>
          <w:szCs w:val="24"/>
        </w:rPr>
        <w:t xml:space="preserve">Предельные параметры разрешенного строительства определены Правилами землепользования и застройки Бутурлиновского городского поселения </w:t>
      </w:r>
      <w:r w:rsidR="00096789" w:rsidRPr="0067510D">
        <w:rPr>
          <w:rFonts w:ascii="Times New Roman" w:hAnsi="Times New Roman" w:cs="Times New Roman"/>
          <w:sz w:val="24"/>
          <w:szCs w:val="24"/>
        </w:rPr>
        <w:t xml:space="preserve">Бутурлиновского муниципального района </w:t>
      </w:r>
      <w:r w:rsidRPr="0067510D">
        <w:rPr>
          <w:rFonts w:ascii="Times New Roman" w:hAnsi="Times New Roman" w:cs="Times New Roman"/>
          <w:sz w:val="24"/>
          <w:szCs w:val="24"/>
        </w:rPr>
        <w:t>Воронежской области, утвержденными решением Совета народных депутатов Бутурлиновского городского поселения Бутурлиновского муниципального района</w:t>
      </w:r>
      <w:r w:rsidR="00096789" w:rsidRPr="0067510D">
        <w:rPr>
          <w:rFonts w:ascii="Times New Roman" w:hAnsi="Times New Roman" w:cs="Times New Roman"/>
          <w:sz w:val="24"/>
          <w:szCs w:val="24"/>
        </w:rPr>
        <w:t xml:space="preserve"> Воронежской области</w:t>
      </w:r>
      <w:r w:rsidRPr="0067510D">
        <w:rPr>
          <w:rFonts w:ascii="Times New Roman" w:hAnsi="Times New Roman" w:cs="Times New Roman"/>
          <w:sz w:val="24"/>
          <w:szCs w:val="24"/>
        </w:rPr>
        <w:t xml:space="preserve"> от 02.03.2010г. №370.</w:t>
      </w:r>
    </w:p>
    <w:p w:rsidR="00D60B40" w:rsidRPr="0067510D" w:rsidRDefault="00D60B40" w:rsidP="00D60B40">
      <w:pPr>
        <w:pStyle w:val="ab"/>
        <w:jc w:val="both"/>
        <w:rPr>
          <w:rFonts w:ascii="Times New Roman" w:hAnsi="Times New Roman" w:cs="Times New Roman"/>
          <w:sz w:val="24"/>
          <w:szCs w:val="24"/>
        </w:rPr>
      </w:pPr>
    </w:p>
    <w:p w:rsidR="00D60B40" w:rsidRPr="0067510D" w:rsidRDefault="00D60B40" w:rsidP="00D60B40">
      <w:pPr>
        <w:pStyle w:val="ab"/>
        <w:jc w:val="both"/>
        <w:rPr>
          <w:rFonts w:ascii="Times New Roman" w:hAnsi="Times New Roman" w:cs="Times New Roman"/>
          <w:sz w:val="24"/>
          <w:szCs w:val="24"/>
        </w:rPr>
      </w:pPr>
      <w:r w:rsidRPr="0067510D">
        <w:rPr>
          <w:rFonts w:ascii="Times New Roman" w:hAnsi="Times New Roman" w:cs="Times New Roman"/>
          <w:sz w:val="24"/>
          <w:szCs w:val="24"/>
        </w:rPr>
        <w:t>Сроки подключения объектов капитального строительства к сетям инженерно-технического обеспечения определяются в соответствии с договорами на технологическое присоединение к сетям.</w:t>
      </w:r>
    </w:p>
    <w:p w:rsidR="00D60B40" w:rsidRPr="0067510D" w:rsidRDefault="00D60B40" w:rsidP="00D60B40">
      <w:pPr>
        <w:pStyle w:val="ab"/>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sz w:val="24"/>
          <w:szCs w:val="24"/>
        </w:rPr>
        <w:t>Обременений использования земельных участков или ограничений их использования нет.</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С иными сведениями о земельных участках претенденты могут ознакомиться по месту приема заявок.</w:t>
      </w:r>
    </w:p>
    <w:p w:rsidR="00096789" w:rsidRPr="0067510D" w:rsidRDefault="00096789" w:rsidP="00D60B40">
      <w:pPr>
        <w:jc w:val="both"/>
        <w:rPr>
          <w:rFonts w:ascii="Times New Roman" w:hAnsi="Times New Roman"/>
          <w:color w:val="000000"/>
          <w:sz w:val="24"/>
          <w:szCs w:val="24"/>
        </w:rPr>
      </w:pPr>
    </w:p>
    <w:p w:rsidR="00096789" w:rsidRPr="0067510D" w:rsidRDefault="00096789" w:rsidP="00D60B40">
      <w:pPr>
        <w:jc w:val="both"/>
        <w:rPr>
          <w:rFonts w:ascii="Times New Roman" w:hAnsi="Times New Roman"/>
          <w:color w:val="000000"/>
          <w:sz w:val="24"/>
          <w:szCs w:val="24"/>
        </w:rPr>
      </w:pPr>
    </w:p>
    <w:p w:rsidR="00314922" w:rsidRPr="0067510D" w:rsidRDefault="00314922" w:rsidP="00D60B40">
      <w:pPr>
        <w:jc w:val="both"/>
        <w:rPr>
          <w:rFonts w:ascii="Times New Roman" w:hAnsi="Times New Roman"/>
          <w:color w:val="000000"/>
          <w:sz w:val="24"/>
          <w:szCs w:val="24"/>
        </w:rPr>
      </w:pPr>
    </w:p>
    <w:p w:rsidR="00314922" w:rsidRPr="0067510D" w:rsidRDefault="00314922" w:rsidP="00D60B40">
      <w:pPr>
        <w:jc w:val="both"/>
        <w:rPr>
          <w:rFonts w:ascii="Times New Roman" w:hAnsi="Times New Roman"/>
          <w:color w:val="000000"/>
          <w:sz w:val="24"/>
          <w:szCs w:val="24"/>
        </w:rPr>
      </w:pPr>
    </w:p>
    <w:p w:rsidR="008B46E9" w:rsidRPr="0067510D" w:rsidRDefault="008B46E9" w:rsidP="00D60B40">
      <w:pPr>
        <w:jc w:val="both"/>
        <w:rPr>
          <w:rFonts w:ascii="Times New Roman" w:hAnsi="Times New Roman"/>
          <w:color w:val="000000"/>
          <w:sz w:val="24"/>
          <w:szCs w:val="24"/>
        </w:rPr>
      </w:pPr>
    </w:p>
    <w:p w:rsidR="005B4A6E" w:rsidRPr="0067510D" w:rsidRDefault="005B4A6E" w:rsidP="00D60B40">
      <w:pPr>
        <w:jc w:val="both"/>
        <w:rPr>
          <w:rFonts w:ascii="Times New Roman" w:hAnsi="Times New Roman"/>
          <w:color w:val="000000"/>
          <w:sz w:val="24"/>
          <w:szCs w:val="24"/>
        </w:rPr>
      </w:pPr>
    </w:p>
    <w:p w:rsidR="00314922" w:rsidRPr="0067510D" w:rsidRDefault="00314922" w:rsidP="00D60B40">
      <w:pPr>
        <w:jc w:val="both"/>
        <w:rPr>
          <w:rFonts w:ascii="Times New Roman" w:hAnsi="Times New Roman"/>
          <w:color w:val="000000"/>
          <w:sz w:val="24"/>
          <w:szCs w:val="24"/>
        </w:rPr>
      </w:pPr>
    </w:p>
    <w:p w:rsidR="00D60B40" w:rsidRPr="0067510D" w:rsidRDefault="00D60B40" w:rsidP="00D60B40">
      <w:pPr>
        <w:jc w:val="both"/>
        <w:rPr>
          <w:rFonts w:ascii="Times New Roman" w:hAnsi="Times New Roman"/>
          <w:b/>
          <w:bCs/>
          <w:color w:val="000000"/>
          <w:sz w:val="24"/>
          <w:szCs w:val="24"/>
        </w:rPr>
      </w:pPr>
      <w:r w:rsidRPr="0067510D">
        <w:rPr>
          <w:rFonts w:ascii="Times New Roman" w:hAnsi="Times New Roman"/>
          <w:b/>
          <w:bCs/>
          <w:color w:val="000000"/>
          <w:sz w:val="24"/>
          <w:szCs w:val="24"/>
        </w:rPr>
        <w:lastRenderedPageBreak/>
        <w:t>Условия участия в аукционе</w:t>
      </w:r>
    </w:p>
    <w:p w:rsidR="002A3387" w:rsidRPr="002A3387" w:rsidRDefault="002A3387" w:rsidP="002A3387">
      <w:pPr>
        <w:jc w:val="both"/>
        <w:rPr>
          <w:rFonts w:ascii="Times New Roman" w:hAnsi="Times New Roman"/>
          <w:color w:val="000000"/>
          <w:sz w:val="24"/>
          <w:szCs w:val="24"/>
        </w:rPr>
      </w:pPr>
      <w:r>
        <w:rPr>
          <w:rFonts w:ascii="Times New Roman" w:hAnsi="Times New Roman"/>
          <w:color w:val="000000"/>
          <w:sz w:val="24"/>
          <w:szCs w:val="24"/>
        </w:rPr>
        <w:t>1.</w:t>
      </w:r>
      <w:r w:rsidRPr="002A3387">
        <w:rPr>
          <w:rFonts w:ascii="Times New Roman" w:hAnsi="Times New Roman"/>
          <w:color w:val="000000"/>
          <w:sz w:val="24"/>
          <w:szCs w:val="24"/>
        </w:rPr>
        <w:t>Общие условия:</w:t>
      </w:r>
    </w:p>
    <w:p w:rsidR="00D60B40" w:rsidRPr="002A3387" w:rsidRDefault="002A3387" w:rsidP="002A3387">
      <w:pPr>
        <w:jc w:val="both"/>
        <w:rPr>
          <w:rFonts w:ascii="Times New Roman" w:hAnsi="Times New Roman"/>
          <w:color w:val="000000"/>
          <w:sz w:val="24"/>
          <w:szCs w:val="24"/>
        </w:rPr>
      </w:pPr>
      <w:r w:rsidRPr="002A3387">
        <w:rPr>
          <w:rFonts w:ascii="Times New Roman" w:hAnsi="Times New Roman"/>
          <w:color w:val="000000"/>
          <w:sz w:val="24"/>
          <w:szCs w:val="24"/>
        </w:rPr>
        <w:t xml:space="preserve">Участниками аукциона по </w:t>
      </w:r>
      <w:r w:rsidR="0094131E">
        <w:rPr>
          <w:rFonts w:ascii="Times New Roman" w:hAnsi="Times New Roman"/>
          <w:color w:val="000000"/>
          <w:sz w:val="24"/>
          <w:szCs w:val="24"/>
        </w:rPr>
        <w:t>продаже земельных участков Лот</w:t>
      </w:r>
      <w:r w:rsidRPr="002A3387">
        <w:rPr>
          <w:rFonts w:ascii="Times New Roman" w:hAnsi="Times New Roman"/>
          <w:color w:val="000000"/>
          <w:sz w:val="24"/>
          <w:szCs w:val="24"/>
        </w:rPr>
        <w:t xml:space="preserve"> № 1</w:t>
      </w:r>
      <w:r w:rsidR="0094131E">
        <w:rPr>
          <w:rFonts w:ascii="Times New Roman" w:hAnsi="Times New Roman"/>
          <w:color w:val="000000"/>
          <w:sz w:val="24"/>
          <w:szCs w:val="24"/>
        </w:rPr>
        <w:t xml:space="preserve"> </w:t>
      </w:r>
      <w:r>
        <w:rPr>
          <w:rFonts w:ascii="Times New Roman" w:hAnsi="Times New Roman"/>
          <w:color w:val="000000"/>
          <w:sz w:val="24"/>
          <w:szCs w:val="24"/>
        </w:rPr>
        <w:t>и № 2</w:t>
      </w:r>
      <w:r w:rsidRPr="002A3387">
        <w:rPr>
          <w:rFonts w:ascii="Times New Roman" w:hAnsi="Times New Roman"/>
          <w:color w:val="000000"/>
          <w:sz w:val="24"/>
          <w:szCs w:val="24"/>
        </w:rPr>
        <w:t xml:space="preserve"> согласн</w:t>
      </w:r>
      <w:r w:rsidR="006C318D">
        <w:rPr>
          <w:rFonts w:ascii="Times New Roman" w:hAnsi="Times New Roman"/>
          <w:color w:val="000000"/>
          <w:sz w:val="24"/>
          <w:szCs w:val="24"/>
        </w:rPr>
        <w:t>о</w:t>
      </w:r>
      <w:r w:rsidR="006C318D" w:rsidRPr="006C318D">
        <w:t xml:space="preserve"> </w:t>
      </w:r>
      <w:r w:rsidR="006C318D" w:rsidRPr="006C318D">
        <w:rPr>
          <w:rFonts w:ascii="Times New Roman" w:hAnsi="Times New Roman"/>
          <w:color w:val="000000"/>
          <w:sz w:val="24"/>
          <w:szCs w:val="24"/>
        </w:rPr>
        <w:t>с п. 10 ст. 39.11</w:t>
      </w:r>
      <w:r w:rsidR="006C318D">
        <w:rPr>
          <w:rFonts w:ascii="Times New Roman" w:hAnsi="Times New Roman"/>
          <w:color w:val="000000"/>
          <w:sz w:val="24"/>
          <w:szCs w:val="24"/>
        </w:rPr>
        <w:t xml:space="preserve"> и</w:t>
      </w:r>
      <w:r w:rsidRPr="002A3387">
        <w:rPr>
          <w:rFonts w:ascii="Times New Roman" w:hAnsi="Times New Roman"/>
          <w:color w:val="000000"/>
          <w:sz w:val="24"/>
          <w:szCs w:val="24"/>
        </w:rPr>
        <w:t xml:space="preserve"> п. 7 ст. 39.18 Земельного Кодекса Российской Федерации, могут являться только граждане.</w:t>
      </w:r>
    </w:p>
    <w:p w:rsidR="00D60B40" w:rsidRPr="0067510D" w:rsidRDefault="00D60B40" w:rsidP="00D60B40">
      <w:pPr>
        <w:jc w:val="both"/>
        <w:rPr>
          <w:rFonts w:ascii="Times New Roman" w:hAnsi="Times New Roman"/>
          <w:color w:val="000000"/>
          <w:sz w:val="24"/>
          <w:szCs w:val="24"/>
        </w:rPr>
      </w:pPr>
    </w:p>
    <w:p w:rsidR="009C4552" w:rsidRPr="0067510D" w:rsidRDefault="009C4552" w:rsidP="009C4552">
      <w:pPr>
        <w:jc w:val="both"/>
        <w:rPr>
          <w:rFonts w:ascii="Times New Roman" w:hAnsi="Times New Roman"/>
          <w:color w:val="000000"/>
          <w:sz w:val="24"/>
          <w:szCs w:val="24"/>
        </w:rPr>
      </w:pPr>
      <w:r w:rsidRPr="0067510D">
        <w:rPr>
          <w:rFonts w:ascii="Times New Roman" w:hAnsi="Times New Roman"/>
          <w:color w:val="000000"/>
          <w:sz w:val="24"/>
          <w:szCs w:val="24"/>
        </w:rPr>
        <w:t>Лицо, желающее участвовать в аукционе (далее — претендент), обязано осуществить следующие действия:</w:t>
      </w:r>
    </w:p>
    <w:p w:rsidR="00D60B40" w:rsidRPr="0067510D" w:rsidRDefault="009C4552" w:rsidP="009C4552">
      <w:pPr>
        <w:jc w:val="both"/>
        <w:rPr>
          <w:rFonts w:ascii="Times New Roman" w:hAnsi="Times New Roman"/>
          <w:color w:val="000000"/>
          <w:sz w:val="24"/>
          <w:szCs w:val="24"/>
        </w:rPr>
      </w:pPr>
      <w:r w:rsidRPr="0067510D">
        <w:rPr>
          <w:rFonts w:ascii="Times New Roman" w:hAnsi="Times New Roman"/>
          <w:sz w:val="24"/>
          <w:szCs w:val="24"/>
        </w:rPr>
        <w:t xml:space="preserve">- лично или через своего представителя подать письменную заявку </w:t>
      </w:r>
      <w:r w:rsidRPr="0067510D">
        <w:rPr>
          <w:rFonts w:ascii="Times New Roman" w:hAnsi="Times New Roman"/>
          <w:color w:val="000000"/>
          <w:sz w:val="24"/>
          <w:szCs w:val="24"/>
        </w:rPr>
        <w:t>одновременно с полным комплектом требуемых для участия в аукционе документов.</w:t>
      </w:r>
    </w:p>
    <w:p w:rsidR="00D60B40" w:rsidRPr="0067510D" w:rsidRDefault="00D60B40" w:rsidP="00D60B40">
      <w:pPr>
        <w:pStyle w:val="15"/>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Порядок внесения задатка и его возврата</w:t>
      </w:r>
    </w:p>
    <w:p w:rsidR="00D60B40" w:rsidRPr="0067510D" w:rsidRDefault="008025B8" w:rsidP="00D60B40">
      <w:pPr>
        <w:pStyle w:val="ab"/>
        <w:jc w:val="both"/>
        <w:rPr>
          <w:rFonts w:ascii="Times New Roman" w:hAnsi="Times New Roman" w:cs="Times New Roman"/>
          <w:color w:val="000000"/>
          <w:sz w:val="24"/>
          <w:szCs w:val="24"/>
        </w:rPr>
      </w:pPr>
      <w:r w:rsidRPr="0067510D">
        <w:rPr>
          <w:rFonts w:ascii="Times New Roman" w:hAnsi="Times New Roman" w:cs="Times New Roman"/>
          <w:color w:val="000000"/>
          <w:sz w:val="24"/>
          <w:szCs w:val="24"/>
        </w:rPr>
        <w:t xml:space="preserve">Задаток вносится в валюте Российской Федерации на счет Организатора аукциона по следующим реквизитам: </w:t>
      </w:r>
      <w:proofErr w:type="gramStart"/>
      <w:r w:rsidRPr="0067510D">
        <w:rPr>
          <w:rFonts w:ascii="Times New Roman" w:hAnsi="Times New Roman" w:cs="Times New Roman"/>
          <w:color w:val="000000"/>
          <w:sz w:val="24"/>
          <w:szCs w:val="24"/>
        </w:rPr>
        <w:t>Казначей</w:t>
      </w:r>
      <w:r w:rsidR="009C4552" w:rsidRPr="0067510D">
        <w:rPr>
          <w:rFonts w:ascii="Times New Roman" w:hAnsi="Times New Roman" w:cs="Times New Roman"/>
          <w:color w:val="000000"/>
          <w:sz w:val="24"/>
          <w:szCs w:val="24"/>
        </w:rPr>
        <w:t xml:space="preserve">ский счет 03232643206081013100, </w:t>
      </w:r>
      <w:r w:rsidRPr="0067510D">
        <w:rPr>
          <w:rFonts w:ascii="Times New Roman" w:hAnsi="Times New Roman" w:cs="Times New Roman"/>
          <w:color w:val="000000"/>
          <w:sz w:val="24"/>
          <w:szCs w:val="24"/>
        </w:rPr>
        <w:t xml:space="preserve">Единый казначейский счет </w:t>
      </w:r>
      <w:r w:rsidR="009C4552" w:rsidRPr="0067510D">
        <w:rPr>
          <w:rFonts w:ascii="Times New Roman" w:hAnsi="Times New Roman" w:cs="Times New Roman"/>
          <w:color w:val="000000"/>
          <w:sz w:val="24"/>
          <w:szCs w:val="24"/>
        </w:rPr>
        <w:t>40102810945370000023</w:t>
      </w:r>
      <w:r w:rsidRPr="0067510D">
        <w:rPr>
          <w:rFonts w:ascii="Times New Roman" w:hAnsi="Times New Roman" w:cs="Times New Roman"/>
          <w:color w:val="000000"/>
          <w:sz w:val="24"/>
          <w:szCs w:val="24"/>
        </w:rPr>
        <w:t xml:space="preserve">, ОТДЕЛЕНИЕ ВОРОНЕЖ БАНКА РОСИИ//УФК по Воронежской области, г. Воронеж, БИК 012007084, ИНН </w:t>
      </w:r>
      <w:r w:rsidR="003D7DFE" w:rsidRPr="0067510D">
        <w:rPr>
          <w:rFonts w:ascii="Times New Roman" w:hAnsi="Times New Roman" w:cs="Times New Roman"/>
          <w:color w:val="000000"/>
          <w:sz w:val="24"/>
          <w:szCs w:val="24"/>
        </w:rPr>
        <w:t>3605002908</w:t>
      </w:r>
      <w:r w:rsidRPr="0067510D">
        <w:rPr>
          <w:rFonts w:ascii="Times New Roman" w:hAnsi="Times New Roman" w:cs="Times New Roman"/>
          <w:color w:val="000000"/>
          <w:sz w:val="24"/>
          <w:szCs w:val="24"/>
        </w:rPr>
        <w:t xml:space="preserve">, КПП 360501001, УФК по Воронежской области (администрация Бутурлиновского городского поселения Бутурлиновского муниципального района Воронежской области л/с 05313001970), ОКТМО 20608101, с указанием ‒ задаток за участие </w:t>
      </w:r>
      <w:r w:rsidR="0078571D" w:rsidRPr="0067510D">
        <w:rPr>
          <w:rFonts w:ascii="Times New Roman" w:hAnsi="Times New Roman" w:cs="Times New Roman"/>
          <w:color w:val="000000"/>
          <w:sz w:val="24"/>
          <w:szCs w:val="24"/>
        </w:rPr>
        <w:t>в аукционе 05</w:t>
      </w:r>
      <w:r w:rsidR="00DD18DA" w:rsidRPr="0067510D">
        <w:rPr>
          <w:rFonts w:ascii="Times New Roman" w:hAnsi="Times New Roman" w:cs="Times New Roman"/>
          <w:color w:val="000000"/>
          <w:sz w:val="24"/>
          <w:szCs w:val="24"/>
        </w:rPr>
        <w:t>.0</w:t>
      </w:r>
      <w:r w:rsidR="0078571D" w:rsidRPr="0067510D">
        <w:rPr>
          <w:rFonts w:ascii="Times New Roman" w:hAnsi="Times New Roman" w:cs="Times New Roman"/>
          <w:color w:val="000000"/>
          <w:sz w:val="24"/>
          <w:szCs w:val="24"/>
        </w:rPr>
        <w:t>5</w:t>
      </w:r>
      <w:r w:rsidRPr="0067510D">
        <w:rPr>
          <w:rFonts w:ascii="Times New Roman" w:hAnsi="Times New Roman" w:cs="Times New Roman"/>
          <w:color w:val="000000"/>
          <w:sz w:val="24"/>
          <w:szCs w:val="24"/>
        </w:rPr>
        <w:t xml:space="preserve">. </w:t>
      </w:r>
      <w:r w:rsidR="00DD18DA" w:rsidRPr="0067510D">
        <w:rPr>
          <w:rFonts w:ascii="Times New Roman" w:hAnsi="Times New Roman" w:cs="Times New Roman"/>
          <w:color w:val="000000"/>
          <w:sz w:val="24"/>
          <w:szCs w:val="24"/>
        </w:rPr>
        <w:t>2022</w:t>
      </w:r>
      <w:r w:rsidRPr="0067510D">
        <w:rPr>
          <w:rFonts w:ascii="Times New Roman" w:hAnsi="Times New Roman" w:cs="Times New Roman"/>
          <w:color w:val="000000"/>
          <w:sz w:val="24"/>
          <w:szCs w:val="24"/>
        </w:rPr>
        <w:t xml:space="preserve"> г. лот №</w:t>
      </w:r>
      <w:r w:rsidR="00D60B40" w:rsidRPr="0067510D">
        <w:rPr>
          <w:rFonts w:ascii="Times New Roman" w:hAnsi="Times New Roman" w:cs="Times New Roman"/>
          <w:color w:val="000000"/>
          <w:sz w:val="24"/>
          <w:szCs w:val="24"/>
        </w:rPr>
        <w:t>__.</w:t>
      </w:r>
      <w:proofErr w:type="gramEnd"/>
    </w:p>
    <w:p w:rsidR="00D60B40" w:rsidRPr="0067510D" w:rsidRDefault="00D60B40" w:rsidP="00D60B40">
      <w:pPr>
        <w:pStyle w:val="ab"/>
        <w:jc w:val="both"/>
        <w:rPr>
          <w:rFonts w:ascii="Times New Roman" w:hAnsi="Times New Roman" w:cs="Times New Roman"/>
          <w:sz w:val="24"/>
          <w:szCs w:val="24"/>
        </w:rPr>
      </w:pP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Задаток вносится единым платежом.</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Документом, подтверждающим поступление задатка на счет Организатора аукциона, является выписка с этого счета.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Задаток возвращается претенденту в следующих случаях и порядке: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в случае отказа Организатора аукциона от проведения аукциона, задаток возвращается претенденту в течение трех дней со дня принятия решения об отказе в проведен</w:t>
      </w:r>
      <w:proofErr w:type="gramStart"/>
      <w:r w:rsidRPr="0067510D">
        <w:rPr>
          <w:rFonts w:ascii="Times New Roman" w:hAnsi="Times New Roman"/>
          <w:color w:val="000000"/>
          <w:sz w:val="24"/>
          <w:szCs w:val="24"/>
        </w:rPr>
        <w:t>ии ау</w:t>
      </w:r>
      <w:proofErr w:type="gramEnd"/>
      <w:r w:rsidRPr="0067510D">
        <w:rPr>
          <w:rFonts w:ascii="Times New Roman" w:hAnsi="Times New Roman"/>
          <w:color w:val="000000"/>
          <w:sz w:val="24"/>
          <w:szCs w:val="24"/>
        </w:rPr>
        <w:t xml:space="preserve">кциона;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отзыва заявки претендентом до окончания срока приема заявок задаток возвращается претенденту в течение трех рабочих дней со дня поступления Организатору аукциона отзыва заявки;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если претендент не допущен к участию в аукционе, задаток возвращается в течение трех рабочих дней со дня оформления протокола рассмотрения заявок на участие в аукционе;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рабочих дней </w:t>
      </w:r>
      <w:proofErr w:type="gramStart"/>
      <w:r w:rsidRPr="0067510D">
        <w:rPr>
          <w:rFonts w:ascii="Times New Roman" w:hAnsi="Times New Roman"/>
          <w:color w:val="000000"/>
          <w:sz w:val="24"/>
          <w:szCs w:val="24"/>
        </w:rPr>
        <w:t>с даты подписания</w:t>
      </w:r>
      <w:proofErr w:type="gramEnd"/>
      <w:r w:rsidRPr="0067510D">
        <w:rPr>
          <w:rFonts w:ascii="Times New Roman" w:hAnsi="Times New Roman"/>
          <w:color w:val="000000"/>
          <w:sz w:val="24"/>
          <w:szCs w:val="24"/>
        </w:rPr>
        <w:t xml:space="preserve"> протокола о результатах аукциона;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признания аукциона не </w:t>
      </w:r>
      <w:proofErr w:type="gramStart"/>
      <w:r w:rsidRPr="0067510D">
        <w:rPr>
          <w:rFonts w:ascii="Times New Roman" w:hAnsi="Times New Roman"/>
          <w:color w:val="000000"/>
          <w:sz w:val="24"/>
          <w:szCs w:val="24"/>
        </w:rPr>
        <w:t>состоявшимся</w:t>
      </w:r>
      <w:proofErr w:type="gramEnd"/>
      <w:r w:rsidRPr="0067510D">
        <w:rPr>
          <w:rFonts w:ascii="Times New Roman" w:hAnsi="Times New Roman"/>
          <w:color w:val="000000"/>
          <w:sz w:val="24"/>
          <w:szCs w:val="24"/>
        </w:rPr>
        <w:t xml:space="preserve"> организатор торгов в течение 3 рабочих дней со дня подписания протокола о результатах аукциона возвращает внесенный участниками несостоявшегося аукциона задаток.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 в случае если победитель аукциона уклонился от подписания протокола о результатах аукциона, заключения договора аренды земельного участка, то внесенный победителем аукциона задаток ему не возвращается.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Порядок подачи заявок на участие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Одно лицо имеет право подать только одну заявку на участие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Заявки подаются, начиная </w:t>
      </w:r>
      <w:proofErr w:type="gramStart"/>
      <w:r w:rsidRPr="0067510D">
        <w:rPr>
          <w:rFonts w:ascii="Times New Roman" w:hAnsi="Times New Roman"/>
          <w:color w:val="000000"/>
          <w:sz w:val="24"/>
          <w:szCs w:val="24"/>
        </w:rPr>
        <w:t>с даты начала</w:t>
      </w:r>
      <w:proofErr w:type="gramEnd"/>
      <w:r w:rsidRPr="0067510D">
        <w:rPr>
          <w:rFonts w:ascii="Times New Roman" w:hAnsi="Times New Roman"/>
          <w:color w:val="000000"/>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D60B40" w:rsidRPr="0067510D" w:rsidRDefault="00D60B40" w:rsidP="0067510D">
      <w:pPr>
        <w:autoSpaceDE w:val="0"/>
        <w:autoSpaceDN w:val="0"/>
        <w:adjustRightInd w:val="0"/>
        <w:jc w:val="both"/>
        <w:outlineLvl w:val="1"/>
        <w:rPr>
          <w:rFonts w:ascii="Times New Roman" w:hAnsi="Times New Roman"/>
          <w:sz w:val="24"/>
          <w:szCs w:val="24"/>
        </w:rPr>
      </w:pPr>
      <w:r w:rsidRPr="0067510D">
        <w:rPr>
          <w:rFonts w:ascii="Times New Roman" w:hAnsi="Times New Roman"/>
          <w:sz w:val="24"/>
          <w:szCs w:val="24"/>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w:t>
      </w:r>
    </w:p>
    <w:p w:rsidR="00D60B40" w:rsidRPr="0067510D" w:rsidRDefault="00D60B40" w:rsidP="00D60B40">
      <w:pPr>
        <w:jc w:val="both"/>
        <w:rPr>
          <w:rFonts w:ascii="Times New Roman" w:hAnsi="Times New Roman"/>
          <w:b/>
          <w:bCs/>
          <w:color w:val="000000"/>
          <w:sz w:val="24"/>
          <w:szCs w:val="24"/>
        </w:rPr>
      </w:pPr>
      <w:r w:rsidRPr="0067510D">
        <w:rPr>
          <w:rFonts w:ascii="Times New Roman" w:hAnsi="Times New Roman"/>
          <w:b/>
          <w:bCs/>
          <w:color w:val="000000"/>
          <w:sz w:val="24"/>
          <w:szCs w:val="24"/>
        </w:rPr>
        <w:t>Перечень документов, представляемых претендентами для участия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1) заявка на участие в аукционе по установленной в извещении о проведен</w:t>
      </w:r>
      <w:proofErr w:type="gramStart"/>
      <w:r w:rsidRPr="0067510D">
        <w:rPr>
          <w:rFonts w:ascii="Times New Roman" w:hAnsi="Times New Roman"/>
          <w:color w:val="000000"/>
          <w:sz w:val="24"/>
          <w:szCs w:val="24"/>
        </w:rPr>
        <w:t>ии ау</w:t>
      </w:r>
      <w:proofErr w:type="gramEnd"/>
      <w:r w:rsidRPr="0067510D">
        <w:rPr>
          <w:rFonts w:ascii="Times New Roman" w:hAnsi="Times New Roman"/>
          <w:color w:val="000000"/>
          <w:sz w:val="24"/>
          <w:szCs w:val="24"/>
        </w:rPr>
        <w:t>кциона форме с указанием банковских реквизитов счета для возврата задатка;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2) копии документов, удостоверяющих личность заявителя (для граждан);</w:t>
      </w:r>
    </w:p>
    <w:p w:rsidR="00D60B40" w:rsidRPr="0067510D" w:rsidRDefault="00830B7E" w:rsidP="00D60B40">
      <w:pPr>
        <w:jc w:val="both"/>
        <w:rPr>
          <w:rFonts w:ascii="Times New Roman" w:hAnsi="Times New Roman"/>
          <w:color w:val="000000"/>
          <w:sz w:val="24"/>
          <w:szCs w:val="24"/>
        </w:rPr>
      </w:pPr>
      <w:r>
        <w:rPr>
          <w:rFonts w:ascii="Times New Roman" w:hAnsi="Times New Roman"/>
          <w:color w:val="000000"/>
          <w:sz w:val="24"/>
          <w:szCs w:val="24"/>
        </w:rPr>
        <w:lastRenderedPageBreak/>
        <w:t>3)</w:t>
      </w:r>
      <w:r w:rsidR="003D1F95" w:rsidRPr="0067510D">
        <w:rPr>
          <w:rFonts w:ascii="Times New Roman" w:hAnsi="Times New Roman"/>
          <w:color w:val="000000"/>
          <w:sz w:val="24"/>
          <w:szCs w:val="24"/>
        </w:rPr>
        <w:t xml:space="preserve">надлежащим </w:t>
      </w:r>
      <w:r w:rsidR="00D60B40" w:rsidRPr="0067510D">
        <w:rPr>
          <w:rFonts w:ascii="Times New Roman" w:hAnsi="Times New Roman"/>
          <w:color w:val="000000"/>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4) документы, подтверждающие внесение задатка.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Представление документов, подтверждающих внесение задатка, признается заключением соглашения о задатке.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b/>
          <w:bCs/>
          <w:color w:val="000000"/>
          <w:sz w:val="24"/>
          <w:szCs w:val="24"/>
        </w:rPr>
        <w:t>Порядок определения участников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По результатам рассмотрения заявок и документов Организатор аукциона принимает решение о признании претендентов участниками аукциона и о допуске к участию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Претендент не допускается к участию в аукционе по следующим основаниям:</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1) непредставление необходимых для участия в аукционе документов или представление недостоверных сведений;</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2) </w:t>
      </w:r>
      <w:proofErr w:type="gramStart"/>
      <w:r w:rsidRPr="0067510D">
        <w:rPr>
          <w:rFonts w:ascii="Times New Roman" w:hAnsi="Times New Roman"/>
          <w:color w:val="000000"/>
          <w:sz w:val="24"/>
          <w:szCs w:val="24"/>
        </w:rPr>
        <w:t>не</w:t>
      </w:r>
      <w:r w:rsidR="00830B7E">
        <w:rPr>
          <w:rFonts w:ascii="Times New Roman" w:hAnsi="Times New Roman"/>
          <w:color w:val="000000"/>
          <w:sz w:val="24"/>
          <w:szCs w:val="24"/>
        </w:rPr>
        <w:t xml:space="preserve"> </w:t>
      </w:r>
      <w:r w:rsidRPr="0067510D">
        <w:rPr>
          <w:rFonts w:ascii="Times New Roman" w:hAnsi="Times New Roman"/>
          <w:color w:val="000000"/>
          <w:sz w:val="24"/>
          <w:szCs w:val="24"/>
        </w:rPr>
        <w:t>поступление</w:t>
      </w:r>
      <w:proofErr w:type="gramEnd"/>
      <w:r w:rsidRPr="0067510D">
        <w:rPr>
          <w:rFonts w:ascii="Times New Roman" w:hAnsi="Times New Roman"/>
          <w:color w:val="000000"/>
          <w:sz w:val="24"/>
          <w:szCs w:val="24"/>
        </w:rPr>
        <w:t xml:space="preserve"> задатка на дату рассмотрения заявок на участие в аукционе;</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Претендент, допущенный к участию в аукционе, приобретает статус участника аукциона с момента оформления Организатором аукциона протокола рассмотрения заявок.</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случае</w:t>
      </w:r>
      <w:proofErr w:type="gramStart"/>
      <w:r w:rsidRPr="0067510D">
        <w:rPr>
          <w:rFonts w:ascii="Times New Roman" w:hAnsi="Times New Roman"/>
          <w:color w:val="000000"/>
          <w:sz w:val="24"/>
          <w:szCs w:val="24"/>
        </w:rPr>
        <w:t>,</w:t>
      </w:r>
      <w:proofErr w:type="gramEnd"/>
      <w:r w:rsidRPr="0067510D">
        <w:rPr>
          <w:rFonts w:ascii="Times New Roman" w:hAnsi="Times New Roman"/>
          <w:color w:val="000000"/>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случае</w:t>
      </w:r>
      <w:proofErr w:type="gramStart"/>
      <w:r w:rsidRPr="0067510D">
        <w:rPr>
          <w:rFonts w:ascii="Times New Roman" w:hAnsi="Times New Roman"/>
          <w:color w:val="000000"/>
          <w:sz w:val="24"/>
          <w:szCs w:val="24"/>
        </w:rPr>
        <w:t>,</w:t>
      </w:r>
      <w:proofErr w:type="gramEnd"/>
      <w:r w:rsidRPr="0067510D">
        <w:rPr>
          <w:rFonts w:ascii="Times New Roman" w:hAnsi="Times New Roman"/>
          <w:color w:val="000000"/>
          <w:sz w:val="24"/>
          <w:szCs w:val="24"/>
        </w:rPr>
        <w:t xml:space="preserve"> если аукцион признан несостоявшимся и только один заявитель признан участником аукциона,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(аренды) земельного участка. При этом договор купли-продажи (аренды) земельного участка заключается по начальной цене предмета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случае</w:t>
      </w:r>
      <w:proofErr w:type="gramStart"/>
      <w:r w:rsidRPr="0067510D">
        <w:rPr>
          <w:rFonts w:ascii="Times New Roman" w:hAnsi="Times New Roman"/>
          <w:color w:val="000000"/>
          <w:sz w:val="24"/>
          <w:szCs w:val="24"/>
        </w:rPr>
        <w:t>,</w:t>
      </w:r>
      <w:proofErr w:type="gramEnd"/>
      <w:r w:rsidRPr="0067510D">
        <w:rPr>
          <w:rFonts w:ascii="Times New Roman" w:hAnsi="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7510D">
        <w:rPr>
          <w:rFonts w:ascii="Times New Roman" w:hAnsi="Times New Roman"/>
          <w:color w:val="000000"/>
          <w:sz w:val="24"/>
          <w:szCs w:val="24"/>
        </w:rPr>
        <w:t>ии ау</w:t>
      </w:r>
      <w:proofErr w:type="gramEnd"/>
      <w:r w:rsidRPr="0067510D">
        <w:rPr>
          <w:rFonts w:ascii="Times New Roman" w:hAnsi="Times New Roman"/>
          <w:color w:val="000000"/>
          <w:sz w:val="24"/>
          <w:szCs w:val="24"/>
        </w:rPr>
        <w:t xml:space="preserve">кциона условиям аукциона, организатор торгов в течение десяти дней со дня рассмотрения указанной заявки направляет заявителю три экземпляра подписанного проекта договора </w:t>
      </w:r>
      <w:r w:rsidR="00096789" w:rsidRPr="0067510D">
        <w:rPr>
          <w:rFonts w:ascii="Times New Roman" w:hAnsi="Times New Roman"/>
          <w:color w:val="000000"/>
          <w:sz w:val="24"/>
          <w:szCs w:val="24"/>
        </w:rPr>
        <w:t>купли-продажи (</w:t>
      </w:r>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 При этом договор</w:t>
      </w:r>
      <w:r w:rsidR="00096789" w:rsidRPr="0067510D">
        <w:rPr>
          <w:rFonts w:ascii="Times New Roman" w:hAnsi="Times New Roman"/>
          <w:color w:val="000000"/>
          <w:sz w:val="24"/>
          <w:szCs w:val="24"/>
        </w:rPr>
        <w:t xml:space="preserve"> купли-продажи (</w:t>
      </w:r>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 заключается по начальной цене предмета аукциона.</w:t>
      </w:r>
    </w:p>
    <w:p w:rsidR="00D60B40" w:rsidRPr="0067510D" w:rsidRDefault="00D60B40" w:rsidP="00D60B40">
      <w:pPr>
        <w:jc w:val="both"/>
        <w:rPr>
          <w:rFonts w:ascii="Times New Roman" w:hAnsi="Times New Roman"/>
          <w:color w:val="000000"/>
          <w:sz w:val="24"/>
          <w:szCs w:val="24"/>
        </w:rPr>
      </w:pPr>
      <w:r w:rsidRPr="0067510D">
        <w:rPr>
          <w:rFonts w:ascii="Times New Roman" w:hAnsi="Times New Roman"/>
          <w:color w:val="000000"/>
          <w:sz w:val="24"/>
          <w:szCs w:val="24"/>
        </w:rPr>
        <w:t>В этих случаях договор</w:t>
      </w:r>
      <w:r w:rsidR="00096789" w:rsidRPr="0067510D">
        <w:rPr>
          <w:rFonts w:ascii="Times New Roman" w:hAnsi="Times New Roman"/>
          <w:color w:val="000000"/>
          <w:sz w:val="24"/>
          <w:szCs w:val="24"/>
        </w:rPr>
        <w:t xml:space="preserve"> купли-продажи (</w:t>
      </w:r>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 заключается в срок не ранее 10 дней со дня размещения протокола рассмотрения заявок на участие в аукционе на официальном сайте и не позднее 30 дней со дня направления заявителю проекта договора</w:t>
      </w:r>
      <w:r w:rsidR="00096789" w:rsidRPr="0067510D">
        <w:rPr>
          <w:rFonts w:ascii="Times New Roman" w:hAnsi="Times New Roman"/>
          <w:color w:val="000000"/>
          <w:sz w:val="24"/>
          <w:szCs w:val="24"/>
        </w:rPr>
        <w:t xml:space="preserve"> купли-продаж</w:t>
      </w:r>
      <w:proofErr w:type="gramStart"/>
      <w:r w:rsidR="00096789" w:rsidRPr="0067510D">
        <w:rPr>
          <w:rFonts w:ascii="Times New Roman" w:hAnsi="Times New Roman"/>
          <w:color w:val="000000"/>
          <w:sz w:val="24"/>
          <w:szCs w:val="24"/>
        </w:rPr>
        <w:t>и(</w:t>
      </w:r>
      <w:proofErr w:type="gramEnd"/>
      <w:r w:rsidRPr="0067510D">
        <w:rPr>
          <w:rFonts w:ascii="Times New Roman" w:hAnsi="Times New Roman"/>
          <w:color w:val="000000"/>
          <w:sz w:val="24"/>
          <w:szCs w:val="24"/>
        </w:rPr>
        <w:t>аренды</w:t>
      </w:r>
      <w:r w:rsidR="00096789" w:rsidRPr="0067510D">
        <w:rPr>
          <w:rFonts w:ascii="Times New Roman" w:hAnsi="Times New Roman"/>
          <w:color w:val="000000"/>
          <w:sz w:val="24"/>
          <w:szCs w:val="24"/>
        </w:rPr>
        <w:t>)</w:t>
      </w:r>
      <w:r w:rsidRPr="0067510D">
        <w:rPr>
          <w:rFonts w:ascii="Times New Roman" w:hAnsi="Times New Roman"/>
          <w:color w:val="000000"/>
          <w:sz w:val="24"/>
          <w:szCs w:val="24"/>
        </w:rPr>
        <w:t xml:space="preserve"> земельного участка.</w:t>
      </w:r>
    </w:p>
    <w:p w:rsidR="00923725" w:rsidRPr="0067510D" w:rsidRDefault="00923725" w:rsidP="00923725">
      <w:pPr>
        <w:jc w:val="both"/>
        <w:rPr>
          <w:rFonts w:ascii="Times New Roman" w:hAnsi="Times New Roman"/>
          <w:b/>
          <w:color w:val="000000" w:themeColor="text1"/>
          <w:sz w:val="24"/>
          <w:szCs w:val="24"/>
        </w:rPr>
      </w:pPr>
      <w:r w:rsidRPr="0067510D">
        <w:rPr>
          <w:rFonts w:ascii="Times New Roman" w:hAnsi="Times New Roman"/>
          <w:b/>
          <w:color w:val="000000" w:themeColor="text1"/>
          <w:sz w:val="24"/>
          <w:szCs w:val="24"/>
        </w:rPr>
        <w:t>Порядок проведения аукциона, порядок определения победителя аукциона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Аукцион проводится в указанном в настоящем извещении месте, в </w:t>
      </w:r>
      <w:proofErr w:type="gramStart"/>
      <w:r w:rsidRPr="0067510D">
        <w:rPr>
          <w:rFonts w:ascii="Times New Roman" w:hAnsi="Times New Roman"/>
          <w:color w:val="000000" w:themeColor="text1"/>
          <w:sz w:val="24"/>
          <w:szCs w:val="24"/>
        </w:rPr>
        <w:t>соответствующие</w:t>
      </w:r>
      <w:proofErr w:type="gramEnd"/>
      <w:r w:rsidRPr="0067510D">
        <w:rPr>
          <w:rFonts w:ascii="Times New Roman" w:hAnsi="Times New Roman"/>
          <w:color w:val="000000" w:themeColor="text1"/>
          <w:sz w:val="24"/>
          <w:szCs w:val="24"/>
        </w:rPr>
        <w:t xml:space="preserve"> день и час. При проведен</w:t>
      </w:r>
      <w:proofErr w:type="gramStart"/>
      <w:r w:rsidRPr="0067510D">
        <w:rPr>
          <w:rFonts w:ascii="Times New Roman" w:hAnsi="Times New Roman"/>
          <w:color w:val="000000" w:themeColor="text1"/>
          <w:sz w:val="24"/>
          <w:szCs w:val="24"/>
        </w:rPr>
        <w:t>ии ау</w:t>
      </w:r>
      <w:proofErr w:type="gramEnd"/>
      <w:r w:rsidRPr="0067510D">
        <w:rPr>
          <w:rFonts w:ascii="Times New Roman" w:hAnsi="Times New Roman"/>
          <w:color w:val="000000" w:themeColor="text1"/>
          <w:sz w:val="24"/>
          <w:szCs w:val="24"/>
        </w:rPr>
        <w:t xml:space="preserve">кциона Организатор аукциона вправе осуществлять фотосъемку, аудио- и видеозапись. Аукцион ведет аукционист. Аукцион начинается с оглашения аукционистом наименования, основных характеристик, начальной цены лота, "шага аукциона", который является неизменным в течение всего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лота и каждой очередной цены в случае, если участники аукциона готовы купить лот в соответствии с этой ценой. Каждую последующую цену аукционист назначает путем </w:t>
      </w:r>
      <w:r w:rsidRPr="0067510D">
        <w:rPr>
          <w:rFonts w:ascii="Times New Roman" w:hAnsi="Times New Roman"/>
          <w:color w:val="000000" w:themeColor="text1"/>
          <w:sz w:val="24"/>
          <w:szCs w:val="24"/>
        </w:rPr>
        <w:lastRenderedPageBreak/>
        <w:t>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купить лот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 завершен</w:t>
      </w:r>
      <w:proofErr w:type="gramStart"/>
      <w:r w:rsidRPr="0067510D">
        <w:rPr>
          <w:rFonts w:ascii="Times New Roman" w:hAnsi="Times New Roman"/>
          <w:color w:val="000000" w:themeColor="text1"/>
          <w:sz w:val="24"/>
          <w:szCs w:val="24"/>
        </w:rPr>
        <w:t>ии ау</w:t>
      </w:r>
      <w:proofErr w:type="gramEnd"/>
      <w:r w:rsidRPr="0067510D">
        <w:rPr>
          <w:rFonts w:ascii="Times New Roman" w:hAnsi="Times New Roman"/>
          <w:color w:val="000000" w:themeColor="text1"/>
          <w:sz w:val="24"/>
          <w:szCs w:val="24"/>
        </w:rPr>
        <w:t>кциона аукционист объявляет о продаже лота, называет цену проданного лота и номер билета победителя аукциона.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923725" w:rsidRPr="0067510D" w:rsidRDefault="00923725" w:rsidP="00923725">
      <w:pPr>
        <w:jc w:val="both"/>
        <w:rPr>
          <w:rFonts w:ascii="Times New Roman" w:hAnsi="Times New Roman"/>
          <w:color w:val="000000" w:themeColor="text1"/>
          <w:sz w:val="24"/>
          <w:szCs w:val="24"/>
        </w:rPr>
      </w:pPr>
    </w:p>
    <w:p w:rsidR="00923725" w:rsidRPr="0067510D" w:rsidRDefault="00923725" w:rsidP="00923725">
      <w:pPr>
        <w:jc w:val="both"/>
        <w:rPr>
          <w:rFonts w:ascii="Times New Roman" w:hAnsi="Times New Roman"/>
          <w:b/>
          <w:color w:val="000000" w:themeColor="text1"/>
          <w:sz w:val="24"/>
          <w:szCs w:val="24"/>
        </w:rPr>
      </w:pPr>
      <w:r w:rsidRPr="0067510D">
        <w:rPr>
          <w:rFonts w:ascii="Times New Roman" w:hAnsi="Times New Roman"/>
          <w:b/>
          <w:color w:val="000000" w:themeColor="text1"/>
          <w:sz w:val="24"/>
          <w:szCs w:val="24"/>
        </w:rPr>
        <w:t>Порядок заключения договора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Договор заключается в течение тридцати дней со дня направления победителю аукциона проектов указанных договоров</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Не допускается заключение указанных договоров </w:t>
      </w:r>
      <w:proofErr w:type="gramStart"/>
      <w:r w:rsidRPr="0067510D">
        <w:rPr>
          <w:rFonts w:ascii="Times New Roman" w:hAnsi="Times New Roman"/>
          <w:color w:val="000000" w:themeColor="text1"/>
          <w:sz w:val="24"/>
          <w:szCs w:val="24"/>
        </w:rPr>
        <w:t>ранее</w:t>
      </w:r>
      <w:proofErr w:type="gramEnd"/>
      <w:r w:rsidRPr="0067510D">
        <w:rPr>
          <w:rFonts w:ascii="Times New Roman" w:hAnsi="Times New Roman"/>
          <w:color w:val="000000" w:themeColor="text1"/>
          <w:sz w:val="24"/>
          <w:szCs w:val="24"/>
        </w:rPr>
        <w:t xml:space="preserve"> чем через десять дней со дня размещения информации о результатах аукциона на официальном сайте.</w:t>
      </w:r>
    </w:p>
    <w:p w:rsidR="00923725" w:rsidRPr="0067510D" w:rsidRDefault="00923725" w:rsidP="00923725">
      <w:pPr>
        <w:jc w:val="both"/>
        <w:rPr>
          <w:rFonts w:ascii="Times New Roman" w:hAnsi="Times New Roman"/>
          <w:color w:val="000000" w:themeColor="text1"/>
          <w:sz w:val="24"/>
          <w:szCs w:val="24"/>
        </w:rPr>
      </w:pP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Организатор торгов вправе отказаться от проведения аукцион</w:t>
      </w:r>
      <w:r w:rsidR="0032751B" w:rsidRPr="0067510D">
        <w:rPr>
          <w:rFonts w:ascii="Times New Roman" w:hAnsi="Times New Roman"/>
          <w:color w:val="000000" w:themeColor="text1"/>
          <w:sz w:val="24"/>
          <w:szCs w:val="24"/>
        </w:rPr>
        <w:t>а</w:t>
      </w:r>
      <w:r w:rsidR="00E93096" w:rsidRPr="0067510D">
        <w:rPr>
          <w:rFonts w:ascii="Times New Roman" w:hAnsi="Times New Roman"/>
          <w:color w:val="000000" w:themeColor="text1"/>
          <w:sz w:val="24"/>
          <w:szCs w:val="24"/>
        </w:rPr>
        <w:t>, не позднее, чем за 3 дня до 05</w:t>
      </w:r>
      <w:r w:rsidR="00DD18DA" w:rsidRPr="0067510D">
        <w:rPr>
          <w:rFonts w:ascii="Times New Roman" w:hAnsi="Times New Roman"/>
          <w:color w:val="000000" w:themeColor="text1"/>
          <w:sz w:val="24"/>
          <w:szCs w:val="24"/>
        </w:rPr>
        <w:t>.0</w:t>
      </w:r>
      <w:r w:rsidR="00E93096" w:rsidRPr="0067510D">
        <w:rPr>
          <w:rFonts w:ascii="Times New Roman" w:hAnsi="Times New Roman"/>
          <w:color w:val="000000" w:themeColor="text1"/>
          <w:sz w:val="24"/>
          <w:szCs w:val="24"/>
        </w:rPr>
        <w:t>5</w:t>
      </w:r>
      <w:r w:rsidR="00DD18DA" w:rsidRPr="0067510D">
        <w:rPr>
          <w:rFonts w:ascii="Times New Roman" w:hAnsi="Times New Roman"/>
          <w:color w:val="000000" w:themeColor="text1"/>
          <w:sz w:val="24"/>
          <w:szCs w:val="24"/>
        </w:rPr>
        <w:t>.2022</w:t>
      </w:r>
      <w:r w:rsidRPr="0067510D">
        <w:rPr>
          <w:rFonts w:ascii="Times New Roman" w:hAnsi="Times New Roman"/>
          <w:color w:val="000000" w:themeColor="text1"/>
          <w:sz w:val="24"/>
          <w:szCs w:val="24"/>
        </w:rPr>
        <w:t xml:space="preserve"> г.</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Аукцион признается несостоявшимся в случае, если:</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 в аукционе участвовало менее двух участников; </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 после троекратного объявления начальной цены лота ни один из участников не поднял билет; </w:t>
      </w:r>
    </w:p>
    <w:p w:rsidR="00923725" w:rsidRPr="0067510D" w:rsidRDefault="00923725" w:rsidP="00923725">
      <w:pPr>
        <w:jc w:val="both"/>
        <w:rPr>
          <w:rFonts w:ascii="Times New Roman" w:hAnsi="Times New Roman"/>
          <w:color w:val="000000" w:themeColor="text1"/>
          <w:sz w:val="24"/>
          <w:szCs w:val="24"/>
        </w:rPr>
      </w:pPr>
      <w:r w:rsidRPr="0067510D">
        <w:rPr>
          <w:rFonts w:ascii="Times New Roman" w:hAnsi="Times New Roman"/>
          <w:color w:val="000000" w:themeColor="text1"/>
          <w:sz w:val="24"/>
          <w:szCs w:val="24"/>
        </w:rPr>
        <w:t xml:space="preserve">- победитель аукциона уклонился от подписания протокола о результатах аукциона, заключения договора аренды земельного участка. </w:t>
      </w:r>
    </w:p>
    <w:p w:rsidR="00923725" w:rsidRPr="0067510D" w:rsidRDefault="00923725" w:rsidP="00923725">
      <w:pPr>
        <w:jc w:val="both"/>
        <w:rPr>
          <w:rFonts w:ascii="Times New Roman" w:hAnsi="Times New Roman"/>
          <w:color w:val="000000" w:themeColor="text1"/>
          <w:sz w:val="24"/>
          <w:szCs w:val="24"/>
        </w:rPr>
      </w:pPr>
    </w:p>
    <w:p w:rsidR="00D60B40" w:rsidRPr="0067510D" w:rsidRDefault="00923725" w:rsidP="00923725">
      <w:pPr>
        <w:jc w:val="both"/>
        <w:rPr>
          <w:rFonts w:ascii="Times New Roman" w:hAnsi="Times New Roman"/>
          <w:color w:val="000000"/>
          <w:sz w:val="24"/>
          <w:szCs w:val="24"/>
        </w:rPr>
      </w:pPr>
      <w:r w:rsidRPr="0067510D">
        <w:rPr>
          <w:rFonts w:ascii="Times New Roman" w:hAnsi="Times New Roman"/>
          <w:color w:val="000000" w:themeColor="text1"/>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D60B40" w:rsidRPr="0067510D" w:rsidRDefault="00D60B40" w:rsidP="00D60B40">
      <w:pPr>
        <w:jc w:val="both"/>
        <w:rPr>
          <w:rFonts w:ascii="Times New Roman" w:hAnsi="Times New Roman"/>
          <w:color w:val="000000"/>
          <w:sz w:val="24"/>
          <w:szCs w:val="24"/>
        </w:rPr>
      </w:pPr>
    </w:p>
    <w:p w:rsidR="00D60B40" w:rsidRPr="0067510D" w:rsidRDefault="00D60B40" w:rsidP="00D60B40">
      <w:pPr>
        <w:jc w:val="both"/>
        <w:rPr>
          <w:rFonts w:ascii="Times New Roman" w:hAnsi="Times New Roman"/>
          <w:color w:val="000000"/>
          <w:sz w:val="24"/>
          <w:szCs w:val="24"/>
        </w:rPr>
      </w:pPr>
    </w:p>
    <w:p w:rsidR="00D60B40" w:rsidRPr="0067510D" w:rsidRDefault="00D60B40" w:rsidP="00D60B40">
      <w:pPr>
        <w:jc w:val="both"/>
        <w:rPr>
          <w:rFonts w:ascii="Times New Roman" w:hAnsi="Times New Roman"/>
          <w:color w:val="000000"/>
          <w:sz w:val="24"/>
          <w:szCs w:val="24"/>
        </w:rPr>
      </w:pPr>
    </w:p>
    <w:p w:rsidR="00D60B40" w:rsidRPr="0067510D" w:rsidRDefault="00D60B40" w:rsidP="00D60B40">
      <w:pPr>
        <w:jc w:val="both"/>
        <w:rPr>
          <w:rFonts w:ascii="Times New Roman" w:hAnsi="Times New Roman"/>
          <w:color w:val="000000"/>
          <w:sz w:val="24"/>
          <w:szCs w:val="24"/>
        </w:rPr>
      </w:pPr>
    </w:p>
    <w:p w:rsidR="0067510D" w:rsidRPr="0067510D" w:rsidRDefault="0067510D" w:rsidP="00DD18DA">
      <w:pPr>
        <w:pStyle w:val="15"/>
        <w:jc w:val="center"/>
        <w:rPr>
          <w:rFonts w:ascii="Times New Roman" w:hAnsi="Times New Roman" w:cs="Times New Roman"/>
          <w:b/>
          <w:sz w:val="24"/>
          <w:szCs w:val="24"/>
          <w:u w:val="single"/>
        </w:rPr>
      </w:pPr>
    </w:p>
    <w:p w:rsidR="0067510D" w:rsidRPr="0067510D" w:rsidRDefault="0067510D" w:rsidP="00DD18DA">
      <w:pPr>
        <w:pStyle w:val="15"/>
        <w:jc w:val="center"/>
        <w:rPr>
          <w:rFonts w:ascii="Times New Roman" w:hAnsi="Times New Roman" w:cs="Times New Roman"/>
          <w:b/>
          <w:sz w:val="24"/>
          <w:szCs w:val="24"/>
          <w:u w:val="single"/>
        </w:rPr>
      </w:pPr>
    </w:p>
    <w:p w:rsidR="0067510D" w:rsidRPr="0067510D" w:rsidRDefault="0067510D" w:rsidP="00DD18DA">
      <w:pPr>
        <w:pStyle w:val="15"/>
        <w:jc w:val="center"/>
        <w:rPr>
          <w:rFonts w:ascii="Times New Roman" w:hAnsi="Times New Roman" w:cs="Times New Roman"/>
          <w:b/>
          <w:sz w:val="24"/>
          <w:szCs w:val="24"/>
          <w:u w:val="single"/>
        </w:rPr>
      </w:pPr>
    </w:p>
    <w:p w:rsidR="00D60B40" w:rsidRPr="0067510D" w:rsidRDefault="00D60B40" w:rsidP="00DD18DA">
      <w:pPr>
        <w:pStyle w:val="15"/>
        <w:jc w:val="center"/>
        <w:rPr>
          <w:rFonts w:ascii="Times New Roman" w:hAnsi="Times New Roman" w:cs="Times New Roman"/>
          <w:b/>
          <w:sz w:val="24"/>
          <w:szCs w:val="24"/>
        </w:rPr>
      </w:pPr>
      <w:r w:rsidRPr="0067510D">
        <w:rPr>
          <w:rFonts w:ascii="Times New Roman" w:hAnsi="Times New Roman" w:cs="Times New Roman"/>
          <w:b/>
          <w:sz w:val="24"/>
          <w:szCs w:val="24"/>
          <w:u w:val="single"/>
        </w:rPr>
        <w:t>Ф</w:t>
      </w:r>
      <w:r w:rsidRPr="0067510D">
        <w:rPr>
          <w:rFonts w:ascii="Times New Roman" w:hAnsi="Times New Roman" w:cs="Times New Roman"/>
          <w:b/>
          <w:sz w:val="24"/>
          <w:szCs w:val="24"/>
        </w:rPr>
        <w:t>орма заявки: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D60B40" w:rsidRPr="00B1516D" w:rsidTr="00B11ADE">
        <w:trPr>
          <w:trHeight w:val="567"/>
        </w:trPr>
        <w:tc>
          <w:tcPr>
            <w:tcW w:w="10314" w:type="dxa"/>
            <w:shd w:val="clear" w:color="auto" w:fill="auto"/>
          </w:tcPr>
          <w:tbl>
            <w:tblPr>
              <w:tblW w:w="0" w:type="auto"/>
              <w:tblLayout w:type="fixed"/>
              <w:tblLook w:val="04A0" w:firstRow="1" w:lastRow="0" w:firstColumn="1" w:lastColumn="0" w:noHBand="0" w:noVBand="1"/>
            </w:tblPr>
            <w:tblGrid>
              <w:gridCol w:w="4678"/>
              <w:gridCol w:w="5103"/>
            </w:tblGrid>
            <w:tr w:rsidR="00D60B40" w:rsidRPr="00E93096" w:rsidTr="0067510D">
              <w:tc>
                <w:tcPr>
                  <w:tcW w:w="4678" w:type="dxa"/>
                </w:tcPr>
                <w:p w:rsidR="00D60B40" w:rsidRPr="00E93096" w:rsidRDefault="00D60B40" w:rsidP="00D60B40">
                  <w:pPr>
                    <w:pStyle w:val="2"/>
                    <w:jc w:val="both"/>
                    <w:rPr>
                      <w:b w:val="0"/>
                      <w:sz w:val="24"/>
                      <w:szCs w:val="24"/>
                    </w:rPr>
                  </w:pPr>
                </w:p>
              </w:tc>
              <w:tc>
                <w:tcPr>
                  <w:tcW w:w="5103" w:type="dxa"/>
                </w:tcPr>
                <w:p w:rsidR="00096789" w:rsidRPr="00E93096" w:rsidRDefault="00D60B40" w:rsidP="00D60B40">
                  <w:pPr>
                    <w:pStyle w:val="2"/>
                    <w:rPr>
                      <w:sz w:val="24"/>
                      <w:szCs w:val="24"/>
                    </w:rPr>
                  </w:pPr>
                  <w:r w:rsidRPr="00E93096">
                    <w:rPr>
                      <w:sz w:val="24"/>
                      <w:szCs w:val="24"/>
                    </w:rPr>
                    <w:t xml:space="preserve">Главе администрации </w:t>
                  </w:r>
                </w:p>
                <w:p w:rsidR="00D60B40" w:rsidRPr="00E93096" w:rsidRDefault="00D60B40" w:rsidP="00B1516D">
                  <w:pPr>
                    <w:pStyle w:val="2"/>
                    <w:rPr>
                      <w:sz w:val="24"/>
                      <w:szCs w:val="24"/>
                    </w:rPr>
                  </w:pPr>
                  <w:r w:rsidRPr="00E93096">
                    <w:rPr>
                      <w:sz w:val="24"/>
                      <w:szCs w:val="24"/>
                    </w:rPr>
                    <w:t xml:space="preserve">Бутурлиновского городского поселения </w:t>
                  </w:r>
                </w:p>
                <w:p w:rsidR="00D60B40" w:rsidRPr="00E93096" w:rsidRDefault="00D60B40" w:rsidP="00B1516D">
                  <w:pPr>
                    <w:pStyle w:val="2"/>
                    <w:rPr>
                      <w:sz w:val="24"/>
                      <w:szCs w:val="24"/>
                    </w:rPr>
                  </w:pPr>
                  <w:r w:rsidRPr="00E93096">
                    <w:rPr>
                      <w:sz w:val="24"/>
                      <w:szCs w:val="24"/>
                    </w:rPr>
                    <w:t>Бутурлиновского муниципального района</w:t>
                  </w:r>
                </w:p>
                <w:p w:rsidR="00D60B40" w:rsidRPr="00E93096" w:rsidRDefault="00D60B40" w:rsidP="00D60B40">
                  <w:pPr>
                    <w:jc w:val="center"/>
                    <w:rPr>
                      <w:rFonts w:ascii="Times New Roman" w:hAnsi="Times New Roman"/>
                      <w:b/>
                      <w:sz w:val="24"/>
                      <w:szCs w:val="24"/>
                    </w:rPr>
                  </w:pPr>
                  <w:r w:rsidRPr="00E93096">
                    <w:rPr>
                      <w:rFonts w:ascii="Times New Roman" w:hAnsi="Times New Roman"/>
                      <w:b/>
                      <w:sz w:val="24"/>
                      <w:szCs w:val="24"/>
                    </w:rPr>
                    <w:t>А.В. Головкову</w:t>
                  </w:r>
                </w:p>
                <w:p w:rsidR="00D60B40" w:rsidRPr="00E93096" w:rsidRDefault="00096789" w:rsidP="00D60B40">
                  <w:pPr>
                    <w:jc w:val="center"/>
                    <w:rPr>
                      <w:rFonts w:ascii="Times New Roman" w:hAnsi="Times New Roman"/>
                      <w:sz w:val="24"/>
                      <w:szCs w:val="24"/>
                    </w:rPr>
                  </w:pPr>
                  <w:r w:rsidRPr="00E93096">
                    <w:rPr>
                      <w:rFonts w:ascii="Times New Roman" w:hAnsi="Times New Roman"/>
                      <w:sz w:val="24"/>
                      <w:szCs w:val="24"/>
                    </w:rPr>
                    <w:t>п</w:t>
                  </w:r>
                  <w:r w:rsidR="00D60B40" w:rsidRPr="00E93096">
                    <w:rPr>
                      <w:rFonts w:ascii="Times New Roman" w:hAnsi="Times New Roman"/>
                      <w:sz w:val="24"/>
                      <w:szCs w:val="24"/>
                    </w:rPr>
                    <w:t xml:space="preserve">л. Воли, 1, </w:t>
                  </w:r>
                </w:p>
                <w:p w:rsidR="00D60B40" w:rsidRPr="00E93096" w:rsidRDefault="00D60B40" w:rsidP="00D60B40">
                  <w:pPr>
                    <w:jc w:val="center"/>
                    <w:rPr>
                      <w:rFonts w:ascii="Times New Roman" w:hAnsi="Times New Roman"/>
                      <w:sz w:val="24"/>
                      <w:szCs w:val="24"/>
                    </w:rPr>
                  </w:pPr>
                  <w:r w:rsidRPr="00E93096">
                    <w:rPr>
                      <w:rFonts w:ascii="Times New Roman" w:hAnsi="Times New Roman"/>
                      <w:sz w:val="24"/>
                      <w:szCs w:val="24"/>
                    </w:rPr>
                    <w:t xml:space="preserve">г. Бутурлиновка, </w:t>
                  </w:r>
                </w:p>
                <w:p w:rsidR="00D60B40" w:rsidRPr="00E93096" w:rsidRDefault="00D60B40" w:rsidP="00D60B40">
                  <w:pPr>
                    <w:jc w:val="center"/>
                    <w:rPr>
                      <w:rFonts w:ascii="Times New Roman" w:hAnsi="Times New Roman"/>
                      <w:sz w:val="24"/>
                      <w:szCs w:val="24"/>
                    </w:rPr>
                  </w:pPr>
                  <w:r w:rsidRPr="00E93096">
                    <w:rPr>
                      <w:rFonts w:ascii="Times New Roman" w:hAnsi="Times New Roman"/>
                      <w:sz w:val="24"/>
                      <w:szCs w:val="24"/>
                    </w:rPr>
                    <w:t>Бутурлиновский р-н</w:t>
                  </w:r>
                </w:p>
                <w:p w:rsidR="00D60B40" w:rsidRPr="00E93096" w:rsidRDefault="00D60B40" w:rsidP="00D60B40">
                  <w:pPr>
                    <w:jc w:val="center"/>
                    <w:rPr>
                      <w:rFonts w:ascii="Times New Roman" w:hAnsi="Times New Roman"/>
                      <w:sz w:val="24"/>
                      <w:szCs w:val="24"/>
                    </w:rPr>
                  </w:pPr>
                  <w:r w:rsidRPr="00E93096">
                    <w:rPr>
                      <w:rFonts w:ascii="Times New Roman" w:hAnsi="Times New Roman"/>
                      <w:sz w:val="24"/>
                      <w:szCs w:val="24"/>
                    </w:rPr>
                    <w:t>Воронежская обл., 397500</w:t>
                  </w:r>
                </w:p>
              </w:tc>
            </w:tr>
          </w:tbl>
          <w:p w:rsidR="00D60B40" w:rsidRPr="00E93096" w:rsidRDefault="00D60B40" w:rsidP="00B1516D">
            <w:pPr>
              <w:jc w:val="both"/>
              <w:rPr>
                <w:rFonts w:ascii="Times New Roman" w:hAnsi="Times New Roman"/>
                <w:sz w:val="24"/>
                <w:szCs w:val="24"/>
              </w:rPr>
            </w:pPr>
          </w:p>
          <w:p w:rsidR="00D60B40" w:rsidRPr="00E93096" w:rsidRDefault="00D60B40" w:rsidP="00B1516D">
            <w:pPr>
              <w:jc w:val="center"/>
              <w:rPr>
                <w:rFonts w:ascii="Times New Roman" w:hAnsi="Times New Roman"/>
                <w:b/>
                <w:sz w:val="24"/>
                <w:szCs w:val="24"/>
              </w:rPr>
            </w:pPr>
            <w:r w:rsidRPr="00E93096">
              <w:rPr>
                <w:rFonts w:ascii="Times New Roman" w:hAnsi="Times New Roman"/>
                <w:b/>
                <w:sz w:val="24"/>
                <w:szCs w:val="24"/>
              </w:rPr>
              <w:t>ЗАЯВКА НА УЧАСТИЕ</w:t>
            </w:r>
          </w:p>
          <w:p w:rsidR="00D60B40" w:rsidRPr="00E93096" w:rsidRDefault="00D54F25" w:rsidP="00B11ADE">
            <w:pPr>
              <w:jc w:val="center"/>
              <w:rPr>
                <w:rFonts w:ascii="Times New Roman" w:hAnsi="Times New Roman"/>
                <w:b/>
                <w:sz w:val="24"/>
                <w:szCs w:val="24"/>
              </w:rPr>
            </w:pPr>
            <w:r w:rsidRPr="00E93096">
              <w:rPr>
                <w:rFonts w:ascii="Times New Roman" w:hAnsi="Times New Roman"/>
                <w:b/>
                <w:sz w:val="24"/>
                <w:szCs w:val="24"/>
              </w:rPr>
              <w:t xml:space="preserve">в аукционе </w:t>
            </w:r>
            <w:r w:rsidR="0078571D" w:rsidRPr="00E93096">
              <w:rPr>
                <w:rFonts w:ascii="Times New Roman" w:hAnsi="Times New Roman"/>
                <w:b/>
                <w:sz w:val="24"/>
                <w:szCs w:val="24"/>
              </w:rPr>
              <w:t>05</w:t>
            </w:r>
            <w:r w:rsidR="00DD18DA" w:rsidRPr="00E93096">
              <w:rPr>
                <w:rFonts w:ascii="Times New Roman" w:hAnsi="Times New Roman"/>
                <w:b/>
                <w:sz w:val="24"/>
                <w:szCs w:val="24"/>
              </w:rPr>
              <w:t>.0</w:t>
            </w:r>
            <w:r w:rsidR="0078571D" w:rsidRPr="00E93096">
              <w:rPr>
                <w:rFonts w:ascii="Times New Roman" w:hAnsi="Times New Roman"/>
                <w:b/>
                <w:sz w:val="24"/>
                <w:szCs w:val="24"/>
              </w:rPr>
              <w:t>5</w:t>
            </w:r>
            <w:r w:rsidR="00DD18DA" w:rsidRPr="00E93096">
              <w:rPr>
                <w:rFonts w:ascii="Times New Roman" w:hAnsi="Times New Roman"/>
                <w:b/>
                <w:sz w:val="24"/>
                <w:szCs w:val="24"/>
              </w:rPr>
              <w:t>.2022</w:t>
            </w:r>
            <w:r w:rsidR="00B11ADE" w:rsidRPr="00E93096">
              <w:rPr>
                <w:rFonts w:ascii="Times New Roman" w:hAnsi="Times New Roman"/>
                <w:b/>
                <w:sz w:val="24"/>
                <w:szCs w:val="24"/>
              </w:rPr>
              <w:t xml:space="preserve"> года</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color w:val="000000"/>
                <w:sz w:val="22"/>
                <w:szCs w:val="22"/>
              </w:rPr>
              <w:t>____________________________________________________________________________</w:t>
            </w:r>
            <w:r w:rsidR="00506907" w:rsidRPr="0067510D">
              <w:rPr>
                <w:rFonts w:ascii="Times New Roman" w:hAnsi="Times New Roman"/>
                <w:color w:val="000000"/>
                <w:sz w:val="22"/>
                <w:szCs w:val="22"/>
              </w:rPr>
              <w:t>_______</w:t>
            </w:r>
            <w:r w:rsidRPr="0067510D">
              <w:rPr>
                <w:rFonts w:ascii="Times New Roman" w:hAnsi="Times New Roman"/>
                <w:color w:val="000000"/>
                <w:sz w:val="22"/>
                <w:szCs w:val="22"/>
              </w:rPr>
              <w:t>________</w:t>
            </w:r>
          </w:p>
          <w:p w:rsidR="00D60B40" w:rsidRPr="0067510D" w:rsidRDefault="00D60B40" w:rsidP="00B1516D">
            <w:pPr>
              <w:jc w:val="center"/>
              <w:rPr>
                <w:rFonts w:ascii="Times New Roman" w:hAnsi="Times New Roman"/>
                <w:iCs/>
                <w:color w:val="000000"/>
                <w:sz w:val="22"/>
                <w:szCs w:val="22"/>
              </w:rPr>
            </w:pPr>
            <w:proofErr w:type="gramStart"/>
            <w:r w:rsidRPr="0067510D">
              <w:rPr>
                <w:rFonts w:ascii="Times New Roman" w:hAnsi="Times New Roman"/>
                <w:iCs/>
                <w:color w:val="000000"/>
                <w:sz w:val="22"/>
                <w:szCs w:val="22"/>
              </w:rPr>
              <w:t>(для юридического лица - полное наименование, местонахождение; ИНН, ОГРН, для физического лица - ФИО, место</w:t>
            </w:r>
            <w:proofErr w:type="gramEnd"/>
          </w:p>
          <w:p w:rsidR="00D60B40" w:rsidRPr="0067510D" w:rsidRDefault="00D60B40" w:rsidP="00B1516D">
            <w:pPr>
              <w:jc w:val="both"/>
              <w:rPr>
                <w:rFonts w:ascii="Times New Roman" w:hAnsi="Times New Roman"/>
                <w:iCs/>
                <w:color w:val="000000"/>
                <w:sz w:val="22"/>
                <w:szCs w:val="22"/>
              </w:rPr>
            </w:pPr>
            <w:r w:rsidRPr="0067510D">
              <w:rPr>
                <w:rFonts w:ascii="Times New Roman" w:hAnsi="Times New Roman"/>
                <w:iCs/>
                <w:color w:val="000000"/>
                <w:sz w:val="22"/>
                <w:szCs w:val="22"/>
              </w:rPr>
              <w:t>________________________________________________________________________________</w:t>
            </w:r>
            <w:r w:rsidR="00506907" w:rsidRPr="0067510D">
              <w:rPr>
                <w:rFonts w:ascii="Times New Roman" w:hAnsi="Times New Roman"/>
                <w:iCs/>
                <w:color w:val="000000"/>
                <w:sz w:val="22"/>
                <w:szCs w:val="22"/>
              </w:rPr>
              <w:t>_______</w:t>
            </w:r>
            <w:r w:rsidRPr="0067510D">
              <w:rPr>
                <w:rFonts w:ascii="Times New Roman" w:hAnsi="Times New Roman"/>
                <w:iCs/>
                <w:color w:val="000000"/>
                <w:sz w:val="22"/>
                <w:szCs w:val="22"/>
              </w:rPr>
              <w:t>____</w:t>
            </w:r>
          </w:p>
          <w:p w:rsidR="00D60B40" w:rsidRPr="0067510D" w:rsidRDefault="00D60B40" w:rsidP="00B1516D">
            <w:pPr>
              <w:jc w:val="center"/>
              <w:rPr>
                <w:rFonts w:ascii="Times New Roman" w:hAnsi="Times New Roman"/>
                <w:iCs/>
                <w:color w:val="000000"/>
                <w:sz w:val="22"/>
                <w:szCs w:val="22"/>
              </w:rPr>
            </w:pPr>
            <w:r w:rsidRPr="0067510D">
              <w:rPr>
                <w:rFonts w:ascii="Times New Roman" w:hAnsi="Times New Roman"/>
                <w:iCs/>
                <w:color w:val="000000"/>
                <w:sz w:val="22"/>
                <w:szCs w:val="22"/>
              </w:rPr>
              <w:t xml:space="preserve">жительства, паспортные данные, ИНН; </w:t>
            </w:r>
            <w:r w:rsidRPr="0067510D">
              <w:rPr>
                <w:rFonts w:ascii="Times New Roman" w:hAnsi="Times New Roman"/>
                <w:bCs/>
                <w:iCs/>
                <w:color w:val="000000"/>
                <w:sz w:val="22"/>
                <w:szCs w:val="22"/>
              </w:rPr>
              <w:t>для всех - банковские реквизиты для возврата задатка, номер контактного телефона</w:t>
            </w:r>
            <w:r w:rsidRPr="0067510D">
              <w:rPr>
                <w:rFonts w:ascii="Times New Roman" w:hAnsi="Times New Roman"/>
                <w:iCs/>
                <w:color w:val="000000"/>
                <w:sz w:val="22"/>
                <w:szCs w:val="22"/>
              </w:rPr>
              <w:t>)</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iCs/>
                <w:color w:val="000000"/>
                <w:sz w:val="22"/>
                <w:szCs w:val="22"/>
              </w:rPr>
              <w:t>______________________________________________________________</w:t>
            </w:r>
            <w:r w:rsidR="00506907" w:rsidRPr="0067510D">
              <w:rPr>
                <w:rFonts w:ascii="Times New Roman" w:hAnsi="Times New Roman"/>
                <w:iCs/>
                <w:color w:val="000000"/>
                <w:sz w:val="22"/>
                <w:szCs w:val="22"/>
              </w:rPr>
              <w:t>_______</w:t>
            </w:r>
            <w:r w:rsidRPr="0067510D">
              <w:rPr>
                <w:rFonts w:ascii="Times New Roman" w:hAnsi="Times New Roman"/>
                <w:iCs/>
                <w:color w:val="000000"/>
                <w:sz w:val="22"/>
                <w:szCs w:val="22"/>
              </w:rPr>
              <w:t>______________________</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color w:val="000000"/>
                <w:sz w:val="22"/>
                <w:szCs w:val="22"/>
              </w:rPr>
              <w:t xml:space="preserve">(далее </w:t>
            </w:r>
            <w:r w:rsidR="00096789" w:rsidRPr="0067510D">
              <w:rPr>
                <w:rFonts w:ascii="Times New Roman" w:hAnsi="Times New Roman"/>
                <w:color w:val="000000"/>
                <w:sz w:val="22"/>
                <w:szCs w:val="22"/>
              </w:rPr>
              <w:t>—</w:t>
            </w:r>
            <w:r w:rsidRPr="0067510D">
              <w:rPr>
                <w:rFonts w:ascii="Times New Roman" w:hAnsi="Times New Roman"/>
                <w:color w:val="000000"/>
                <w:sz w:val="22"/>
                <w:szCs w:val="22"/>
              </w:rPr>
              <w:t xml:space="preserve"> Претендент), в лице ________________________________________________</w:t>
            </w:r>
            <w:r w:rsidR="00506907" w:rsidRPr="0067510D">
              <w:rPr>
                <w:rFonts w:ascii="Times New Roman" w:hAnsi="Times New Roman"/>
                <w:color w:val="000000"/>
                <w:sz w:val="22"/>
                <w:szCs w:val="22"/>
              </w:rPr>
              <w:t>________</w:t>
            </w:r>
            <w:r w:rsidRPr="0067510D">
              <w:rPr>
                <w:rFonts w:ascii="Times New Roman" w:hAnsi="Times New Roman"/>
                <w:color w:val="000000"/>
                <w:sz w:val="22"/>
                <w:szCs w:val="22"/>
              </w:rPr>
              <w:t>_________,</w:t>
            </w:r>
          </w:p>
          <w:p w:rsidR="00D60B40" w:rsidRPr="0067510D" w:rsidRDefault="00D60B40" w:rsidP="00B1516D">
            <w:pPr>
              <w:jc w:val="center"/>
              <w:rPr>
                <w:rFonts w:ascii="Times New Roman" w:hAnsi="Times New Roman"/>
                <w:color w:val="000000"/>
                <w:sz w:val="22"/>
                <w:szCs w:val="22"/>
              </w:rPr>
            </w:pPr>
            <w:r w:rsidRPr="0067510D">
              <w:rPr>
                <w:rFonts w:ascii="Times New Roman" w:hAnsi="Times New Roman"/>
                <w:color w:val="000000"/>
                <w:sz w:val="22"/>
                <w:szCs w:val="22"/>
              </w:rPr>
              <w:t>(должность, Ф.И.О. руководителя)</w:t>
            </w:r>
          </w:p>
          <w:p w:rsidR="00D60B40" w:rsidRPr="0067510D" w:rsidRDefault="00D60B40" w:rsidP="00B1516D">
            <w:pPr>
              <w:jc w:val="both"/>
              <w:rPr>
                <w:rFonts w:ascii="Times New Roman" w:hAnsi="Times New Roman"/>
                <w:color w:val="000000"/>
                <w:sz w:val="22"/>
                <w:szCs w:val="22"/>
              </w:rPr>
            </w:pPr>
            <w:proofErr w:type="gramStart"/>
            <w:r w:rsidRPr="0067510D">
              <w:rPr>
                <w:rFonts w:ascii="Times New Roman" w:hAnsi="Times New Roman"/>
                <w:color w:val="000000"/>
                <w:sz w:val="22"/>
                <w:szCs w:val="22"/>
              </w:rPr>
              <w:t>действующего</w:t>
            </w:r>
            <w:proofErr w:type="gramEnd"/>
            <w:r w:rsidRPr="0067510D">
              <w:rPr>
                <w:rFonts w:ascii="Times New Roman" w:hAnsi="Times New Roman"/>
                <w:color w:val="000000"/>
                <w:sz w:val="22"/>
                <w:szCs w:val="22"/>
              </w:rPr>
              <w:t xml:space="preserve"> на основании ___</w:t>
            </w:r>
            <w:r w:rsidR="00096789" w:rsidRPr="0067510D">
              <w:rPr>
                <w:rFonts w:ascii="Times New Roman" w:hAnsi="Times New Roman"/>
                <w:color w:val="000000"/>
                <w:sz w:val="22"/>
                <w:szCs w:val="22"/>
              </w:rPr>
              <w:t>_____</w:t>
            </w:r>
            <w:r w:rsidRPr="0067510D">
              <w:rPr>
                <w:rFonts w:ascii="Times New Roman" w:hAnsi="Times New Roman"/>
                <w:color w:val="000000"/>
                <w:sz w:val="22"/>
                <w:szCs w:val="22"/>
              </w:rPr>
              <w:t>________</w:t>
            </w:r>
            <w:r w:rsidR="00506907" w:rsidRPr="0067510D">
              <w:rPr>
                <w:rFonts w:ascii="Times New Roman" w:hAnsi="Times New Roman"/>
                <w:color w:val="000000"/>
                <w:sz w:val="22"/>
                <w:szCs w:val="22"/>
              </w:rPr>
              <w:t>________</w:t>
            </w:r>
            <w:r w:rsidRPr="0067510D">
              <w:rPr>
                <w:rFonts w:ascii="Times New Roman" w:hAnsi="Times New Roman"/>
                <w:color w:val="000000"/>
                <w:sz w:val="22"/>
                <w:szCs w:val="22"/>
              </w:rPr>
              <w:t>__________________________________________, тел.______________</w:t>
            </w:r>
          </w:p>
          <w:p w:rsidR="00D60B40" w:rsidRPr="0067510D" w:rsidRDefault="00D60B40" w:rsidP="00B1516D">
            <w:pPr>
              <w:pStyle w:val="ab"/>
              <w:jc w:val="both"/>
              <w:rPr>
                <w:rFonts w:ascii="Times New Roman" w:hAnsi="Times New Roman" w:cs="Times New Roman"/>
                <w:color w:val="000000"/>
              </w:rPr>
            </w:pPr>
            <w:r w:rsidRPr="0067510D">
              <w:rPr>
                <w:rFonts w:ascii="Times New Roman" w:hAnsi="Times New Roman" w:cs="Times New Roman"/>
                <w:color w:val="000000"/>
              </w:rPr>
              <w:t>1. Ознакомившись с информационным сообщением о проведен</w:t>
            </w:r>
            <w:proofErr w:type="gramStart"/>
            <w:r w:rsidRPr="0067510D">
              <w:rPr>
                <w:rFonts w:ascii="Times New Roman" w:hAnsi="Times New Roman" w:cs="Times New Roman"/>
                <w:color w:val="000000"/>
              </w:rPr>
              <w:t>ии ау</w:t>
            </w:r>
            <w:proofErr w:type="gramEnd"/>
            <w:r w:rsidRPr="0067510D">
              <w:rPr>
                <w:rFonts w:ascii="Times New Roman" w:hAnsi="Times New Roman" w:cs="Times New Roman"/>
                <w:color w:val="000000"/>
              </w:rPr>
              <w:t xml:space="preserve">кциона </w:t>
            </w:r>
            <w:r w:rsidR="0078571D" w:rsidRPr="0067510D">
              <w:rPr>
                <w:rFonts w:ascii="Times New Roman" w:hAnsi="Times New Roman" w:cs="Times New Roman"/>
                <w:color w:val="000000"/>
              </w:rPr>
              <w:t>05</w:t>
            </w:r>
            <w:r w:rsidRPr="0067510D">
              <w:rPr>
                <w:rFonts w:ascii="Times New Roman" w:hAnsi="Times New Roman" w:cs="Times New Roman"/>
                <w:color w:val="000000"/>
              </w:rPr>
              <w:t>.</w:t>
            </w:r>
            <w:r w:rsidR="0078571D" w:rsidRPr="0067510D">
              <w:rPr>
                <w:rFonts w:ascii="Times New Roman" w:hAnsi="Times New Roman" w:cs="Times New Roman"/>
                <w:color w:val="000000"/>
              </w:rPr>
              <w:t>05</w:t>
            </w:r>
            <w:r w:rsidR="00DD18DA" w:rsidRPr="0067510D">
              <w:rPr>
                <w:rFonts w:ascii="Times New Roman" w:hAnsi="Times New Roman" w:cs="Times New Roman"/>
                <w:color w:val="000000"/>
              </w:rPr>
              <w:t>.2022</w:t>
            </w:r>
            <w:r w:rsidR="0078571D" w:rsidRPr="0067510D">
              <w:rPr>
                <w:rFonts w:ascii="Times New Roman" w:hAnsi="Times New Roman" w:cs="Times New Roman"/>
                <w:color w:val="000000"/>
              </w:rPr>
              <w:t xml:space="preserve"> </w:t>
            </w:r>
            <w:r w:rsidRPr="0067510D">
              <w:rPr>
                <w:rFonts w:ascii="Times New Roman" w:hAnsi="Times New Roman" w:cs="Times New Roman"/>
                <w:color w:val="000000"/>
              </w:rPr>
              <w:t xml:space="preserve">г., по продаже </w:t>
            </w:r>
            <w:r w:rsidRPr="0067510D">
              <w:rPr>
                <w:rFonts w:ascii="Times New Roman" w:hAnsi="Times New Roman" w:cs="Times New Roman"/>
              </w:rPr>
              <w:t>________________________________________________________________</w:t>
            </w:r>
            <w:r w:rsidR="00506907" w:rsidRPr="0067510D">
              <w:rPr>
                <w:rFonts w:ascii="Times New Roman" w:hAnsi="Times New Roman" w:cs="Times New Roman"/>
              </w:rPr>
              <w:t>________________</w:t>
            </w:r>
            <w:r w:rsidRPr="0067510D">
              <w:rPr>
                <w:rFonts w:ascii="Times New Roman" w:hAnsi="Times New Roman" w:cs="Times New Roman"/>
              </w:rPr>
              <w:t>___________</w:t>
            </w:r>
            <w:r w:rsidRPr="0067510D">
              <w:rPr>
                <w:rFonts w:ascii="Times New Roman" w:hAnsi="Times New Roman" w:cs="Times New Roman"/>
                <w:color w:val="000000"/>
              </w:rPr>
              <w:t>,</w:t>
            </w:r>
          </w:p>
          <w:p w:rsidR="00D60B40" w:rsidRPr="0067510D" w:rsidRDefault="00D60B40" w:rsidP="00B1516D">
            <w:pPr>
              <w:jc w:val="both"/>
              <w:rPr>
                <w:rFonts w:ascii="Times New Roman" w:hAnsi="Times New Roman"/>
                <w:color w:val="000000"/>
                <w:sz w:val="22"/>
                <w:szCs w:val="22"/>
              </w:rPr>
            </w:pPr>
            <w:r w:rsidRPr="0067510D">
              <w:rPr>
                <w:rFonts w:ascii="Times New Roman" w:hAnsi="Times New Roman"/>
                <w:color w:val="000000"/>
                <w:sz w:val="22"/>
                <w:szCs w:val="22"/>
              </w:rPr>
              <w:t xml:space="preserve">                                                                      (описание объекта продажи-лота) </w:t>
            </w:r>
          </w:p>
          <w:p w:rsidR="00E93096" w:rsidRPr="00E93096" w:rsidRDefault="00D60B40" w:rsidP="00B1516D">
            <w:pPr>
              <w:pStyle w:val="ab"/>
              <w:jc w:val="both"/>
              <w:rPr>
                <w:rFonts w:ascii="Times New Roman" w:hAnsi="Times New Roman" w:cs="Times New Roman"/>
                <w:color w:val="000000"/>
                <w:sz w:val="24"/>
                <w:szCs w:val="24"/>
              </w:rPr>
            </w:pPr>
            <w:r w:rsidRPr="00E93096">
              <w:rPr>
                <w:rFonts w:ascii="Times New Roman" w:hAnsi="Times New Roman" w:cs="Times New Roman"/>
                <w:color w:val="000000"/>
                <w:sz w:val="24"/>
                <w:szCs w:val="24"/>
              </w:rPr>
              <w:t xml:space="preserve">прошу принять настоящую заявку на участие в аукционе по продаже </w:t>
            </w:r>
            <w:r w:rsidRPr="00E93096">
              <w:rPr>
                <w:rFonts w:ascii="Times New Roman" w:hAnsi="Times New Roman" w:cs="Times New Roman"/>
                <w:sz w:val="24"/>
                <w:szCs w:val="24"/>
              </w:rPr>
              <w:t>лота №___</w:t>
            </w:r>
            <w:r w:rsidRPr="00E93096">
              <w:rPr>
                <w:rFonts w:ascii="Times New Roman" w:hAnsi="Times New Roman" w:cs="Times New Roman"/>
                <w:color w:val="000000"/>
                <w:sz w:val="24"/>
                <w:szCs w:val="24"/>
              </w:rPr>
              <w:t>.</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2. Претендент обязуется:</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соблюдать условия проведения аукциона, предусмотренные в информационном сообщении об аукционе, </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ст. 39.12 Земельного кодекса РФ;</w:t>
            </w:r>
          </w:p>
          <w:p w:rsidR="00E93096"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в случае признания победителем аукциона подписать договор </w:t>
            </w:r>
            <w:r w:rsidRPr="00E93096">
              <w:rPr>
                <w:rFonts w:ascii="Times New Roman" w:hAnsi="Times New Roman"/>
                <w:sz w:val="24"/>
                <w:szCs w:val="24"/>
              </w:rPr>
              <w:t>купли-продажи (аренды) земельного участка</w:t>
            </w:r>
            <w:r w:rsidRPr="00E93096">
              <w:rPr>
                <w:rFonts w:ascii="Times New Roman" w:hAnsi="Times New Roman"/>
                <w:color w:val="000000"/>
                <w:sz w:val="24"/>
                <w:szCs w:val="24"/>
              </w:rPr>
              <w:t>.</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3. </w:t>
            </w:r>
            <w:proofErr w:type="gramStart"/>
            <w:r w:rsidRPr="00E93096">
              <w:rPr>
                <w:rFonts w:ascii="Times New Roman" w:hAnsi="Times New Roman"/>
                <w:color w:val="000000"/>
                <w:sz w:val="24"/>
                <w:szCs w:val="24"/>
              </w:rPr>
              <w:t>Претендент осведомлен о состоянии земельного участка, порядке и сроках отзыва настоящей заявки, праве организатора аукциона отказаться от проведения аукциона не позднее, чем за 5 дней до назначенной даты проведения аукциона, и согласен с тем, что организатор аукциона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roofErr w:type="gramEnd"/>
          </w:p>
          <w:p w:rsidR="00E93096" w:rsidRPr="00E93096" w:rsidRDefault="00E93096" w:rsidP="00B1516D">
            <w:pPr>
              <w:jc w:val="both"/>
              <w:rPr>
                <w:rFonts w:ascii="Times New Roman" w:hAnsi="Times New Roman"/>
                <w:color w:val="000000"/>
                <w:sz w:val="24"/>
                <w:szCs w:val="24"/>
              </w:rPr>
            </w:pPr>
          </w:p>
          <w:p w:rsidR="00E93096" w:rsidRPr="00E93096" w:rsidRDefault="00D60B40" w:rsidP="00E93096">
            <w:pPr>
              <w:autoSpaceDE w:val="0"/>
              <w:autoSpaceDN w:val="0"/>
              <w:adjustRightInd w:val="0"/>
              <w:jc w:val="both"/>
              <w:rPr>
                <w:rFonts w:ascii="Times New Roman" w:hAnsi="Times New Roman"/>
                <w:color w:val="000000"/>
                <w:sz w:val="24"/>
                <w:szCs w:val="24"/>
                <w:u w:val="single"/>
              </w:rPr>
            </w:pPr>
            <w:r w:rsidRPr="00E93096">
              <w:rPr>
                <w:rFonts w:ascii="Times New Roman" w:hAnsi="Times New Roman"/>
                <w:color w:val="000000"/>
                <w:sz w:val="24"/>
                <w:szCs w:val="24"/>
              </w:rPr>
              <w:t xml:space="preserve">4. </w:t>
            </w:r>
            <w:r w:rsidR="00E93096" w:rsidRPr="00E93096">
              <w:rPr>
                <w:rFonts w:ascii="Times New Roman" w:hAnsi="Times New Roman"/>
                <w:color w:val="000000"/>
                <w:sz w:val="24"/>
                <w:szCs w:val="24"/>
                <w:u w:val="single"/>
              </w:rPr>
              <w:t xml:space="preserve">Для всех заявителей кроме юридических лиц: в соответствии с п.4 ст.9 Федерального закона «О персональных данных» №152-ФЗ от 27.07.2006 даю свое согласие администрации Бутурлиновского городского поселения Бутурлиновского  муниципального  района  Воронежской  области, расположенной по адресу: </w:t>
            </w:r>
            <w:proofErr w:type="gramStart"/>
            <w:r w:rsidR="00E93096" w:rsidRPr="00E93096">
              <w:rPr>
                <w:rFonts w:ascii="Times New Roman" w:hAnsi="Times New Roman"/>
                <w:color w:val="000000"/>
                <w:sz w:val="24"/>
                <w:szCs w:val="24"/>
                <w:u w:val="single"/>
              </w:rPr>
              <w:t>Воронежская область, г. Бутурлиновка, пл. Воли, д. 1, на обработку моих персональных данных, относящихся к перечисленным ниже категориям персональных данных: фамилия, имя, отчество (при наличии); дата и место рождения; гражданство; данные об изображении лица (фотография); адрес и дата регистрации по месту жительства; адрес фактического проживания; паспортные данные (серия, номер, кем и когда выдан);</w:t>
            </w:r>
            <w:proofErr w:type="gramEnd"/>
            <w:r w:rsidR="00E93096" w:rsidRPr="00E93096">
              <w:rPr>
                <w:rFonts w:ascii="Times New Roman" w:hAnsi="Times New Roman"/>
                <w:color w:val="000000"/>
                <w:sz w:val="24"/>
                <w:szCs w:val="24"/>
                <w:u w:val="single"/>
              </w:rPr>
              <w:t xml:space="preserve"> данные документа, удостоверяющего личность гражданина Российской Федерации за пределами Российской Федерации (серия, номер, кем и когда выдан); номер телефона. Я даю согласие на обработку персональных данных с целью_____________</w:t>
            </w:r>
            <w:r w:rsidR="00E93096">
              <w:rPr>
                <w:rFonts w:ascii="Times New Roman" w:hAnsi="Times New Roman"/>
                <w:color w:val="000000"/>
                <w:sz w:val="24"/>
                <w:szCs w:val="24"/>
                <w:u w:val="single"/>
              </w:rPr>
              <w:t>____________________________</w:t>
            </w:r>
          </w:p>
          <w:p w:rsidR="00E93096" w:rsidRPr="00E93096" w:rsidRDefault="00E93096" w:rsidP="00E93096">
            <w:pPr>
              <w:autoSpaceDE w:val="0"/>
              <w:autoSpaceDN w:val="0"/>
              <w:adjustRightInd w:val="0"/>
              <w:jc w:val="both"/>
              <w:rPr>
                <w:rFonts w:ascii="Times New Roman" w:hAnsi="Times New Roman"/>
                <w:color w:val="000000"/>
                <w:sz w:val="24"/>
                <w:szCs w:val="24"/>
              </w:rPr>
            </w:pPr>
            <w:r w:rsidRPr="00E93096">
              <w:rPr>
                <w:rFonts w:ascii="Times New Roman" w:hAnsi="Times New Roman"/>
                <w:color w:val="000000"/>
                <w:sz w:val="24"/>
                <w:szCs w:val="24"/>
              </w:rPr>
              <w:t xml:space="preserve">                                                             </w:t>
            </w:r>
            <w:r>
              <w:rPr>
                <w:rFonts w:ascii="Times New Roman" w:hAnsi="Times New Roman"/>
                <w:color w:val="000000"/>
                <w:sz w:val="24"/>
                <w:szCs w:val="24"/>
              </w:rPr>
              <w:t xml:space="preserve">               </w:t>
            </w:r>
            <w:r w:rsidRPr="00E93096">
              <w:rPr>
                <w:rFonts w:ascii="Times New Roman" w:hAnsi="Times New Roman"/>
                <w:color w:val="000000"/>
                <w:sz w:val="24"/>
                <w:szCs w:val="24"/>
              </w:rPr>
              <w:t xml:space="preserve"> (указывается цель обработки персональных данных)</w:t>
            </w:r>
          </w:p>
          <w:p w:rsidR="00D60B40" w:rsidRPr="00E93096" w:rsidRDefault="00E93096" w:rsidP="00E93096">
            <w:pPr>
              <w:autoSpaceDE w:val="0"/>
              <w:autoSpaceDN w:val="0"/>
              <w:adjustRightInd w:val="0"/>
              <w:jc w:val="both"/>
              <w:rPr>
                <w:rFonts w:ascii="Times New Roman" w:hAnsi="Times New Roman"/>
                <w:b/>
                <w:bCs/>
                <w:sz w:val="24"/>
                <w:szCs w:val="24"/>
                <w:u w:val="single"/>
              </w:rPr>
            </w:pPr>
            <w:proofErr w:type="gramStart"/>
            <w:r w:rsidRPr="00E93096">
              <w:rPr>
                <w:rFonts w:ascii="Times New Roman" w:hAnsi="Times New Roman"/>
                <w:color w:val="000000"/>
                <w:sz w:val="24"/>
                <w:szCs w:val="24"/>
                <w:u w:val="single"/>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E93096">
              <w:rPr>
                <w:rFonts w:ascii="Times New Roman" w:hAnsi="Times New Roman"/>
                <w:color w:val="000000"/>
                <w:sz w:val="24"/>
                <w:szCs w:val="24"/>
                <w:u w:val="single"/>
              </w:rPr>
              <w:t xml:space="preserve"> Я проинформирова</w:t>
            </w:r>
            <w:proofErr w:type="gramStart"/>
            <w:r w:rsidRPr="00E93096">
              <w:rPr>
                <w:rFonts w:ascii="Times New Roman" w:hAnsi="Times New Roman"/>
                <w:color w:val="000000"/>
                <w:sz w:val="24"/>
                <w:szCs w:val="24"/>
                <w:u w:val="single"/>
              </w:rPr>
              <w:t>н(</w:t>
            </w:r>
            <w:proofErr w:type="gramEnd"/>
            <w:r w:rsidRPr="00E93096">
              <w:rPr>
                <w:rFonts w:ascii="Times New Roman" w:hAnsi="Times New Roman"/>
                <w:color w:val="000000"/>
                <w:sz w:val="24"/>
                <w:szCs w:val="24"/>
                <w:u w:val="single"/>
              </w:rPr>
              <w:t xml:space="preserve">а), что администрация Бутурлиновского </w:t>
            </w:r>
            <w:r w:rsidRPr="00E93096">
              <w:rPr>
                <w:rFonts w:ascii="Times New Roman" w:hAnsi="Times New Roman"/>
                <w:color w:val="000000"/>
                <w:sz w:val="24"/>
                <w:szCs w:val="24"/>
                <w:u w:val="single"/>
              </w:rPr>
              <w:lastRenderedPageBreak/>
              <w:t>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E93096" w:rsidRPr="00E93096" w:rsidRDefault="00E93096" w:rsidP="00B1516D">
            <w:pPr>
              <w:jc w:val="both"/>
              <w:rPr>
                <w:rFonts w:ascii="Times New Roman" w:hAnsi="Times New Roman"/>
                <w:color w:val="000000"/>
                <w:sz w:val="24"/>
                <w:szCs w:val="24"/>
              </w:rPr>
            </w:pPr>
          </w:p>
          <w:p w:rsidR="00E93096" w:rsidRPr="00E93096" w:rsidRDefault="00E93096" w:rsidP="00B1516D">
            <w:pPr>
              <w:jc w:val="both"/>
              <w:rPr>
                <w:rFonts w:ascii="Times New Roman" w:hAnsi="Times New Roman"/>
                <w:color w:val="000000"/>
                <w:sz w:val="24"/>
                <w:szCs w:val="24"/>
              </w:rPr>
            </w:pP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i/>
                <w:iCs/>
                <w:color w:val="000000"/>
                <w:sz w:val="24"/>
                <w:szCs w:val="24"/>
              </w:rPr>
              <w:t>Приложение: _____________________________________________________________________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Претендент (его полномочный представитель): ____________ 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М.П.                   (подпись)                     (ФИО)</w:t>
            </w:r>
          </w:p>
          <w:p w:rsidR="00D60B40" w:rsidRPr="00E93096" w:rsidRDefault="0092658F" w:rsidP="00B1516D">
            <w:pPr>
              <w:jc w:val="both"/>
              <w:rPr>
                <w:rFonts w:ascii="Times New Roman" w:hAnsi="Times New Roman"/>
                <w:color w:val="000000"/>
                <w:sz w:val="24"/>
                <w:szCs w:val="24"/>
              </w:rPr>
            </w:pPr>
            <w:r w:rsidRPr="00E93096">
              <w:rPr>
                <w:rFonts w:ascii="Times New Roman" w:hAnsi="Times New Roman"/>
                <w:color w:val="000000"/>
                <w:sz w:val="24"/>
                <w:szCs w:val="24"/>
              </w:rPr>
              <w:t>«_____»________________ 20</w:t>
            </w:r>
            <w:r w:rsidR="00DD18DA" w:rsidRPr="00E93096">
              <w:rPr>
                <w:rFonts w:ascii="Times New Roman" w:hAnsi="Times New Roman"/>
                <w:color w:val="000000"/>
                <w:sz w:val="24"/>
                <w:szCs w:val="24"/>
              </w:rPr>
              <w:t>__</w:t>
            </w:r>
            <w:r w:rsidR="00D60B40" w:rsidRPr="00E93096">
              <w:rPr>
                <w:rFonts w:ascii="Times New Roman" w:hAnsi="Times New Roman"/>
                <w:color w:val="000000"/>
                <w:sz w:val="24"/>
                <w:szCs w:val="24"/>
              </w:rPr>
              <w:t xml:space="preserve"> г. </w:t>
            </w:r>
          </w:p>
          <w:p w:rsidR="00D60B40" w:rsidRPr="00E93096" w:rsidRDefault="00D60B40" w:rsidP="00B1516D">
            <w:pPr>
              <w:jc w:val="both"/>
              <w:rPr>
                <w:rFonts w:ascii="Times New Roman" w:hAnsi="Times New Roman"/>
                <w:color w:val="000000"/>
                <w:sz w:val="24"/>
                <w:szCs w:val="24"/>
              </w:rPr>
            </w:pP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Отметка о принятии заявки: ______________________________________________________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(дата, время, регистрационный номер) </w:t>
            </w:r>
          </w:p>
          <w:p w:rsidR="00D60B40" w:rsidRPr="00E93096" w:rsidRDefault="00D60B40" w:rsidP="00B1516D">
            <w:pPr>
              <w:jc w:val="both"/>
              <w:rPr>
                <w:rFonts w:ascii="Times New Roman" w:hAnsi="Times New Roman"/>
                <w:color w:val="000000"/>
                <w:sz w:val="24"/>
                <w:szCs w:val="24"/>
              </w:rPr>
            </w:pP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Представитель администрации Бутурлиновского городского поселения Бутурлиновского</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муниципального района                                  ____________ _______________________</w:t>
            </w:r>
          </w:p>
          <w:p w:rsidR="00D60B40" w:rsidRPr="00E93096" w:rsidRDefault="00D60B40" w:rsidP="00B1516D">
            <w:pPr>
              <w:jc w:val="both"/>
              <w:rPr>
                <w:rFonts w:ascii="Times New Roman" w:hAnsi="Times New Roman"/>
                <w:color w:val="000000"/>
                <w:sz w:val="24"/>
                <w:szCs w:val="24"/>
              </w:rPr>
            </w:pPr>
            <w:r w:rsidRPr="00E93096">
              <w:rPr>
                <w:rFonts w:ascii="Times New Roman" w:hAnsi="Times New Roman"/>
                <w:color w:val="000000"/>
                <w:sz w:val="24"/>
                <w:szCs w:val="24"/>
              </w:rPr>
              <w:t xml:space="preserve">                                                                                (подпись)                      (ФИО)</w:t>
            </w:r>
          </w:p>
          <w:p w:rsidR="00D60B40" w:rsidRPr="00B1516D" w:rsidRDefault="00D60B40" w:rsidP="00B1516D">
            <w:pPr>
              <w:jc w:val="both"/>
              <w:rPr>
                <w:rFonts w:ascii="Times New Roman" w:hAnsi="Times New Roman"/>
                <w:sz w:val="24"/>
                <w:szCs w:val="24"/>
              </w:rPr>
            </w:pPr>
          </w:p>
        </w:tc>
      </w:tr>
    </w:tbl>
    <w:p w:rsidR="00D60B40" w:rsidRPr="00D60B40" w:rsidRDefault="00D60B40" w:rsidP="00D60B40">
      <w:pPr>
        <w:rPr>
          <w:rFonts w:ascii="Times New Roman" w:hAnsi="Times New Roman"/>
          <w:sz w:val="24"/>
          <w:szCs w:val="24"/>
        </w:rPr>
      </w:pPr>
    </w:p>
    <w:p w:rsidR="00AA742B" w:rsidRDefault="00AA742B">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67510D" w:rsidRDefault="0067510D">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Pr="00D60B40" w:rsidRDefault="00AA742B" w:rsidP="00AA742B">
      <w:pPr>
        <w:pStyle w:val="15"/>
        <w:contextualSpacing/>
        <w:jc w:val="center"/>
        <w:rPr>
          <w:rFonts w:ascii="Times New Roman" w:hAnsi="Times New Roman" w:cs="Times New Roman"/>
          <w:sz w:val="24"/>
          <w:szCs w:val="24"/>
        </w:rPr>
      </w:pPr>
      <w:r w:rsidRPr="00D60B40">
        <w:rPr>
          <w:rFonts w:ascii="Times New Roman" w:hAnsi="Times New Roman" w:cs="Times New Roman"/>
          <w:sz w:val="24"/>
          <w:szCs w:val="24"/>
        </w:rPr>
        <w:t>ПРОЕКТ ДОГОВОРА КУПЛИ-ПРОДАЖИ ПО ЛОТУ №</w:t>
      </w:r>
      <w:r w:rsidR="0092658F">
        <w:rPr>
          <w:rFonts w:ascii="Times New Roman" w:hAnsi="Times New Roman" w:cs="Times New Roman"/>
          <w:sz w:val="24"/>
          <w:szCs w:val="24"/>
        </w:rPr>
        <w:t xml:space="preserve"> 1</w:t>
      </w:r>
      <w:r w:rsidRPr="00D60B40">
        <w:rPr>
          <w:rFonts w:ascii="Times New Roman" w:hAnsi="Times New Roman" w:cs="Times New Roman"/>
          <w:sz w:val="24"/>
          <w:szCs w:val="24"/>
        </w:rPr>
        <w:t>:</w:t>
      </w:r>
    </w:p>
    <w:p w:rsidR="00AA742B" w:rsidRPr="00D60B40" w:rsidRDefault="00AA742B" w:rsidP="00AA742B">
      <w:pPr>
        <w:pStyle w:val="15"/>
        <w:contextualSpacing/>
        <w:jc w:val="right"/>
        <w:rPr>
          <w:rFonts w:ascii="Times New Roman" w:hAnsi="Times New Roman" w:cs="Times New Roman"/>
          <w:sz w:val="24"/>
          <w:szCs w:val="24"/>
        </w:rPr>
      </w:pPr>
    </w:p>
    <w:p w:rsidR="00AA742B" w:rsidRPr="00D60B40" w:rsidRDefault="00AA742B" w:rsidP="003D1F95">
      <w:pPr>
        <w:contextualSpacing/>
        <w:jc w:val="center"/>
        <w:rPr>
          <w:rFonts w:ascii="Times New Roman" w:hAnsi="Times New Roman"/>
          <w:b/>
          <w:bCs/>
          <w:sz w:val="24"/>
          <w:szCs w:val="24"/>
        </w:rPr>
      </w:pPr>
      <w:r w:rsidRPr="00D60B40">
        <w:rPr>
          <w:rFonts w:ascii="Times New Roman" w:hAnsi="Times New Roman"/>
          <w:b/>
          <w:bCs/>
          <w:sz w:val="24"/>
          <w:szCs w:val="24"/>
        </w:rPr>
        <w:t xml:space="preserve">ДОГОВОР </w:t>
      </w:r>
      <w:r w:rsidR="003D1F95" w:rsidRPr="00D60B40">
        <w:rPr>
          <w:rFonts w:ascii="Times New Roman" w:hAnsi="Times New Roman"/>
          <w:b/>
          <w:bCs/>
          <w:sz w:val="24"/>
          <w:szCs w:val="24"/>
        </w:rPr>
        <w:t>№___</w:t>
      </w: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купли-продажи земельного участка</w:t>
      </w:r>
    </w:p>
    <w:p w:rsidR="00AA742B" w:rsidRPr="00D60B40" w:rsidRDefault="0092658F" w:rsidP="00AA742B">
      <w:pPr>
        <w:contextualSpacing/>
        <w:jc w:val="center"/>
        <w:rPr>
          <w:rFonts w:ascii="Times New Roman" w:hAnsi="Times New Roman"/>
          <w:b/>
          <w:bCs/>
          <w:sz w:val="24"/>
          <w:szCs w:val="24"/>
        </w:rPr>
      </w:pPr>
      <w:r>
        <w:rPr>
          <w:rFonts w:ascii="Times New Roman" w:hAnsi="Times New Roman"/>
          <w:b/>
          <w:bCs/>
          <w:sz w:val="24"/>
          <w:szCs w:val="24"/>
        </w:rPr>
        <w:t xml:space="preserve"> «__» ________ 202</w:t>
      </w:r>
      <w:r w:rsidR="00DD18DA">
        <w:rPr>
          <w:rFonts w:ascii="Times New Roman" w:hAnsi="Times New Roman"/>
          <w:b/>
          <w:bCs/>
          <w:sz w:val="24"/>
          <w:szCs w:val="24"/>
        </w:rPr>
        <w:t>2</w:t>
      </w:r>
      <w:r w:rsidR="00AA742B" w:rsidRPr="00D60B40">
        <w:rPr>
          <w:rFonts w:ascii="Times New Roman" w:hAnsi="Times New Roman"/>
          <w:b/>
          <w:bCs/>
          <w:sz w:val="24"/>
          <w:szCs w:val="24"/>
        </w:rPr>
        <w:t>года</w:t>
      </w:r>
    </w:p>
    <w:p w:rsidR="00AA742B" w:rsidRPr="00D60B40" w:rsidRDefault="00AA742B" w:rsidP="00AA742B">
      <w:pPr>
        <w:contextualSpacing/>
        <w:jc w:val="center"/>
        <w:rPr>
          <w:rFonts w:ascii="Times New Roman" w:hAnsi="Times New Roman"/>
          <w:b/>
          <w:bCs/>
          <w:sz w:val="24"/>
          <w:szCs w:val="24"/>
        </w:rPr>
      </w:pPr>
    </w:p>
    <w:p w:rsidR="00AA742B" w:rsidRPr="00D60B40" w:rsidRDefault="00AA742B" w:rsidP="00AA742B">
      <w:pPr>
        <w:contextualSpacing/>
        <w:jc w:val="both"/>
        <w:rPr>
          <w:rFonts w:ascii="Times New Roman" w:hAnsi="Times New Roman"/>
          <w:bCs/>
          <w:sz w:val="24"/>
          <w:szCs w:val="24"/>
        </w:rPr>
      </w:pPr>
      <w:r w:rsidRPr="00D60B40">
        <w:rPr>
          <w:rFonts w:ascii="Times New Roman" w:hAnsi="Times New Roman"/>
          <w:bCs/>
          <w:sz w:val="24"/>
          <w:szCs w:val="24"/>
        </w:rPr>
        <w:t>Город Бутурлиновка, Бутурлиновский район, Воронежская область, Российская Федерация</w:t>
      </w:r>
    </w:p>
    <w:p w:rsidR="00AA742B" w:rsidRPr="00D60B40" w:rsidRDefault="00AA742B" w:rsidP="00AA742B">
      <w:pPr>
        <w:contextualSpacing/>
        <w:jc w:val="both"/>
        <w:rPr>
          <w:rFonts w:ascii="Times New Roman" w:hAnsi="Times New Roman"/>
          <w:b/>
          <w:bCs/>
          <w:sz w:val="24"/>
          <w:szCs w:val="24"/>
        </w:rPr>
      </w:pPr>
    </w:p>
    <w:p w:rsidR="00AA742B" w:rsidRPr="00D60B40" w:rsidRDefault="00AA742B" w:rsidP="003D1F95">
      <w:pPr>
        <w:ind w:firstLine="709"/>
        <w:contextualSpacing/>
        <w:jc w:val="both"/>
        <w:rPr>
          <w:rFonts w:ascii="Times New Roman" w:hAnsi="Times New Roman"/>
          <w:sz w:val="24"/>
          <w:szCs w:val="24"/>
        </w:rPr>
      </w:pPr>
      <w:r w:rsidRPr="00D60B40">
        <w:rPr>
          <w:rFonts w:ascii="Times New Roman" w:hAnsi="Times New Roman"/>
          <w:sz w:val="24"/>
          <w:szCs w:val="24"/>
        </w:rPr>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rFonts w:ascii="Times New Roman" w:hAnsi="Times New Roman"/>
          <w:iCs/>
          <w:sz w:val="24"/>
          <w:szCs w:val="24"/>
        </w:rPr>
        <w:t xml:space="preserve"> Головкова Александра Васильевича</w:t>
      </w:r>
      <w:r w:rsidRPr="00D60B40">
        <w:rPr>
          <w:rFonts w:ascii="Times New Roman" w:hAnsi="Times New Roman"/>
          <w:sz w:val="24"/>
          <w:szCs w:val="24"/>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rsidR="003D1F95">
        <w:rPr>
          <w:rFonts w:ascii="Times New Roman" w:hAnsi="Times New Roman"/>
          <w:sz w:val="24"/>
          <w:szCs w:val="24"/>
        </w:rPr>
        <w:t xml:space="preserve">шем «ПРОДАВЕЦ», с одной стороны </w:t>
      </w:r>
      <w:r w:rsidRPr="00D60B40">
        <w:rPr>
          <w:rFonts w:ascii="Times New Roman" w:hAnsi="Times New Roman"/>
          <w:sz w:val="24"/>
          <w:szCs w:val="24"/>
        </w:rPr>
        <w:t xml:space="preserve">и </w:t>
      </w:r>
      <w:r w:rsidRPr="00D60B40">
        <w:rPr>
          <w:rFonts w:ascii="Times New Roman" w:hAnsi="Times New Roman"/>
          <w:bCs/>
          <w:sz w:val="24"/>
          <w:szCs w:val="24"/>
        </w:rPr>
        <w:t>_______________________________,</w:t>
      </w:r>
      <w:r w:rsidRPr="00D60B40">
        <w:rPr>
          <w:rFonts w:ascii="Times New Roman" w:hAnsi="Times New Roman"/>
          <w:sz w:val="24"/>
          <w:szCs w:val="24"/>
        </w:rPr>
        <w:t xml:space="preserve"> именуемый в дальнейшем «ПОКУПАТЕЛЬ», с другой стороны, и именуемые в дальнейшем «СТОРОНЫ», заключили настоящий договор о нижеследующем:</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ind w:firstLine="709"/>
        <w:contextualSpacing/>
        <w:jc w:val="center"/>
        <w:rPr>
          <w:rFonts w:ascii="Times New Roman" w:hAnsi="Times New Roman"/>
          <w:b/>
          <w:bCs/>
          <w:sz w:val="24"/>
          <w:szCs w:val="24"/>
        </w:rPr>
      </w:pPr>
      <w:r w:rsidRPr="00D60B40">
        <w:rPr>
          <w:rFonts w:ascii="Times New Roman" w:hAnsi="Times New Roman"/>
          <w:b/>
          <w:bCs/>
          <w:sz w:val="24"/>
          <w:szCs w:val="24"/>
        </w:rPr>
        <w:t>1. ПРЕДМЕТ ДОГОВОРА.</w:t>
      </w:r>
    </w:p>
    <w:p w:rsidR="00AA742B"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w:t>
      </w:r>
      <w:r w:rsidR="00AA0CB5">
        <w:rPr>
          <w:rFonts w:ascii="Times New Roman" w:hAnsi="Times New Roman"/>
          <w:sz w:val="24"/>
          <w:szCs w:val="24"/>
        </w:rPr>
        <w:t>й</w:t>
      </w:r>
      <w:r w:rsidRPr="00D60B40">
        <w:rPr>
          <w:rFonts w:ascii="Times New Roman" w:hAnsi="Times New Roman"/>
          <w:sz w:val="24"/>
          <w:szCs w:val="24"/>
        </w:rPr>
        <w:t xml:space="preserve"> участ</w:t>
      </w:r>
      <w:r w:rsidR="00AA0CB5">
        <w:rPr>
          <w:rFonts w:ascii="Times New Roman" w:hAnsi="Times New Roman"/>
          <w:sz w:val="24"/>
          <w:szCs w:val="24"/>
        </w:rPr>
        <w:t>о</w:t>
      </w:r>
      <w:r w:rsidRPr="00D60B40">
        <w:rPr>
          <w:rFonts w:ascii="Times New Roman" w:hAnsi="Times New Roman"/>
          <w:sz w:val="24"/>
          <w:szCs w:val="24"/>
        </w:rPr>
        <w:t xml:space="preserve">к в собственность </w:t>
      </w:r>
      <w:r w:rsidR="00AA0CB5">
        <w:rPr>
          <w:rFonts w:ascii="Times New Roman" w:hAnsi="Times New Roman"/>
          <w:sz w:val="24"/>
          <w:szCs w:val="24"/>
        </w:rPr>
        <w:t xml:space="preserve">с </w:t>
      </w:r>
      <w:r w:rsidRPr="00D60B40">
        <w:rPr>
          <w:rFonts w:ascii="Times New Roman" w:hAnsi="Times New Roman"/>
          <w:sz w:val="24"/>
          <w:szCs w:val="24"/>
        </w:rPr>
        <w:t xml:space="preserve">кадастровым номером </w:t>
      </w:r>
      <w:r w:rsidR="003D7DFE" w:rsidRPr="003D7DFE">
        <w:rPr>
          <w:rFonts w:ascii="Times New Roman" w:hAnsi="Times New Roman"/>
          <w:sz w:val="24"/>
          <w:szCs w:val="24"/>
        </w:rPr>
        <w:t xml:space="preserve">36:05:0300001:279, площадью 2500 (две тысячи пятьсот) кв. метров, расположенный: Российская Федерация, Воронежская область, Бутурлиновский район, пос. Земледелец, ул. </w:t>
      </w:r>
      <w:proofErr w:type="spellStart"/>
      <w:r w:rsidR="003D7DFE" w:rsidRPr="003D7DFE">
        <w:rPr>
          <w:rFonts w:ascii="Times New Roman" w:hAnsi="Times New Roman"/>
          <w:sz w:val="24"/>
          <w:szCs w:val="24"/>
        </w:rPr>
        <w:t>Оскошная</w:t>
      </w:r>
      <w:proofErr w:type="spellEnd"/>
      <w:r w:rsidR="003D7DFE" w:rsidRPr="003D7DFE">
        <w:rPr>
          <w:rFonts w:ascii="Times New Roman" w:hAnsi="Times New Roman"/>
          <w:sz w:val="24"/>
          <w:szCs w:val="24"/>
        </w:rPr>
        <w:t>, 3, относящийся к категории земель — земли населенных пунктов, с разрешенным использованием — для индивидуального жилищного строительства</w:t>
      </w:r>
      <w:r w:rsidR="00BE144E" w:rsidRPr="00BE144E">
        <w:rPr>
          <w:rFonts w:ascii="Times New Roman" w:hAnsi="Times New Roman"/>
          <w:sz w:val="24"/>
          <w:szCs w:val="24"/>
        </w:rPr>
        <w:t>.</w:t>
      </w:r>
    </w:p>
    <w:p w:rsidR="003D7DFE" w:rsidRPr="00D60B40" w:rsidRDefault="003D7DFE" w:rsidP="00AA742B">
      <w:pPr>
        <w:ind w:firstLine="709"/>
        <w:contextualSpacing/>
        <w:jc w:val="both"/>
        <w:rPr>
          <w:rFonts w:ascii="Times New Roman" w:hAnsi="Times New Roman"/>
          <w:sz w:val="24"/>
          <w:szCs w:val="24"/>
        </w:rPr>
      </w:pPr>
    </w:p>
    <w:p w:rsidR="00AA742B" w:rsidRPr="00D60B40" w:rsidRDefault="00AA742B" w:rsidP="00AA742B">
      <w:pPr>
        <w:ind w:firstLine="709"/>
        <w:contextualSpacing/>
        <w:jc w:val="center"/>
        <w:rPr>
          <w:rFonts w:ascii="Times New Roman" w:hAnsi="Times New Roman"/>
          <w:b/>
          <w:bCs/>
          <w:sz w:val="24"/>
          <w:szCs w:val="24"/>
        </w:rPr>
      </w:pPr>
      <w:r w:rsidRPr="00D60B40">
        <w:rPr>
          <w:rFonts w:ascii="Times New Roman" w:hAnsi="Times New Roman"/>
          <w:b/>
          <w:bCs/>
          <w:sz w:val="24"/>
          <w:szCs w:val="24"/>
        </w:rPr>
        <w:t>2. ПЛАТА ПО ДОГОВОРУ.</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2.1. Выкупная цена Участка составляет</w:t>
      </w:r>
      <w:proofErr w:type="gramStart"/>
      <w:r w:rsidRPr="00D60B40">
        <w:rPr>
          <w:rFonts w:ascii="Times New Roman" w:hAnsi="Times New Roman"/>
          <w:sz w:val="24"/>
          <w:szCs w:val="24"/>
        </w:rPr>
        <w:t xml:space="preserve">__________ (__________) </w:t>
      </w:r>
      <w:proofErr w:type="gramEnd"/>
      <w:r w:rsidRPr="00D60B40">
        <w:rPr>
          <w:rFonts w:ascii="Times New Roman" w:hAnsi="Times New Roman"/>
          <w:sz w:val="24"/>
          <w:szCs w:val="24"/>
        </w:rPr>
        <w:t>рублей ___ копеек.</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2.2. </w:t>
      </w:r>
      <w:proofErr w:type="gramStart"/>
      <w:r w:rsidRPr="00D60B40">
        <w:rPr>
          <w:rFonts w:ascii="Times New Roman" w:hAnsi="Times New Roman"/>
          <w:sz w:val="24"/>
          <w:szCs w:val="24"/>
        </w:rPr>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000246A5" w:rsidRPr="008F6F9E">
        <w:rPr>
          <w:rFonts w:ascii="Times New Roman" w:hAnsi="Times New Roman"/>
          <w:sz w:val="24"/>
          <w:szCs w:val="24"/>
          <w:lang w:eastAsia="ru-RU"/>
        </w:rPr>
        <w:t>УФК по Воронежской области (администрация Бутурлиновского муниципального района Воронежской области л/</w:t>
      </w:r>
      <w:proofErr w:type="spellStart"/>
      <w:r w:rsidR="000246A5" w:rsidRPr="008F6F9E">
        <w:rPr>
          <w:rFonts w:ascii="Times New Roman" w:hAnsi="Times New Roman"/>
          <w:sz w:val="24"/>
          <w:szCs w:val="24"/>
          <w:lang w:eastAsia="ru-RU"/>
        </w:rPr>
        <w:t>сч</w:t>
      </w:r>
      <w:proofErr w:type="spellEnd"/>
      <w:r w:rsidR="000246A5" w:rsidRPr="008F6F9E">
        <w:rPr>
          <w:rFonts w:ascii="Times New Roman" w:hAnsi="Times New Roman"/>
          <w:sz w:val="24"/>
          <w:szCs w:val="24"/>
          <w:lang w:eastAsia="ru-RU"/>
        </w:rPr>
        <w:t xml:space="preserve"> 04313032240), ИНН  </w:t>
      </w:r>
      <w:r w:rsidR="00A2009F">
        <w:rPr>
          <w:rFonts w:ascii="Times New Roman" w:hAnsi="Times New Roman"/>
          <w:sz w:val="24"/>
          <w:szCs w:val="24"/>
          <w:lang w:eastAsia="ru-RU"/>
        </w:rPr>
        <w:t>3605002908</w:t>
      </w:r>
      <w:r w:rsidR="000246A5" w:rsidRPr="008F6F9E">
        <w:rPr>
          <w:rFonts w:ascii="Times New Roman" w:hAnsi="Times New Roman"/>
          <w:sz w:val="24"/>
          <w:szCs w:val="24"/>
          <w:lang w:eastAsia="ru-RU"/>
        </w:rPr>
        <w:t>, КПП 360501001, Казначейский</w:t>
      </w:r>
      <w:proofErr w:type="gramEnd"/>
      <w:r w:rsidR="000246A5" w:rsidRPr="008F6F9E">
        <w:rPr>
          <w:rFonts w:ascii="Times New Roman" w:hAnsi="Times New Roman"/>
          <w:sz w:val="24"/>
          <w:szCs w:val="24"/>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rFonts w:ascii="Times New Roman" w:hAnsi="Times New Roman"/>
          <w:bCs/>
          <w:sz w:val="24"/>
          <w:szCs w:val="24"/>
        </w:rPr>
        <w:t>.</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3. ОГРАНИЧЕНИЯ ИСПОЛЬЗОВАНИЯ И ОБРЕМЕНЕНИЯ УЧАСТКА.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3.1. В отношении Участка ограничений и обременений нет.</w:t>
      </w:r>
    </w:p>
    <w:p w:rsidR="00AA742B" w:rsidRPr="00D60B40" w:rsidRDefault="00AA742B"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4. ПРАВА И ОБЯЗАННОСТИ СТОРОН.</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4.1. «ПРОДАВЕЦ» обязуется: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4.1.1. Предоставить «ПОКУПАТЕЛЮ» сведения, необходимые для исполнения условий, установленных Договором.</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4.2. «ПОКУПАТЕЛЬ» обязуется:</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4.2.1. </w:t>
      </w:r>
      <w:proofErr w:type="gramStart"/>
      <w:r w:rsidRPr="00D60B40">
        <w:rPr>
          <w:rFonts w:ascii="Times New Roman" w:hAnsi="Times New Roman"/>
          <w:sz w:val="24"/>
          <w:szCs w:val="24"/>
        </w:rPr>
        <w:t>Оплатить выкупную цену Участка</w:t>
      </w:r>
      <w:proofErr w:type="gramEnd"/>
      <w:r w:rsidRPr="00D60B40">
        <w:rPr>
          <w:rFonts w:ascii="Times New Roman" w:hAnsi="Times New Roman"/>
          <w:sz w:val="24"/>
          <w:szCs w:val="24"/>
        </w:rPr>
        <w:t xml:space="preserve"> в сроки и в порядке, установленные разделом 2 настоящего Договора.</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60B40">
        <w:rPr>
          <w:rFonts w:ascii="Times New Roman" w:hAnsi="Times New Roman"/>
          <w:sz w:val="24"/>
          <w:szCs w:val="24"/>
        </w:rPr>
        <w:t>контроля за</w:t>
      </w:r>
      <w:proofErr w:type="gramEnd"/>
      <w:r w:rsidRPr="00D60B40">
        <w:rPr>
          <w:rFonts w:ascii="Times New Roman" w:hAnsi="Times New Roman"/>
          <w:sz w:val="24"/>
          <w:szCs w:val="24"/>
        </w:rPr>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 xml:space="preserve">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w:t>
      </w:r>
      <w:r w:rsidRPr="00D60B40">
        <w:rPr>
          <w:rFonts w:ascii="Times New Roman" w:hAnsi="Times New Roman"/>
          <w:sz w:val="24"/>
          <w:szCs w:val="24"/>
        </w:rPr>
        <w:lastRenderedPageBreak/>
        <w:t>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5. ОТВЕТСТВЕННОСТЬ СТОРОН.</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A742B" w:rsidRPr="00D60B40" w:rsidRDefault="00AA742B" w:rsidP="00AA742B">
      <w:pPr>
        <w:ind w:firstLine="709"/>
        <w:contextualSpacing/>
        <w:jc w:val="both"/>
        <w:rPr>
          <w:rFonts w:ascii="Times New Roman" w:hAnsi="Times New Roman"/>
          <w:sz w:val="24"/>
          <w:szCs w:val="24"/>
        </w:rPr>
      </w:pPr>
      <w:r w:rsidRPr="00D60B40">
        <w:rPr>
          <w:rFonts w:ascii="Times New Roman" w:hAnsi="Times New Roman"/>
          <w:sz w:val="24"/>
          <w:szCs w:val="24"/>
        </w:rPr>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6. ОСОБЫЕ УСЛОВИЯ.</w:t>
      </w:r>
    </w:p>
    <w:p w:rsidR="00AA742B" w:rsidRPr="00E93096" w:rsidRDefault="00AA742B" w:rsidP="00E93096">
      <w:pPr>
        <w:ind w:firstLine="709"/>
        <w:contextualSpacing/>
        <w:jc w:val="both"/>
        <w:rPr>
          <w:rFonts w:ascii="Times New Roman" w:hAnsi="Times New Roman"/>
          <w:bCs/>
          <w:sz w:val="24"/>
          <w:szCs w:val="24"/>
        </w:rPr>
      </w:pPr>
      <w:r w:rsidRPr="00D60B40">
        <w:rPr>
          <w:rFonts w:ascii="Times New Roman" w:hAnsi="Times New Roman"/>
          <w:bCs/>
          <w:sz w:val="24"/>
          <w:szCs w:val="24"/>
        </w:rPr>
        <w:t>6.1.</w:t>
      </w:r>
      <w:r w:rsidR="00E93096">
        <w:rPr>
          <w:rFonts w:ascii="Times New Roman" w:hAnsi="Times New Roman"/>
          <w:bCs/>
          <w:sz w:val="24"/>
          <w:szCs w:val="24"/>
        </w:rPr>
        <w:t xml:space="preserve">  </w:t>
      </w:r>
      <w:r w:rsidRPr="00D60B40">
        <w:rPr>
          <w:rFonts w:ascii="Times New Roman" w:hAnsi="Times New Roman"/>
          <w:sz w:val="24"/>
          <w:szCs w:val="24"/>
        </w:rPr>
        <w:t>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AA742B" w:rsidRPr="00D60B40" w:rsidRDefault="00E93096" w:rsidP="00AA742B">
      <w:pPr>
        <w:ind w:firstLine="709"/>
        <w:contextualSpacing/>
        <w:jc w:val="both"/>
        <w:rPr>
          <w:rFonts w:ascii="Times New Roman" w:hAnsi="Times New Roman"/>
          <w:sz w:val="24"/>
          <w:szCs w:val="24"/>
        </w:rPr>
      </w:pPr>
      <w:r>
        <w:rPr>
          <w:rFonts w:ascii="Times New Roman" w:hAnsi="Times New Roman"/>
          <w:sz w:val="24"/>
          <w:szCs w:val="24"/>
        </w:rPr>
        <w:t>6.2</w:t>
      </w:r>
      <w:r w:rsidR="00AA742B" w:rsidRPr="00D60B40">
        <w:rPr>
          <w:rFonts w:ascii="Times New Roman" w:hAnsi="Times New Roman"/>
          <w:sz w:val="24"/>
          <w:szCs w:val="24"/>
        </w:rPr>
        <w:t>.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AA742B" w:rsidRPr="00D60B40" w:rsidRDefault="00E93096" w:rsidP="00AA742B">
      <w:pPr>
        <w:ind w:firstLine="709"/>
        <w:contextualSpacing/>
        <w:jc w:val="both"/>
        <w:rPr>
          <w:rFonts w:ascii="Times New Roman" w:hAnsi="Times New Roman"/>
          <w:sz w:val="24"/>
          <w:szCs w:val="24"/>
        </w:rPr>
      </w:pPr>
      <w:r>
        <w:rPr>
          <w:rFonts w:ascii="Times New Roman" w:hAnsi="Times New Roman"/>
          <w:sz w:val="24"/>
          <w:szCs w:val="24"/>
        </w:rPr>
        <w:t>6.3</w:t>
      </w:r>
      <w:r w:rsidR="00AA742B" w:rsidRPr="00D60B40">
        <w:rPr>
          <w:rFonts w:ascii="Times New Roman" w:hAnsi="Times New Roman"/>
          <w:sz w:val="24"/>
          <w:szCs w:val="24"/>
        </w:rPr>
        <w:t xml:space="preserve">.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00AA742B" w:rsidRPr="00D60B40">
        <w:rPr>
          <w:rFonts w:ascii="Times New Roman" w:hAnsi="Times New Roman"/>
          <w:sz w:val="24"/>
          <w:szCs w:val="24"/>
        </w:rPr>
        <w:t>в</w:t>
      </w:r>
      <w:proofErr w:type="gramEnd"/>
      <w:r w:rsidR="00AA742B" w:rsidRPr="00D60B40">
        <w:rPr>
          <w:rFonts w:ascii="Times New Roman" w:hAnsi="Times New Roman"/>
          <w:sz w:val="24"/>
          <w:szCs w:val="24"/>
        </w:rPr>
        <w:t xml:space="preserve"> </w:t>
      </w:r>
      <w:proofErr w:type="gramStart"/>
      <w:r w:rsidR="00AA742B" w:rsidRPr="00D60B40">
        <w:rPr>
          <w:rFonts w:ascii="Times New Roman" w:hAnsi="Times New Roman"/>
          <w:sz w:val="24"/>
          <w:szCs w:val="24"/>
        </w:rPr>
        <w:t>Бобровский</w:t>
      </w:r>
      <w:proofErr w:type="gramEnd"/>
      <w:r w:rsidR="00AA742B" w:rsidRPr="00D60B40">
        <w:rPr>
          <w:rFonts w:ascii="Times New Roman" w:hAnsi="Times New Roman"/>
          <w:sz w:val="24"/>
          <w:szCs w:val="24"/>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AA742B" w:rsidRPr="00D60B40" w:rsidRDefault="00AA742B" w:rsidP="00AA742B">
      <w:pPr>
        <w:ind w:firstLine="709"/>
        <w:contextualSpacing/>
        <w:jc w:val="both"/>
        <w:rPr>
          <w:rFonts w:ascii="Times New Roman" w:hAnsi="Times New Roman"/>
          <w:sz w:val="24"/>
          <w:szCs w:val="24"/>
        </w:rPr>
      </w:pPr>
    </w:p>
    <w:p w:rsidR="00AA742B" w:rsidRPr="00D60B40" w:rsidRDefault="00AA742B" w:rsidP="00AA742B">
      <w:pPr>
        <w:contextualSpacing/>
        <w:jc w:val="both"/>
        <w:rPr>
          <w:rFonts w:ascii="Times New Roman" w:hAnsi="Times New Roman"/>
          <w:sz w:val="24"/>
          <w:szCs w:val="24"/>
        </w:rPr>
      </w:pPr>
    </w:p>
    <w:p w:rsidR="00AA742B" w:rsidRPr="00D60B40" w:rsidRDefault="00AA742B" w:rsidP="00AA742B">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AA742B" w:rsidRPr="00D60B40" w:rsidTr="00BE144E">
        <w:tc>
          <w:tcPr>
            <w:tcW w:w="4748"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AA742B"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л</w:t>
            </w:r>
            <w:proofErr w:type="gramEnd"/>
            <w:r w:rsidRPr="000246A5">
              <w:rPr>
                <w:rFonts w:ascii="Times New Roman" w:hAnsi="Times New Roman"/>
                <w:bCs/>
                <w:sz w:val="24"/>
                <w:szCs w:val="24"/>
              </w:rPr>
              <w:t>/с 03313001970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р</w:t>
            </w:r>
            <w:proofErr w:type="gramEnd"/>
            <w:r w:rsidRPr="000246A5">
              <w:rPr>
                <w:rFonts w:ascii="Times New Roman" w:hAnsi="Times New Roman"/>
                <w:bCs/>
                <w:sz w:val="24"/>
                <w:szCs w:val="24"/>
              </w:rPr>
              <w:t>/с 03231643206081013100</w:t>
            </w:r>
          </w:p>
          <w:p w:rsidR="000246A5" w:rsidRPr="000246A5" w:rsidRDefault="000246A5" w:rsidP="000246A5">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AA742B" w:rsidRPr="00D60B40" w:rsidRDefault="000246A5" w:rsidP="000246A5">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0246A5" w:rsidRDefault="000246A5" w:rsidP="00BE144E">
            <w:pPr>
              <w:contextualSpacing/>
              <w:rPr>
                <w:rFonts w:ascii="Times New Roman" w:hAnsi="Times New Roman"/>
                <w:sz w:val="24"/>
                <w:szCs w:val="24"/>
              </w:rPr>
            </w:pPr>
          </w:p>
          <w:p w:rsidR="00AA742B" w:rsidRDefault="00AA742B" w:rsidP="00BE144E">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AA742B" w:rsidRPr="00D60B40" w:rsidRDefault="00AA742B" w:rsidP="00BE144E">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AA742B" w:rsidRPr="00D60B40" w:rsidRDefault="00AA742B" w:rsidP="00BE144E">
            <w:pPr>
              <w:keepNext/>
              <w:tabs>
                <w:tab w:val="left" w:pos="5103"/>
                <w:tab w:val="left" w:pos="5245"/>
              </w:tabs>
              <w:contextualSpacing/>
              <w:outlineLvl w:val="3"/>
              <w:rPr>
                <w:rFonts w:ascii="Times New Roman" w:hAnsi="Times New Roman"/>
                <w:sz w:val="24"/>
                <w:szCs w:val="24"/>
              </w:rPr>
            </w:pPr>
          </w:p>
          <w:p w:rsidR="00AA742B" w:rsidRPr="00D60B40" w:rsidRDefault="00AA742B" w:rsidP="00BE144E">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AA742B" w:rsidRDefault="00AA742B" w:rsidP="00BE144E">
            <w:pPr>
              <w:contextualSpacing/>
              <w:rPr>
                <w:rFonts w:ascii="Times New Roman" w:hAnsi="Times New Roman"/>
                <w:bCs/>
                <w:sz w:val="24"/>
                <w:szCs w:val="24"/>
              </w:rPr>
            </w:pPr>
            <w:r w:rsidRPr="00D60B40">
              <w:rPr>
                <w:rFonts w:ascii="Times New Roman" w:hAnsi="Times New Roman"/>
                <w:bCs/>
                <w:sz w:val="24"/>
                <w:szCs w:val="24"/>
              </w:rPr>
              <w:t xml:space="preserve">М.П.  </w:t>
            </w:r>
          </w:p>
          <w:p w:rsidR="000246A5" w:rsidRPr="00D60B40" w:rsidRDefault="000246A5" w:rsidP="00BE144E">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AA742B" w:rsidRPr="00D60B40" w:rsidRDefault="00AA742B" w:rsidP="00BE144E">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sz w:val="24"/>
                <w:szCs w:val="24"/>
              </w:rPr>
            </w:pPr>
          </w:p>
          <w:p w:rsidR="00AA742B" w:rsidRPr="00D60B40" w:rsidRDefault="00AA742B" w:rsidP="00BE144E">
            <w:pPr>
              <w:contextualSpacing/>
              <w:rPr>
                <w:rFonts w:ascii="Times New Roman" w:hAnsi="Times New Roman"/>
                <w:bCs/>
                <w:sz w:val="24"/>
                <w:szCs w:val="24"/>
              </w:rPr>
            </w:pPr>
          </w:p>
        </w:tc>
      </w:tr>
    </w:tbl>
    <w:p w:rsidR="00AA742B" w:rsidRPr="00D60B40" w:rsidRDefault="00AA742B" w:rsidP="00AA742B">
      <w:pPr>
        <w:jc w:val="both"/>
        <w:rPr>
          <w:rFonts w:ascii="Times New Roman" w:hAnsi="Times New Roman"/>
          <w:b/>
          <w:bCs/>
          <w:color w:val="000000"/>
          <w:sz w:val="24"/>
          <w:szCs w:val="24"/>
        </w:rPr>
      </w:pPr>
    </w:p>
    <w:p w:rsidR="00AA742B" w:rsidRDefault="00AA742B" w:rsidP="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Default="00314922">
      <w:pPr>
        <w:jc w:val="both"/>
        <w:rPr>
          <w:rFonts w:ascii="Times New Roman" w:hAnsi="Times New Roman"/>
          <w:b/>
          <w:bCs/>
          <w:color w:val="000000"/>
          <w:sz w:val="24"/>
          <w:szCs w:val="24"/>
        </w:rPr>
      </w:pPr>
    </w:p>
    <w:p w:rsidR="00314922" w:rsidRPr="00D60B40" w:rsidRDefault="00314922" w:rsidP="00314922">
      <w:pPr>
        <w:pStyle w:val="15"/>
        <w:contextualSpacing/>
        <w:jc w:val="center"/>
        <w:rPr>
          <w:rFonts w:ascii="Times New Roman" w:hAnsi="Times New Roman" w:cs="Times New Roman"/>
          <w:sz w:val="24"/>
          <w:szCs w:val="24"/>
        </w:rPr>
      </w:pPr>
      <w:r w:rsidRPr="00D60B40">
        <w:rPr>
          <w:rFonts w:ascii="Times New Roman" w:hAnsi="Times New Roman" w:cs="Times New Roman"/>
          <w:sz w:val="24"/>
          <w:szCs w:val="24"/>
        </w:rPr>
        <w:t>ПРОЕКТ ДОГОВОРА КУПЛИ-ПРОДАЖИ ПО ЛОТУ №</w:t>
      </w:r>
      <w:r>
        <w:rPr>
          <w:rFonts w:ascii="Times New Roman" w:hAnsi="Times New Roman" w:cs="Times New Roman"/>
          <w:sz w:val="24"/>
          <w:szCs w:val="24"/>
        </w:rPr>
        <w:t xml:space="preserve"> 2</w:t>
      </w:r>
      <w:r w:rsidRPr="00D60B40">
        <w:rPr>
          <w:rFonts w:ascii="Times New Roman" w:hAnsi="Times New Roman" w:cs="Times New Roman"/>
          <w:sz w:val="24"/>
          <w:szCs w:val="24"/>
        </w:rPr>
        <w:t>:</w:t>
      </w:r>
    </w:p>
    <w:p w:rsidR="00314922" w:rsidRPr="00D60B40" w:rsidRDefault="00314922" w:rsidP="00314922">
      <w:pPr>
        <w:pStyle w:val="15"/>
        <w:contextualSpacing/>
        <w:jc w:val="right"/>
        <w:rPr>
          <w:rFonts w:ascii="Times New Roman" w:hAnsi="Times New Roman" w:cs="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ДОГОВОР №___</w:t>
      </w: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купли-продажи земельного участка</w:t>
      </w:r>
    </w:p>
    <w:p w:rsidR="00314922" w:rsidRPr="00D60B40" w:rsidRDefault="004854B1" w:rsidP="00314922">
      <w:pPr>
        <w:contextualSpacing/>
        <w:jc w:val="center"/>
        <w:rPr>
          <w:rFonts w:ascii="Times New Roman" w:hAnsi="Times New Roman"/>
          <w:b/>
          <w:bCs/>
          <w:sz w:val="24"/>
          <w:szCs w:val="24"/>
        </w:rPr>
      </w:pPr>
      <w:r>
        <w:rPr>
          <w:rFonts w:ascii="Times New Roman" w:hAnsi="Times New Roman"/>
          <w:b/>
          <w:bCs/>
          <w:sz w:val="24"/>
          <w:szCs w:val="24"/>
        </w:rPr>
        <w:t xml:space="preserve"> «__» ________ 2022</w:t>
      </w:r>
      <w:r w:rsidR="00314922" w:rsidRPr="00D60B40">
        <w:rPr>
          <w:rFonts w:ascii="Times New Roman" w:hAnsi="Times New Roman"/>
          <w:b/>
          <w:bCs/>
          <w:sz w:val="24"/>
          <w:szCs w:val="24"/>
        </w:rPr>
        <w:t xml:space="preserve"> года</w:t>
      </w:r>
    </w:p>
    <w:p w:rsidR="00314922" w:rsidRPr="00D60B40" w:rsidRDefault="00314922" w:rsidP="00314922">
      <w:pPr>
        <w:contextualSpacing/>
        <w:jc w:val="center"/>
        <w:rPr>
          <w:rFonts w:ascii="Times New Roman" w:hAnsi="Times New Roman"/>
          <w:b/>
          <w:bCs/>
          <w:sz w:val="24"/>
          <w:szCs w:val="24"/>
        </w:rPr>
      </w:pPr>
    </w:p>
    <w:p w:rsidR="00314922" w:rsidRPr="00D60B40" w:rsidRDefault="00314922" w:rsidP="00314922">
      <w:pPr>
        <w:contextualSpacing/>
        <w:jc w:val="both"/>
        <w:rPr>
          <w:rFonts w:ascii="Times New Roman" w:hAnsi="Times New Roman"/>
          <w:bCs/>
          <w:sz w:val="24"/>
          <w:szCs w:val="24"/>
        </w:rPr>
      </w:pPr>
      <w:r w:rsidRPr="00D60B40">
        <w:rPr>
          <w:rFonts w:ascii="Times New Roman" w:hAnsi="Times New Roman"/>
          <w:bCs/>
          <w:sz w:val="24"/>
          <w:szCs w:val="24"/>
        </w:rPr>
        <w:t>Город Бутурлиновка, Бутурлиновский район, Воронежская область, Российская Федерация</w:t>
      </w:r>
    </w:p>
    <w:p w:rsidR="00314922" w:rsidRPr="00D60B40" w:rsidRDefault="00314922" w:rsidP="00314922">
      <w:pPr>
        <w:contextualSpacing/>
        <w:jc w:val="both"/>
        <w:rPr>
          <w:rFonts w:ascii="Times New Roman" w:hAnsi="Times New Roman"/>
          <w:b/>
          <w:bCs/>
          <w:sz w:val="24"/>
          <w:szCs w:val="24"/>
        </w:rPr>
      </w:pP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 Администрация Бутурлиновского городского поселения Бутурлиновского муниципального района Воронежской области, в лице главы администрации Бутурлиновского городского поселения Бутурлиновского муниципального района Воронежской области</w:t>
      </w:r>
      <w:r w:rsidRPr="00D60B40">
        <w:rPr>
          <w:rFonts w:ascii="Times New Roman" w:hAnsi="Times New Roman"/>
          <w:iCs/>
          <w:sz w:val="24"/>
          <w:szCs w:val="24"/>
        </w:rPr>
        <w:t xml:space="preserve"> Головкова Александра Васильевича</w:t>
      </w:r>
      <w:r w:rsidRPr="00D60B40">
        <w:rPr>
          <w:rFonts w:ascii="Times New Roman" w:hAnsi="Times New Roman"/>
          <w:sz w:val="24"/>
          <w:szCs w:val="24"/>
        </w:rPr>
        <w:t>, действующего на основании Устава Бутурлиновского городского поселения Бутурлиновского муниципального района Воронежской области, юридический адрес: Воронежская область, город Бутурлиновка, площадь Воли, 1, именуемая в дальней</w:t>
      </w:r>
      <w:r>
        <w:rPr>
          <w:rFonts w:ascii="Times New Roman" w:hAnsi="Times New Roman"/>
          <w:sz w:val="24"/>
          <w:szCs w:val="24"/>
        </w:rPr>
        <w:t xml:space="preserve">шем «ПРОДАВЕЦ», с одной стороны </w:t>
      </w:r>
      <w:r w:rsidRPr="00D60B40">
        <w:rPr>
          <w:rFonts w:ascii="Times New Roman" w:hAnsi="Times New Roman"/>
          <w:sz w:val="24"/>
          <w:szCs w:val="24"/>
        </w:rPr>
        <w:t xml:space="preserve">и </w:t>
      </w:r>
      <w:r w:rsidRPr="00D60B40">
        <w:rPr>
          <w:rFonts w:ascii="Times New Roman" w:hAnsi="Times New Roman"/>
          <w:bCs/>
          <w:sz w:val="24"/>
          <w:szCs w:val="24"/>
        </w:rPr>
        <w:t>_______________________________,</w:t>
      </w:r>
      <w:r w:rsidRPr="00D60B40">
        <w:rPr>
          <w:rFonts w:ascii="Times New Roman" w:hAnsi="Times New Roman"/>
          <w:sz w:val="24"/>
          <w:szCs w:val="24"/>
        </w:rPr>
        <w:t xml:space="preserve"> именуемый в дальнейшем «ПОКУПАТЕЛЬ», с другой стороны, и именуемые в дальнейшем «СТОРОНЫ», заключили настоящий договор о нижеследующем:</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ind w:firstLine="709"/>
        <w:contextualSpacing/>
        <w:jc w:val="center"/>
        <w:rPr>
          <w:rFonts w:ascii="Times New Roman" w:hAnsi="Times New Roman"/>
          <w:b/>
          <w:bCs/>
          <w:sz w:val="24"/>
          <w:szCs w:val="24"/>
        </w:rPr>
      </w:pPr>
      <w:r w:rsidRPr="00D60B40">
        <w:rPr>
          <w:rFonts w:ascii="Times New Roman" w:hAnsi="Times New Roman"/>
          <w:b/>
          <w:bCs/>
          <w:sz w:val="24"/>
          <w:szCs w:val="24"/>
        </w:rPr>
        <w:t>1. ПРЕДМЕТ ДОГОВОРА.</w:t>
      </w:r>
    </w:p>
    <w:p w:rsidR="00314922"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1.1. «ПРОДАВЕЦ» обязуется передать в собственность, а «ПОКУПАТЕЛЬ» принять и оплатить по цене и на условиях настоящего Договора земельны</w:t>
      </w:r>
      <w:r>
        <w:rPr>
          <w:rFonts w:ascii="Times New Roman" w:hAnsi="Times New Roman"/>
          <w:sz w:val="24"/>
          <w:szCs w:val="24"/>
        </w:rPr>
        <w:t>й</w:t>
      </w:r>
      <w:r w:rsidRPr="00D60B40">
        <w:rPr>
          <w:rFonts w:ascii="Times New Roman" w:hAnsi="Times New Roman"/>
          <w:sz w:val="24"/>
          <w:szCs w:val="24"/>
        </w:rPr>
        <w:t xml:space="preserve"> участ</w:t>
      </w:r>
      <w:r>
        <w:rPr>
          <w:rFonts w:ascii="Times New Roman" w:hAnsi="Times New Roman"/>
          <w:sz w:val="24"/>
          <w:szCs w:val="24"/>
        </w:rPr>
        <w:t>о</w:t>
      </w:r>
      <w:r w:rsidRPr="00D60B40">
        <w:rPr>
          <w:rFonts w:ascii="Times New Roman" w:hAnsi="Times New Roman"/>
          <w:sz w:val="24"/>
          <w:szCs w:val="24"/>
        </w:rPr>
        <w:t xml:space="preserve">к в собственность </w:t>
      </w:r>
      <w:r>
        <w:rPr>
          <w:rFonts w:ascii="Times New Roman" w:hAnsi="Times New Roman"/>
          <w:sz w:val="24"/>
          <w:szCs w:val="24"/>
        </w:rPr>
        <w:t xml:space="preserve">с </w:t>
      </w:r>
      <w:r w:rsidRPr="00D60B40">
        <w:rPr>
          <w:rFonts w:ascii="Times New Roman" w:hAnsi="Times New Roman"/>
          <w:sz w:val="24"/>
          <w:szCs w:val="24"/>
        </w:rPr>
        <w:t xml:space="preserve">кадастровым номером </w:t>
      </w:r>
      <w:r w:rsidRPr="003D7DFE">
        <w:rPr>
          <w:rFonts w:ascii="Times New Roman" w:hAnsi="Times New Roman"/>
          <w:sz w:val="24"/>
          <w:szCs w:val="24"/>
        </w:rPr>
        <w:t>36:05:0300001:2</w:t>
      </w:r>
      <w:r>
        <w:rPr>
          <w:rFonts w:ascii="Times New Roman" w:hAnsi="Times New Roman"/>
          <w:sz w:val="24"/>
          <w:szCs w:val="24"/>
        </w:rPr>
        <w:t>80</w:t>
      </w:r>
      <w:r w:rsidRPr="003D7DFE">
        <w:rPr>
          <w:rFonts w:ascii="Times New Roman" w:hAnsi="Times New Roman"/>
          <w:sz w:val="24"/>
          <w:szCs w:val="24"/>
        </w:rPr>
        <w:t xml:space="preserve">, площадью 2500 (две тысячи пятьсот) кв. метров, расположенный: Российская Федерация, Воронежская область, Бутурлиновский район, пос. Земледелец, </w:t>
      </w:r>
      <w:r>
        <w:rPr>
          <w:rFonts w:ascii="Times New Roman" w:hAnsi="Times New Roman"/>
          <w:sz w:val="24"/>
          <w:szCs w:val="24"/>
        </w:rPr>
        <w:t xml:space="preserve">в 20 метрах на запад от земельного участка №1 по ул. </w:t>
      </w:r>
      <w:proofErr w:type="spellStart"/>
      <w:r>
        <w:rPr>
          <w:rFonts w:ascii="Times New Roman" w:hAnsi="Times New Roman"/>
          <w:sz w:val="24"/>
          <w:szCs w:val="24"/>
        </w:rPr>
        <w:t>Оскошная</w:t>
      </w:r>
      <w:proofErr w:type="spellEnd"/>
      <w:r>
        <w:rPr>
          <w:rFonts w:ascii="Times New Roman" w:hAnsi="Times New Roman"/>
          <w:sz w:val="24"/>
          <w:szCs w:val="24"/>
        </w:rPr>
        <w:t>,</w:t>
      </w:r>
      <w:r w:rsidRPr="003D7DFE">
        <w:rPr>
          <w:rFonts w:ascii="Times New Roman" w:hAnsi="Times New Roman"/>
          <w:sz w:val="24"/>
          <w:szCs w:val="24"/>
        </w:rPr>
        <w:t xml:space="preserve"> относящийся к категории земель — земли населенных пунктов, с разрешенным использованием — для индивидуального жилищного строительства</w:t>
      </w:r>
      <w:r w:rsidRPr="00BE144E">
        <w:rPr>
          <w:rFonts w:ascii="Times New Roman" w:hAnsi="Times New Roman"/>
          <w:sz w:val="24"/>
          <w:szCs w:val="24"/>
        </w:rPr>
        <w:t>.</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ind w:firstLine="709"/>
        <w:contextualSpacing/>
        <w:jc w:val="center"/>
        <w:rPr>
          <w:rFonts w:ascii="Times New Roman" w:hAnsi="Times New Roman"/>
          <w:b/>
          <w:bCs/>
          <w:sz w:val="24"/>
          <w:szCs w:val="24"/>
        </w:rPr>
      </w:pPr>
      <w:r w:rsidRPr="00D60B40">
        <w:rPr>
          <w:rFonts w:ascii="Times New Roman" w:hAnsi="Times New Roman"/>
          <w:b/>
          <w:bCs/>
          <w:sz w:val="24"/>
          <w:szCs w:val="24"/>
        </w:rPr>
        <w:t>2. ПЛАТА ПО ДОГОВОРУ.</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2.1. Выкупная цена Участка составляет</w:t>
      </w:r>
      <w:proofErr w:type="gramStart"/>
      <w:r w:rsidRPr="00D60B40">
        <w:rPr>
          <w:rFonts w:ascii="Times New Roman" w:hAnsi="Times New Roman"/>
          <w:sz w:val="24"/>
          <w:szCs w:val="24"/>
        </w:rPr>
        <w:t xml:space="preserve">__________ (__________) </w:t>
      </w:r>
      <w:proofErr w:type="gramEnd"/>
      <w:r w:rsidRPr="00D60B40">
        <w:rPr>
          <w:rFonts w:ascii="Times New Roman" w:hAnsi="Times New Roman"/>
          <w:sz w:val="24"/>
          <w:szCs w:val="24"/>
        </w:rPr>
        <w:t>рублей ___ копеек.</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2.2. </w:t>
      </w:r>
      <w:proofErr w:type="gramStart"/>
      <w:r w:rsidRPr="00D60B40">
        <w:rPr>
          <w:rFonts w:ascii="Times New Roman" w:hAnsi="Times New Roman"/>
          <w:sz w:val="24"/>
          <w:szCs w:val="24"/>
        </w:rPr>
        <w:t xml:space="preserve">«ПОКУПАТЕЛЬ» производит оплату выкупной цены приобретенного в собственность земельного участка, с учетом задатка в размере ______ (________) рублей ___ копеек, путем перевода по безналичному расчету денежных средств в размере _________ (_____________) рублей 00 копеек, в течение 10 (десяти) банковских дней с момента подписания Договора на расчетный счет </w:t>
      </w:r>
      <w:r w:rsidRPr="008F6F9E">
        <w:rPr>
          <w:rFonts w:ascii="Times New Roman" w:hAnsi="Times New Roman"/>
          <w:sz w:val="24"/>
          <w:szCs w:val="24"/>
          <w:lang w:eastAsia="ru-RU"/>
        </w:rPr>
        <w:t>УФК по Воронежской области (администрация Бутурлиновского муниципального района Воронежской области л/</w:t>
      </w:r>
      <w:proofErr w:type="spellStart"/>
      <w:r w:rsidRPr="008F6F9E">
        <w:rPr>
          <w:rFonts w:ascii="Times New Roman" w:hAnsi="Times New Roman"/>
          <w:sz w:val="24"/>
          <w:szCs w:val="24"/>
          <w:lang w:eastAsia="ru-RU"/>
        </w:rPr>
        <w:t>сч</w:t>
      </w:r>
      <w:proofErr w:type="spellEnd"/>
      <w:r w:rsidRPr="008F6F9E">
        <w:rPr>
          <w:rFonts w:ascii="Times New Roman" w:hAnsi="Times New Roman"/>
          <w:sz w:val="24"/>
          <w:szCs w:val="24"/>
          <w:lang w:eastAsia="ru-RU"/>
        </w:rPr>
        <w:t xml:space="preserve"> 04313032240), ИНН  </w:t>
      </w:r>
      <w:r>
        <w:rPr>
          <w:rFonts w:ascii="Times New Roman" w:hAnsi="Times New Roman"/>
          <w:sz w:val="24"/>
          <w:szCs w:val="24"/>
          <w:lang w:eastAsia="ru-RU"/>
        </w:rPr>
        <w:t>3605002908</w:t>
      </w:r>
      <w:r w:rsidRPr="008F6F9E">
        <w:rPr>
          <w:rFonts w:ascii="Times New Roman" w:hAnsi="Times New Roman"/>
          <w:sz w:val="24"/>
          <w:szCs w:val="24"/>
          <w:lang w:eastAsia="ru-RU"/>
        </w:rPr>
        <w:t>, КПП 360501001, Казначейский</w:t>
      </w:r>
      <w:proofErr w:type="gramEnd"/>
      <w:r w:rsidRPr="008F6F9E">
        <w:rPr>
          <w:rFonts w:ascii="Times New Roman" w:hAnsi="Times New Roman"/>
          <w:sz w:val="24"/>
          <w:szCs w:val="24"/>
          <w:lang w:eastAsia="ru-RU"/>
        </w:rPr>
        <w:t xml:space="preserve"> счет  03100643000000013100, Единый казначейский счет 40102810945370000023, ОТДЕЛЕНИЕ ВОРОНЕЖ БАНКА РОСИИ//УФК по Воронежской области, г. Воронеж, БИК  012007084, КБК  91411105013130000120, ОКТМО – 20608101</w:t>
      </w:r>
      <w:r w:rsidRPr="00D60B40">
        <w:rPr>
          <w:rFonts w:ascii="Times New Roman" w:hAnsi="Times New Roman"/>
          <w:bCs/>
          <w:sz w:val="24"/>
          <w:szCs w:val="24"/>
        </w:rPr>
        <w:t>.</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3. ОГРАНИЧЕНИЯ ИСПОЛЬЗОВАНИЯ И ОБРЕМЕНЕНИЯ УЧАСТКА.</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3.1. В отношении Участка ограничений и обременений нет.</w:t>
      </w:r>
    </w:p>
    <w:p w:rsidR="00314922" w:rsidRPr="00D60B40" w:rsidRDefault="00314922" w:rsidP="00314922">
      <w:pPr>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4. ПРАВА И ОБЯЗАННОСТИ СТОРОН.</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4.1. «ПРОДАВЕЦ» обязуется:</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4.1.1. Предоставить «ПОКУПАТЕЛЮ» сведения, необходимые для исполнения условий, установленных Договором.</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4.2. «ПОКУПАТЕЛЬ» обязуется:</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4.2.1. </w:t>
      </w:r>
      <w:proofErr w:type="gramStart"/>
      <w:r w:rsidRPr="00D60B40">
        <w:rPr>
          <w:rFonts w:ascii="Times New Roman" w:hAnsi="Times New Roman"/>
          <w:sz w:val="24"/>
          <w:szCs w:val="24"/>
        </w:rPr>
        <w:t>Оплатить выкупную цену Участка</w:t>
      </w:r>
      <w:proofErr w:type="gramEnd"/>
      <w:r w:rsidRPr="00D60B40">
        <w:rPr>
          <w:rFonts w:ascii="Times New Roman" w:hAnsi="Times New Roman"/>
          <w:sz w:val="24"/>
          <w:szCs w:val="24"/>
        </w:rPr>
        <w:t xml:space="preserve"> в сроки и в порядке, установленные разделом 2 настоящего Договора.</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D60B40">
        <w:rPr>
          <w:rFonts w:ascii="Times New Roman" w:hAnsi="Times New Roman"/>
          <w:sz w:val="24"/>
          <w:szCs w:val="24"/>
        </w:rPr>
        <w:t>контроля за</w:t>
      </w:r>
      <w:proofErr w:type="gramEnd"/>
      <w:r w:rsidRPr="00D60B40">
        <w:rPr>
          <w:rFonts w:ascii="Times New Roman" w:hAnsi="Times New Roman"/>
          <w:sz w:val="24"/>
          <w:szCs w:val="24"/>
        </w:rPr>
        <w:t xml:space="preserve"> надлежащим выполнением условий настоящего Договора и установленного порядка использования Участка, а также обеспечивать доступ и проход на Участок их представителей.</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 xml:space="preserve">4.2.3. За свой счет обеспечить государственную регистрацию права собственности на Участок в Бобровском межмуниципальном отделе управления Федеральной службы </w:t>
      </w:r>
      <w:r w:rsidRPr="00D60B40">
        <w:rPr>
          <w:rFonts w:ascii="Times New Roman" w:hAnsi="Times New Roman"/>
          <w:sz w:val="24"/>
          <w:szCs w:val="24"/>
        </w:rPr>
        <w:lastRenderedPageBreak/>
        <w:t>государственной регистрации, кадастра и картографии по Воронежской области и предоставить копии документов о государственной регистрации «ПРОДАВЦУ».</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5. ОТВЕТСТВЕННОСТЬ СТОРОН.</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14922" w:rsidRPr="00D60B40" w:rsidRDefault="00314922" w:rsidP="00314922">
      <w:pPr>
        <w:ind w:firstLine="709"/>
        <w:contextualSpacing/>
        <w:jc w:val="both"/>
        <w:rPr>
          <w:rFonts w:ascii="Times New Roman" w:hAnsi="Times New Roman"/>
          <w:sz w:val="24"/>
          <w:szCs w:val="24"/>
        </w:rPr>
      </w:pPr>
      <w:r w:rsidRPr="00D60B40">
        <w:rPr>
          <w:rFonts w:ascii="Times New Roman" w:hAnsi="Times New Roman"/>
          <w:sz w:val="24"/>
          <w:szCs w:val="24"/>
        </w:rPr>
        <w:t>5.2. За нарушение срока внесения платежа, указанного в разделе 2 настоящего Договора, «ПОКУПАТЕЛЬ» выплачивает «ПРОДАВЦУ» пени из расчета 1% от цены Участка за каждый календарный день просрочки. Пени перечисляются в порядке, предусмотренном разделом 2 настоящего Договора, для оплаты выкупной цены Участка.</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6. ОСОБЫЕ УСЛОВИЯ.</w:t>
      </w:r>
    </w:p>
    <w:p w:rsidR="00314922" w:rsidRPr="00D60B40" w:rsidRDefault="00E93096" w:rsidP="00314922">
      <w:pPr>
        <w:ind w:firstLine="709"/>
        <w:contextualSpacing/>
        <w:jc w:val="both"/>
        <w:rPr>
          <w:rFonts w:ascii="Times New Roman" w:hAnsi="Times New Roman"/>
          <w:sz w:val="24"/>
          <w:szCs w:val="24"/>
        </w:rPr>
      </w:pPr>
      <w:r>
        <w:rPr>
          <w:rFonts w:ascii="Times New Roman" w:hAnsi="Times New Roman"/>
          <w:sz w:val="24"/>
          <w:szCs w:val="24"/>
        </w:rPr>
        <w:t>6.1</w:t>
      </w:r>
      <w:r w:rsidR="00314922" w:rsidRPr="00D60B40">
        <w:rPr>
          <w:rFonts w:ascii="Times New Roman" w:hAnsi="Times New Roman"/>
          <w:sz w:val="24"/>
          <w:szCs w:val="24"/>
        </w:rPr>
        <w:t>. Изменение указанного в разделе 1 настоящего Договора целевого назначения земель допускается в порядке, предусмотренном законодательством Российской Федерации.</w:t>
      </w:r>
    </w:p>
    <w:p w:rsidR="00314922" w:rsidRPr="00D60B40" w:rsidRDefault="00E93096" w:rsidP="00314922">
      <w:pPr>
        <w:ind w:firstLine="709"/>
        <w:contextualSpacing/>
        <w:jc w:val="both"/>
        <w:rPr>
          <w:rFonts w:ascii="Times New Roman" w:hAnsi="Times New Roman"/>
          <w:sz w:val="24"/>
          <w:szCs w:val="24"/>
        </w:rPr>
      </w:pPr>
      <w:r>
        <w:rPr>
          <w:rFonts w:ascii="Times New Roman" w:hAnsi="Times New Roman"/>
          <w:sz w:val="24"/>
          <w:szCs w:val="24"/>
        </w:rPr>
        <w:t>6.2</w:t>
      </w:r>
      <w:r w:rsidR="00314922" w:rsidRPr="00D60B40">
        <w:rPr>
          <w:rFonts w:ascii="Times New Roman" w:hAnsi="Times New Roman"/>
          <w:sz w:val="24"/>
          <w:szCs w:val="24"/>
        </w:rPr>
        <w:t>. Все изменения и дополнения к настоящему Договору действительны, если они совершены в письменной форме и подписаны уполномоченными на то лицами.</w:t>
      </w:r>
    </w:p>
    <w:p w:rsidR="00314922" w:rsidRPr="00D60B40" w:rsidRDefault="00E93096" w:rsidP="00314922">
      <w:pPr>
        <w:ind w:firstLine="709"/>
        <w:contextualSpacing/>
        <w:jc w:val="both"/>
        <w:rPr>
          <w:rFonts w:ascii="Times New Roman" w:hAnsi="Times New Roman"/>
          <w:sz w:val="24"/>
          <w:szCs w:val="24"/>
        </w:rPr>
      </w:pPr>
      <w:r>
        <w:rPr>
          <w:rFonts w:ascii="Times New Roman" w:hAnsi="Times New Roman"/>
          <w:sz w:val="24"/>
          <w:szCs w:val="24"/>
        </w:rPr>
        <w:t>6.3</w:t>
      </w:r>
      <w:r w:rsidR="00314922" w:rsidRPr="00D60B40">
        <w:rPr>
          <w:rFonts w:ascii="Times New Roman" w:hAnsi="Times New Roman"/>
          <w:sz w:val="24"/>
          <w:szCs w:val="24"/>
        </w:rPr>
        <w:t xml:space="preserve">. Настоящий Договор составлен в трех экземплярах, имеющих одинаковую юридическую силу, из которых один экземпляр находится у «ПРОДАВЦА», второй экземпляр находится у «ПОКУПАТЕЛЯ», третий экземпляр направляется </w:t>
      </w:r>
      <w:proofErr w:type="gramStart"/>
      <w:r w:rsidR="00314922" w:rsidRPr="00D60B40">
        <w:rPr>
          <w:rFonts w:ascii="Times New Roman" w:hAnsi="Times New Roman"/>
          <w:sz w:val="24"/>
          <w:szCs w:val="24"/>
        </w:rPr>
        <w:t>в</w:t>
      </w:r>
      <w:proofErr w:type="gramEnd"/>
      <w:r w:rsidR="00314922" w:rsidRPr="00D60B40">
        <w:rPr>
          <w:rFonts w:ascii="Times New Roman" w:hAnsi="Times New Roman"/>
          <w:sz w:val="24"/>
          <w:szCs w:val="24"/>
        </w:rPr>
        <w:t xml:space="preserve"> </w:t>
      </w:r>
      <w:proofErr w:type="gramStart"/>
      <w:r w:rsidR="00314922" w:rsidRPr="00D60B40">
        <w:rPr>
          <w:rFonts w:ascii="Times New Roman" w:hAnsi="Times New Roman"/>
          <w:sz w:val="24"/>
          <w:szCs w:val="24"/>
        </w:rPr>
        <w:t>Бобровский</w:t>
      </w:r>
      <w:proofErr w:type="gramEnd"/>
      <w:r w:rsidR="00314922" w:rsidRPr="00D60B40">
        <w:rPr>
          <w:rFonts w:ascii="Times New Roman" w:hAnsi="Times New Roman"/>
          <w:sz w:val="24"/>
          <w:szCs w:val="24"/>
        </w:rPr>
        <w:t xml:space="preserve"> межмуниципальный отдел Управления Федеральной службы государственной регистрации, кадастра и картографии по Воронежской области.</w:t>
      </w:r>
    </w:p>
    <w:p w:rsidR="00314922" w:rsidRPr="00D60B40" w:rsidRDefault="00314922" w:rsidP="00314922">
      <w:pPr>
        <w:ind w:firstLine="709"/>
        <w:contextualSpacing/>
        <w:jc w:val="both"/>
        <w:rPr>
          <w:rFonts w:ascii="Times New Roman" w:hAnsi="Times New Roman"/>
          <w:sz w:val="24"/>
          <w:szCs w:val="24"/>
        </w:rPr>
      </w:pPr>
    </w:p>
    <w:p w:rsidR="00314922" w:rsidRPr="00D60B40" w:rsidRDefault="00314922" w:rsidP="00314922">
      <w:pPr>
        <w:contextualSpacing/>
        <w:jc w:val="both"/>
        <w:rPr>
          <w:rFonts w:ascii="Times New Roman" w:hAnsi="Times New Roman"/>
          <w:sz w:val="24"/>
          <w:szCs w:val="24"/>
        </w:rPr>
      </w:pPr>
    </w:p>
    <w:p w:rsidR="00314922" w:rsidRPr="00D60B40" w:rsidRDefault="00314922" w:rsidP="00314922">
      <w:pPr>
        <w:contextualSpacing/>
        <w:jc w:val="center"/>
        <w:rPr>
          <w:rFonts w:ascii="Times New Roman" w:hAnsi="Times New Roman"/>
          <w:b/>
          <w:bCs/>
          <w:sz w:val="24"/>
          <w:szCs w:val="24"/>
        </w:rPr>
      </w:pPr>
      <w:r w:rsidRPr="00D60B40">
        <w:rPr>
          <w:rFonts w:ascii="Times New Roman" w:hAnsi="Times New Roman"/>
          <w:b/>
          <w:bCs/>
          <w:sz w:val="24"/>
          <w:szCs w:val="24"/>
        </w:rPr>
        <w:t>7. ЮРИДИЧЕСКИЕ АДРЕСА И РЕКВИЗИТЫ СТОРОН.</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8"/>
        <w:gridCol w:w="4749"/>
      </w:tblGrid>
      <w:tr w:rsidR="00314922" w:rsidRPr="00D60B40" w:rsidTr="00A54E10">
        <w:tc>
          <w:tcPr>
            <w:tcW w:w="4748" w:type="dxa"/>
            <w:tcBorders>
              <w:top w:val="single" w:sz="4" w:space="0" w:color="000000"/>
              <w:left w:val="single" w:sz="4" w:space="0" w:color="000000"/>
              <w:bottom w:val="single" w:sz="4" w:space="0" w:color="000000"/>
              <w:right w:val="single" w:sz="4" w:space="0" w:color="000000"/>
            </w:tcBorders>
          </w:tcPr>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ПРОДАВЕЦ:                                                                                                                                       </w:t>
            </w:r>
          </w:p>
          <w:p w:rsidR="00314922"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Администрация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Бутурлиновского городского поселения Бутурлиновского муниципального района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Воронежской области</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397500, Воронежская область,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bCs/>
                <w:sz w:val="24"/>
                <w:szCs w:val="24"/>
              </w:rPr>
              <w:t xml:space="preserve">Бутурлиновский р-н, г. Бутурлиновка, </w:t>
            </w: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Pr>
                <w:rFonts w:ascii="Times New Roman" w:hAnsi="Times New Roman"/>
                <w:bCs/>
                <w:sz w:val="24"/>
                <w:szCs w:val="24"/>
              </w:rPr>
              <w:t>п</w:t>
            </w:r>
            <w:r w:rsidRPr="00D60B40">
              <w:rPr>
                <w:rFonts w:ascii="Times New Roman" w:hAnsi="Times New Roman"/>
                <w:bCs/>
                <w:sz w:val="24"/>
                <w:szCs w:val="24"/>
              </w:rPr>
              <w:t>л. Воли, 1</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ИНН/КПП 3605002908/360501001</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л</w:t>
            </w:r>
            <w:proofErr w:type="gramEnd"/>
            <w:r w:rsidRPr="000246A5">
              <w:rPr>
                <w:rFonts w:ascii="Times New Roman" w:hAnsi="Times New Roman"/>
                <w:bCs/>
                <w:sz w:val="24"/>
                <w:szCs w:val="24"/>
              </w:rPr>
              <w:t>/с 03313001970</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proofErr w:type="gramStart"/>
            <w:r w:rsidRPr="000246A5">
              <w:rPr>
                <w:rFonts w:ascii="Times New Roman" w:hAnsi="Times New Roman"/>
                <w:bCs/>
                <w:sz w:val="24"/>
                <w:szCs w:val="24"/>
              </w:rPr>
              <w:t>р</w:t>
            </w:r>
            <w:proofErr w:type="gramEnd"/>
            <w:r w:rsidRPr="000246A5">
              <w:rPr>
                <w:rFonts w:ascii="Times New Roman" w:hAnsi="Times New Roman"/>
                <w:bCs/>
                <w:sz w:val="24"/>
                <w:szCs w:val="24"/>
              </w:rPr>
              <w:t>/с 03231643206081013100</w:t>
            </w:r>
          </w:p>
          <w:p w:rsidR="00314922" w:rsidRPr="000246A5" w:rsidRDefault="00314922" w:rsidP="00A54E10">
            <w:pPr>
              <w:keepNext/>
              <w:tabs>
                <w:tab w:val="left" w:pos="5103"/>
                <w:tab w:val="left" w:pos="5245"/>
              </w:tabs>
              <w:contextualSpacing/>
              <w:outlineLvl w:val="3"/>
              <w:rPr>
                <w:rFonts w:ascii="Times New Roman" w:hAnsi="Times New Roman"/>
                <w:bCs/>
                <w:sz w:val="24"/>
                <w:szCs w:val="24"/>
              </w:rPr>
            </w:pPr>
            <w:r w:rsidRPr="000246A5">
              <w:rPr>
                <w:rFonts w:ascii="Times New Roman" w:hAnsi="Times New Roman"/>
                <w:bCs/>
                <w:sz w:val="24"/>
                <w:szCs w:val="24"/>
              </w:rPr>
              <w:t>к/с 40102810945370000023</w:t>
            </w:r>
          </w:p>
          <w:p w:rsidR="00314922" w:rsidRPr="00D60B40" w:rsidRDefault="00314922" w:rsidP="00A54E10">
            <w:pPr>
              <w:contextualSpacing/>
              <w:rPr>
                <w:rFonts w:ascii="Times New Roman" w:hAnsi="Times New Roman"/>
                <w:sz w:val="24"/>
                <w:szCs w:val="24"/>
              </w:rPr>
            </w:pPr>
            <w:r w:rsidRPr="000246A5">
              <w:rPr>
                <w:rFonts w:ascii="Times New Roman" w:hAnsi="Times New Roman"/>
                <w:bCs/>
                <w:sz w:val="24"/>
                <w:szCs w:val="24"/>
              </w:rPr>
              <w:t>Отделение Воронеж банка России // УФК по Воронежской области</w:t>
            </w:r>
          </w:p>
          <w:p w:rsidR="00314922" w:rsidRDefault="00314922" w:rsidP="00A54E10">
            <w:pPr>
              <w:contextualSpacing/>
              <w:rPr>
                <w:rFonts w:ascii="Times New Roman" w:hAnsi="Times New Roman"/>
                <w:sz w:val="24"/>
                <w:szCs w:val="24"/>
              </w:rPr>
            </w:pPr>
          </w:p>
          <w:p w:rsidR="00314922" w:rsidRDefault="00314922" w:rsidP="00A54E10">
            <w:pPr>
              <w:contextualSpacing/>
              <w:rPr>
                <w:rFonts w:ascii="Times New Roman" w:hAnsi="Times New Roman"/>
                <w:sz w:val="24"/>
                <w:szCs w:val="24"/>
              </w:rPr>
            </w:pPr>
            <w:r w:rsidRPr="00D60B40">
              <w:rPr>
                <w:rFonts w:ascii="Times New Roman" w:hAnsi="Times New Roman"/>
                <w:sz w:val="24"/>
                <w:szCs w:val="24"/>
              </w:rPr>
              <w:t xml:space="preserve">Глава администрации </w:t>
            </w:r>
          </w:p>
          <w:p w:rsidR="00314922" w:rsidRPr="00D60B40" w:rsidRDefault="00314922" w:rsidP="00A54E10">
            <w:pPr>
              <w:contextualSpacing/>
              <w:rPr>
                <w:rFonts w:ascii="Times New Roman" w:hAnsi="Times New Roman"/>
                <w:sz w:val="24"/>
                <w:szCs w:val="24"/>
              </w:rPr>
            </w:pPr>
            <w:r w:rsidRPr="00D60B40">
              <w:rPr>
                <w:rFonts w:ascii="Times New Roman" w:hAnsi="Times New Roman"/>
                <w:sz w:val="24"/>
                <w:szCs w:val="24"/>
              </w:rPr>
              <w:t>Бутурлиновского городского поселения</w:t>
            </w:r>
          </w:p>
          <w:p w:rsidR="00314922" w:rsidRPr="00D60B40" w:rsidRDefault="00314922" w:rsidP="00A54E10">
            <w:pPr>
              <w:keepNext/>
              <w:tabs>
                <w:tab w:val="left" w:pos="5103"/>
                <w:tab w:val="left" w:pos="5245"/>
              </w:tabs>
              <w:contextualSpacing/>
              <w:outlineLvl w:val="3"/>
              <w:rPr>
                <w:rFonts w:ascii="Times New Roman" w:hAnsi="Times New Roman"/>
                <w:sz w:val="24"/>
                <w:szCs w:val="24"/>
              </w:rPr>
            </w:pPr>
          </w:p>
          <w:p w:rsidR="00314922" w:rsidRPr="00D60B40" w:rsidRDefault="00314922" w:rsidP="00A54E10">
            <w:pPr>
              <w:keepNext/>
              <w:tabs>
                <w:tab w:val="left" w:pos="5103"/>
                <w:tab w:val="left" w:pos="5245"/>
              </w:tabs>
              <w:contextualSpacing/>
              <w:outlineLvl w:val="3"/>
              <w:rPr>
                <w:rFonts w:ascii="Times New Roman" w:hAnsi="Times New Roman"/>
                <w:bCs/>
                <w:sz w:val="24"/>
                <w:szCs w:val="24"/>
              </w:rPr>
            </w:pPr>
            <w:r w:rsidRPr="00D60B40">
              <w:rPr>
                <w:rFonts w:ascii="Times New Roman" w:hAnsi="Times New Roman"/>
                <w:sz w:val="24"/>
                <w:szCs w:val="24"/>
              </w:rPr>
              <w:t>___________________ А.В. Головков</w:t>
            </w:r>
          </w:p>
          <w:p w:rsidR="00314922" w:rsidRDefault="00314922" w:rsidP="00A54E10">
            <w:pPr>
              <w:contextualSpacing/>
              <w:rPr>
                <w:rFonts w:ascii="Times New Roman" w:hAnsi="Times New Roman"/>
                <w:bCs/>
                <w:sz w:val="24"/>
                <w:szCs w:val="24"/>
              </w:rPr>
            </w:pPr>
            <w:r w:rsidRPr="00D60B40">
              <w:rPr>
                <w:rFonts w:ascii="Times New Roman" w:hAnsi="Times New Roman"/>
                <w:bCs/>
                <w:sz w:val="24"/>
                <w:szCs w:val="24"/>
              </w:rPr>
              <w:t xml:space="preserve">М.П.  </w:t>
            </w:r>
          </w:p>
          <w:p w:rsidR="00314922" w:rsidRPr="00D60B40" w:rsidRDefault="00314922" w:rsidP="00A54E10">
            <w:pPr>
              <w:contextualSpacing/>
              <w:rPr>
                <w:rFonts w:ascii="Times New Roman" w:hAnsi="Times New Roman"/>
                <w:bCs/>
                <w:sz w:val="24"/>
                <w:szCs w:val="24"/>
              </w:rPr>
            </w:pPr>
          </w:p>
        </w:tc>
        <w:tc>
          <w:tcPr>
            <w:tcW w:w="4749" w:type="dxa"/>
            <w:tcBorders>
              <w:top w:val="single" w:sz="4" w:space="0" w:color="000000"/>
              <w:left w:val="single" w:sz="4" w:space="0" w:color="000000"/>
              <w:bottom w:val="single" w:sz="4" w:space="0" w:color="000000"/>
              <w:right w:val="single" w:sz="4" w:space="0" w:color="000000"/>
            </w:tcBorders>
          </w:tcPr>
          <w:p w:rsidR="00314922" w:rsidRPr="00D60B40" w:rsidRDefault="00314922" w:rsidP="00A54E10">
            <w:pPr>
              <w:tabs>
                <w:tab w:val="left" w:pos="142"/>
                <w:tab w:val="left" w:pos="567"/>
                <w:tab w:val="left" w:pos="851"/>
              </w:tabs>
              <w:contextualSpacing/>
              <w:rPr>
                <w:rFonts w:ascii="Times New Roman" w:hAnsi="Times New Roman"/>
                <w:bCs/>
                <w:sz w:val="24"/>
                <w:szCs w:val="24"/>
              </w:rPr>
            </w:pPr>
            <w:r w:rsidRPr="00D60B40">
              <w:rPr>
                <w:rFonts w:ascii="Times New Roman" w:hAnsi="Times New Roman"/>
                <w:bCs/>
                <w:sz w:val="24"/>
                <w:szCs w:val="24"/>
              </w:rPr>
              <w:t>ПОКУПАТЕЛЬ:</w:t>
            </w:r>
          </w:p>
          <w:p w:rsidR="00314922" w:rsidRPr="00D60B40" w:rsidRDefault="00314922" w:rsidP="00A54E10">
            <w:pPr>
              <w:contextualSpacing/>
              <w:rPr>
                <w:rFonts w:ascii="Times New Roman" w:hAnsi="Times New Roman"/>
                <w:sz w:val="24"/>
                <w:szCs w:val="24"/>
              </w:rPr>
            </w:pPr>
          </w:p>
          <w:p w:rsidR="00314922" w:rsidRPr="00D60B40" w:rsidRDefault="00314922" w:rsidP="00A54E10">
            <w:pPr>
              <w:contextualSpacing/>
              <w:rPr>
                <w:rFonts w:ascii="Times New Roman" w:hAnsi="Times New Roman"/>
                <w:sz w:val="24"/>
                <w:szCs w:val="24"/>
              </w:rPr>
            </w:pPr>
          </w:p>
          <w:p w:rsidR="00314922" w:rsidRPr="00D60B40" w:rsidRDefault="00314922" w:rsidP="00A54E10">
            <w:pPr>
              <w:contextualSpacing/>
              <w:rPr>
                <w:rFonts w:ascii="Times New Roman" w:hAnsi="Times New Roman"/>
                <w:sz w:val="24"/>
                <w:szCs w:val="24"/>
              </w:rPr>
            </w:pPr>
          </w:p>
          <w:p w:rsidR="00314922" w:rsidRPr="00D60B40" w:rsidRDefault="00314922" w:rsidP="00A54E10">
            <w:pPr>
              <w:contextualSpacing/>
              <w:rPr>
                <w:rFonts w:ascii="Times New Roman" w:hAnsi="Times New Roman"/>
                <w:bCs/>
                <w:sz w:val="24"/>
                <w:szCs w:val="24"/>
              </w:rPr>
            </w:pPr>
          </w:p>
        </w:tc>
      </w:tr>
    </w:tbl>
    <w:p w:rsidR="00AA742B" w:rsidRDefault="00AA742B">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p w:rsidR="00BE144E" w:rsidRDefault="00BE144E">
      <w:pPr>
        <w:jc w:val="both"/>
        <w:rPr>
          <w:rFonts w:ascii="Times New Roman" w:hAnsi="Times New Roman"/>
          <w:b/>
          <w:bCs/>
          <w:color w:val="000000"/>
          <w:sz w:val="24"/>
          <w:szCs w:val="24"/>
        </w:rPr>
      </w:pPr>
    </w:p>
    <w:p w:rsidR="00AA742B" w:rsidRDefault="00AA742B">
      <w:pPr>
        <w:jc w:val="both"/>
        <w:rPr>
          <w:rFonts w:ascii="Times New Roman" w:hAnsi="Times New Roman"/>
          <w:b/>
          <w:bCs/>
          <w:color w:val="000000"/>
          <w:sz w:val="24"/>
          <w:szCs w:val="24"/>
        </w:rPr>
      </w:pPr>
    </w:p>
    <w:sectPr w:rsidR="00AA742B" w:rsidSect="00B11ADE">
      <w:pgSz w:w="11906" w:h="16838"/>
      <w:pgMar w:top="567" w:right="567"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0B" w:rsidRDefault="00FB4B0B" w:rsidP="0067510D">
      <w:r>
        <w:separator/>
      </w:r>
    </w:p>
  </w:endnote>
  <w:endnote w:type="continuationSeparator" w:id="0">
    <w:p w:rsidR="00FB4B0B" w:rsidRDefault="00FB4B0B" w:rsidP="0067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0B" w:rsidRDefault="00FB4B0B" w:rsidP="0067510D">
      <w:r>
        <w:separator/>
      </w:r>
    </w:p>
  </w:footnote>
  <w:footnote w:type="continuationSeparator" w:id="0">
    <w:p w:rsidR="00FB4B0B" w:rsidRDefault="00FB4B0B" w:rsidP="00675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45023"/>
    <w:multiLevelType w:val="multilevel"/>
    <w:tmpl w:val="2DC0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A68CA"/>
    <w:multiLevelType w:val="hybridMultilevel"/>
    <w:tmpl w:val="5E1A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B1D61"/>
    <w:multiLevelType w:val="hybridMultilevel"/>
    <w:tmpl w:val="7C5EA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E5185"/>
    <w:multiLevelType w:val="hybridMultilevel"/>
    <w:tmpl w:val="A70E6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D774C"/>
    <w:multiLevelType w:val="multilevel"/>
    <w:tmpl w:val="D93A1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14B50"/>
    <w:multiLevelType w:val="multilevel"/>
    <w:tmpl w:val="C63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95C90"/>
    <w:multiLevelType w:val="multilevel"/>
    <w:tmpl w:val="A4584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C608B0"/>
    <w:multiLevelType w:val="multilevel"/>
    <w:tmpl w:val="10A03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26590A"/>
    <w:multiLevelType w:val="multilevel"/>
    <w:tmpl w:val="440E4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DA1E46"/>
    <w:multiLevelType w:val="hybridMultilevel"/>
    <w:tmpl w:val="875C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7"/>
  </w:num>
  <w:num w:numId="6">
    <w:abstractNumId w:val="10"/>
  </w:num>
  <w:num w:numId="7">
    <w:abstractNumId w:val="3"/>
  </w:num>
  <w:num w:numId="8">
    <w:abstractNumId w:val="9"/>
  </w:num>
  <w:num w:numId="9">
    <w:abstractNumId w:val="11"/>
  </w:num>
  <w:num w:numId="10">
    <w:abstractNumId w:val="5"/>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92"/>
    <w:rsid w:val="000001A1"/>
    <w:rsid w:val="00004CD1"/>
    <w:rsid w:val="000246A5"/>
    <w:rsid w:val="000407CC"/>
    <w:rsid w:val="00055C95"/>
    <w:rsid w:val="00072E83"/>
    <w:rsid w:val="00074F4C"/>
    <w:rsid w:val="00083876"/>
    <w:rsid w:val="00096789"/>
    <w:rsid w:val="000A319B"/>
    <w:rsid w:val="000A6DC0"/>
    <w:rsid w:val="000B124A"/>
    <w:rsid w:val="000B3938"/>
    <w:rsid w:val="000C4EFD"/>
    <w:rsid w:val="000E27C9"/>
    <w:rsid w:val="000E34AB"/>
    <w:rsid w:val="000F4EDF"/>
    <w:rsid w:val="00127630"/>
    <w:rsid w:val="00132BE1"/>
    <w:rsid w:val="00132EAB"/>
    <w:rsid w:val="001504F6"/>
    <w:rsid w:val="00171674"/>
    <w:rsid w:val="00174D6B"/>
    <w:rsid w:val="00180118"/>
    <w:rsid w:val="001B124A"/>
    <w:rsid w:val="001B6FD8"/>
    <w:rsid w:val="001C3548"/>
    <w:rsid w:val="001E2B1E"/>
    <w:rsid w:val="001E492A"/>
    <w:rsid w:val="001E5AEC"/>
    <w:rsid w:val="001E7085"/>
    <w:rsid w:val="001F1C42"/>
    <w:rsid w:val="00214913"/>
    <w:rsid w:val="00217B5D"/>
    <w:rsid w:val="00223DC2"/>
    <w:rsid w:val="0022568B"/>
    <w:rsid w:val="00244B32"/>
    <w:rsid w:val="00272996"/>
    <w:rsid w:val="002A05B6"/>
    <w:rsid w:val="002A1F37"/>
    <w:rsid w:val="002A3387"/>
    <w:rsid w:val="002A549B"/>
    <w:rsid w:val="002B45EE"/>
    <w:rsid w:val="002B685E"/>
    <w:rsid w:val="002C2F25"/>
    <w:rsid w:val="002C4E52"/>
    <w:rsid w:val="002F52A1"/>
    <w:rsid w:val="00303B65"/>
    <w:rsid w:val="00314922"/>
    <w:rsid w:val="00315FC2"/>
    <w:rsid w:val="00321AB5"/>
    <w:rsid w:val="0032751B"/>
    <w:rsid w:val="003428EB"/>
    <w:rsid w:val="00352DB1"/>
    <w:rsid w:val="0036669F"/>
    <w:rsid w:val="00385D26"/>
    <w:rsid w:val="003A0197"/>
    <w:rsid w:val="003B2BEF"/>
    <w:rsid w:val="003B4118"/>
    <w:rsid w:val="003B66EA"/>
    <w:rsid w:val="003C0F09"/>
    <w:rsid w:val="003D1F95"/>
    <w:rsid w:val="003D7DFE"/>
    <w:rsid w:val="003E5870"/>
    <w:rsid w:val="003F5830"/>
    <w:rsid w:val="0040701D"/>
    <w:rsid w:val="00420833"/>
    <w:rsid w:val="00421039"/>
    <w:rsid w:val="0042159C"/>
    <w:rsid w:val="00422173"/>
    <w:rsid w:val="0043553D"/>
    <w:rsid w:val="00442F72"/>
    <w:rsid w:val="00451034"/>
    <w:rsid w:val="004560EC"/>
    <w:rsid w:val="00460757"/>
    <w:rsid w:val="00481B96"/>
    <w:rsid w:val="00483608"/>
    <w:rsid w:val="00484FA4"/>
    <w:rsid w:val="004854B1"/>
    <w:rsid w:val="00485DED"/>
    <w:rsid w:val="004864C5"/>
    <w:rsid w:val="0048660B"/>
    <w:rsid w:val="004B0551"/>
    <w:rsid w:val="004B18C0"/>
    <w:rsid w:val="004C5ECC"/>
    <w:rsid w:val="004C6057"/>
    <w:rsid w:val="004C7CEF"/>
    <w:rsid w:val="004C7F3F"/>
    <w:rsid w:val="004C7F41"/>
    <w:rsid w:val="004D26DB"/>
    <w:rsid w:val="004D486E"/>
    <w:rsid w:val="004E67AA"/>
    <w:rsid w:val="004F3689"/>
    <w:rsid w:val="004F4B85"/>
    <w:rsid w:val="00502449"/>
    <w:rsid w:val="0050585C"/>
    <w:rsid w:val="00506907"/>
    <w:rsid w:val="00507B78"/>
    <w:rsid w:val="00523586"/>
    <w:rsid w:val="0055483F"/>
    <w:rsid w:val="0057000F"/>
    <w:rsid w:val="0057128C"/>
    <w:rsid w:val="005761F6"/>
    <w:rsid w:val="00597D15"/>
    <w:rsid w:val="005A0692"/>
    <w:rsid w:val="005A2C4E"/>
    <w:rsid w:val="005B358E"/>
    <w:rsid w:val="005B4A6E"/>
    <w:rsid w:val="005B67F5"/>
    <w:rsid w:val="005C049D"/>
    <w:rsid w:val="005D497B"/>
    <w:rsid w:val="005D76F1"/>
    <w:rsid w:val="005E0D5B"/>
    <w:rsid w:val="005E33D9"/>
    <w:rsid w:val="005E4AEC"/>
    <w:rsid w:val="00602EB5"/>
    <w:rsid w:val="00610133"/>
    <w:rsid w:val="00620A07"/>
    <w:rsid w:val="0062382A"/>
    <w:rsid w:val="006364BB"/>
    <w:rsid w:val="0065455A"/>
    <w:rsid w:val="0067510D"/>
    <w:rsid w:val="00681E3F"/>
    <w:rsid w:val="00686F15"/>
    <w:rsid w:val="00692851"/>
    <w:rsid w:val="006B1098"/>
    <w:rsid w:val="006C318D"/>
    <w:rsid w:val="006D50C1"/>
    <w:rsid w:val="006E5AE6"/>
    <w:rsid w:val="006F7D1E"/>
    <w:rsid w:val="0070654E"/>
    <w:rsid w:val="00712941"/>
    <w:rsid w:val="0071518A"/>
    <w:rsid w:val="00717CAA"/>
    <w:rsid w:val="00746FBE"/>
    <w:rsid w:val="007518D9"/>
    <w:rsid w:val="00753B01"/>
    <w:rsid w:val="007543AB"/>
    <w:rsid w:val="00767E67"/>
    <w:rsid w:val="00774304"/>
    <w:rsid w:val="00775160"/>
    <w:rsid w:val="00780A9C"/>
    <w:rsid w:val="00782C74"/>
    <w:rsid w:val="007848E6"/>
    <w:rsid w:val="0078571D"/>
    <w:rsid w:val="00786AED"/>
    <w:rsid w:val="007931FE"/>
    <w:rsid w:val="007B49BC"/>
    <w:rsid w:val="007C35B3"/>
    <w:rsid w:val="007D2492"/>
    <w:rsid w:val="007D4278"/>
    <w:rsid w:val="00800A55"/>
    <w:rsid w:val="008025B8"/>
    <w:rsid w:val="00804B49"/>
    <w:rsid w:val="008253AF"/>
    <w:rsid w:val="00826C39"/>
    <w:rsid w:val="00830B7E"/>
    <w:rsid w:val="008345E9"/>
    <w:rsid w:val="00834AEA"/>
    <w:rsid w:val="00837627"/>
    <w:rsid w:val="008518E6"/>
    <w:rsid w:val="00851B36"/>
    <w:rsid w:val="00870B17"/>
    <w:rsid w:val="0088627F"/>
    <w:rsid w:val="008936E9"/>
    <w:rsid w:val="008979E6"/>
    <w:rsid w:val="008A51CB"/>
    <w:rsid w:val="008B46E9"/>
    <w:rsid w:val="008C36F1"/>
    <w:rsid w:val="008D53F8"/>
    <w:rsid w:val="008F00DA"/>
    <w:rsid w:val="008F251A"/>
    <w:rsid w:val="00905892"/>
    <w:rsid w:val="00923725"/>
    <w:rsid w:val="0092658F"/>
    <w:rsid w:val="0094131E"/>
    <w:rsid w:val="00941C4F"/>
    <w:rsid w:val="0094674E"/>
    <w:rsid w:val="00951EA5"/>
    <w:rsid w:val="00952550"/>
    <w:rsid w:val="0095590E"/>
    <w:rsid w:val="009617F7"/>
    <w:rsid w:val="00983A90"/>
    <w:rsid w:val="00984DF3"/>
    <w:rsid w:val="00984F6C"/>
    <w:rsid w:val="00990D04"/>
    <w:rsid w:val="00995227"/>
    <w:rsid w:val="009B51E0"/>
    <w:rsid w:val="009B60C8"/>
    <w:rsid w:val="009C4552"/>
    <w:rsid w:val="009D0794"/>
    <w:rsid w:val="009D09F7"/>
    <w:rsid w:val="009F54A3"/>
    <w:rsid w:val="009F7200"/>
    <w:rsid w:val="00A13664"/>
    <w:rsid w:val="00A15101"/>
    <w:rsid w:val="00A2009F"/>
    <w:rsid w:val="00A25EED"/>
    <w:rsid w:val="00A26DD2"/>
    <w:rsid w:val="00A323D4"/>
    <w:rsid w:val="00A465F2"/>
    <w:rsid w:val="00A4761D"/>
    <w:rsid w:val="00A479AA"/>
    <w:rsid w:val="00A51DC0"/>
    <w:rsid w:val="00A51F00"/>
    <w:rsid w:val="00A625BD"/>
    <w:rsid w:val="00A75DF2"/>
    <w:rsid w:val="00A806AE"/>
    <w:rsid w:val="00A80B98"/>
    <w:rsid w:val="00A87E27"/>
    <w:rsid w:val="00A91672"/>
    <w:rsid w:val="00AA0CB5"/>
    <w:rsid w:val="00AA56E4"/>
    <w:rsid w:val="00AA742B"/>
    <w:rsid w:val="00B0357D"/>
    <w:rsid w:val="00B119F3"/>
    <w:rsid w:val="00B11ADE"/>
    <w:rsid w:val="00B1516D"/>
    <w:rsid w:val="00B23D25"/>
    <w:rsid w:val="00B43CBE"/>
    <w:rsid w:val="00B62E79"/>
    <w:rsid w:val="00B66E62"/>
    <w:rsid w:val="00B72EA1"/>
    <w:rsid w:val="00B7329C"/>
    <w:rsid w:val="00B76436"/>
    <w:rsid w:val="00B94572"/>
    <w:rsid w:val="00BA1121"/>
    <w:rsid w:val="00BA11B3"/>
    <w:rsid w:val="00BA1B77"/>
    <w:rsid w:val="00BB0A05"/>
    <w:rsid w:val="00BB123E"/>
    <w:rsid w:val="00BB2C4F"/>
    <w:rsid w:val="00BC352B"/>
    <w:rsid w:val="00BC77B3"/>
    <w:rsid w:val="00BE144E"/>
    <w:rsid w:val="00C11EAD"/>
    <w:rsid w:val="00C16147"/>
    <w:rsid w:val="00C25B72"/>
    <w:rsid w:val="00C266E6"/>
    <w:rsid w:val="00C2799B"/>
    <w:rsid w:val="00C36D53"/>
    <w:rsid w:val="00C44849"/>
    <w:rsid w:val="00C536FB"/>
    <w:rsid w:val="00C66772"/>
    <w:rsid w:val="00C80516"/>
    <w:rsid w:val="00C83DFC"/>
    <w:rsid w:val="00C85FFB"/>
    <w:rsid w:val="00C87712"/>
    <w:rsid w:val="00C92E99"/>
    <w:rsid w:val="00CB01C7"/>
    <w:rsid w:val="00CC1848"/>
    <w:rsid w:val="00CC62FB"/>
    <w:rsid w:val="00CC7992"/>
    <w:rsid w:val="00CF1433"/>
    <w:rsid w:val="00CF335E"/>
    <w:rsid w:val="00D0692F"/>
    <w:rsid w:val="00D13B6B"/>
    <w:rsid w:val="00D3038F"/>
    <w:rsid w:val="00D512F9"/>
    <w:rsid w:val="00D54F25"/>
    <w:rsid w:val="00D56F6E"/>
    <w:rsid w:val="00D60B40"/>
    <w:rsid w:val="00D66E4A"/>
    <w:rsid w:val="00D81176"/>
    <w:rsid w:val="00D820C9"/>
    <w:rsid w:val="00D913D7"/>
    <w:rsid w:val="00DA25C1"/>
    <w:rsid w:val="00DA6A69"/>
    <w:rsid w:val="00DD18DA"/>
    <w:rsid w:val="00DE39A5"/>
    <w:rsid w:val="00DE4727"/>
    <w:rsid w:val="00DE525C"/>
    <w:rsid w:val="00DF217D"/>
    <w:rsid w:val="00E14EA9"/>
    <w:rsid w:val="00E22244"/>
    <w:rsid w:val="00E2320F"/>
    <w:rsid w:val="00E27FAB"/>
    <w:rsid w:val="00E313A6"/>
    <w:rsid w:val="00E42AA0"/>
    <w:rsid w:val="00E532BC"/>
    <w:rsid w:val="00E70848"/>
    <w:rsid w:val="00E8448C"/>
    <w:rsid w:val="00E86EC9"/>
    <w:rsid w:val="00E93096"/>
    <w:rsid w:val="00E94FE1"/>
    <w:rsid w:val="00EC4F59"/>
    <w:rsid w:val="00EC5DA2"/>
    <w:rsid w:val="00ED65C9"/>
    <w:rsid w:val="00EE601D"/>
    <w:rsid w:val="00EF2EA3"/>
    <w:rsid w:val="00EF4C96"/>
    <w:rsid w:val="00EF5BA8"/>
    <w:rsid w:val="00F022E4"/>
    <w:rsid w:val="00F15EC4"/>
    <w:rsid w:val="00F24446"/>
    <w:rsid w:val="00F32ED0"/>
    <w:rsid w:val="00F517E1"/>
    <w:rsid w:val="00F51D74"/>
    <w:rsid w:val="00F63A46"/>
    <w:rsid w:val="00F715DE"/>
    <w:rsid w:val="00F8091B"/>
    <w:rsid w:val="00F91A34"/>
    <w:rsid w:val="00F9298F"/>
    <w:rsid w:val="00FA33A4"/>
    <w:rsid w:val="00FB10FD"/>
    <w:rsid w:val="00FB1393"/>
    <w:rsid w:val="00FB4B0B"/>
    <w:rsid w:val="00FB63D5"/>
    <w:rsid w:val="00FB6900"/>
    <w:rsid w:val="00FE776C"/>
    <w:rsid w:val="00FF3015"/>
    <w:rsid w:val="00FF3ABE"/>
    <w:rsid w:val="00FF7997"/>
    <w:rsid w:val="00FF7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 w:type="paragraph" w:styleId="af4">
    <w:name w:val="footer"/>
    <w:basedOn w:val="a"/>
    <w:link w:val="af5"/>
    <w:uiPriority w:val="99"/>
    <w:unhideWhenUsed/>
    <w:rsid w:val="0067510D"/>
    <w:pPr>
      <w:tabs>
        <w:tab w:val="center" w:pos="4677"/>
        <w:tab w:val="right" w:pos="9355"/>
      </w:tabs>
    </w:pPr>
  </w:style>
  <w:style w:type="character" w:customStyle="1" w:styleId="af5">
    <w:name w:val="Нижний колонтитул Знак"/>
    <w:basedOn w:val="a0"/>
    <w:link w:val="af4"/>
    <w:uiPriority w:val="99"/>
    <w:rsid w:val="0067510D"/>
    <w:rPr>
      <w:rFonts w:ascii="Courier New" w:hAnsi="Courier New"/>
      <w:lang w:eastAsia="ar-SA"/>
    </w:rPr>
  </w:style>
  <w:style w:type="paragraph" w:styleId="af6">
    <w:name w:val="List Paragraph"/>
    <w:basedOn w:val="a"/>
    <w:uiPriority w:val="34"/>
    <w:qFormat/>
    <w:rsid w:val="002A33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6"/>
    <w:pPr>
      <w:suppressAutoHyphens/>
    </w:pPr>
    <w:rPr>
      <w:rFonts w:ascii="Courier New" w:hAnsi="Courier New"/>
      <w:lang w:eastAsia="ar-SA"/>
    </w:rPr>
  </w:style>
  <w:style w:type="paragraph" w:styleId="1">
    <w:name w:val="heading 1"/>
    <w:basedOn w:val="a"/>
    <w:next w:val="a"/>
    <w:qFormat/>
    <w:rsid w:val="00B76436"/>
    <w:pPr>
      <w:keepNext/>
      <w:tabs>
        <w:tab w:val="num" w:pos="0"/>
      </w:tabs>
      <w:ind w:left="432" w:hanging="432"/>
      <w:jc w:val="center"/>
      <w:outlineLvl w:val="0"/>
    </w:pPr>
    <w:rPr>
      <w:rFonts w:ascii="Times New Roman" w:hAnsi="Times New Roman"/>
      <w:sz w:val="52"/>
    </w:rPr>
  </w:style>
  <w:style w:type="paragraph" w:styleId="2">
    <w:name w:val="heading 2"/>
    <w:basedOn w:val="a"/>
    <w:next w:val="a"/>
    <w:link w:val="20"/>
    <w:qFormat/>
    <w:rsid w:val="00B76436"/>
    <w:pPr>
      <w:keepNext/>
      <w:tabs>
        <w:tab w:val="num" w:pos="0"/>
      </w:tabs>
      <w:ind w:left="576" w:hanging="576"/>
      <w:jc w:val="center"/>
      <w:outlineLvl w:val="1"/>
    </w:pPr>
    <w:rPr>
      <w:rFonts w:ascii="Times New Roman" w:hAnsi="Times New Roman"/>
      <w:b/>
      <w:sz w:val="96"/>
    </w:rPr>
  </w:style>
  <w:style w:type="paragraph" w:styleId="4">
    <w:name w:val="heading 4"/>
    <w:basedOn w:val="a"/>
    <w:next w:val="a"/>
    <w:link w:val="40"/>
    <w:uiPriority w:val="9"/>
    <w:semiHidden/>
    <w:unhideWhenUsed/>
    <w:qFormat/>
    <w:rsid w:val="00FB6900"/>
    <w:pPr>
      <w:keepNext/>
      <w:keepLines/>
      <w:suppressAutoHyphens w:val="0"/>
      <w:spacing w:before="200" w:line="276" w:lineRule="auto"/>
      <w:outlineLvl w:val="3"/>
    </w:pPr>
    <w:rPr>
      <w:rFonts w:ascii="Cambria" w:hAnsi="Cambria"/>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rsid w:val="00B76436"/>
  </w:style>
  <w:style w:type="character" w:customStyle="1" w:styleId="Absatz-Standardschriftart">
    <w:name w:val="Absatz-Standardschriftart"/>
    <w:rsid w:val="00B76436"/>
  </w:style>
  <w:style w:type="character" w:customStyle="1" w:styleId="WW-Absatz-Standardschriftart">
    <w:name w:val="WW-Absatz-Standardschriftart"/>
    <w:rsid w:val="00B76436"/>
  </w:style>
  <w:style w:type="character" w:customStyle="1" w:styleId="WW-Absatz-Standardschriftart1">
    <w:name w:val="WW-Absatz-Standardschriftart1"/>
    <w:rsid w:val="00B76436"/>
  </w:style>
  <w:style w:type="character" w:customStyle="1" w:styleId="WW-Absatz-Standardschriftart11">
    <w:name w:val="WW-Absatz-Standardschriftart11"/>
    <w:rsid w:val="00B76436"/>
  </w:style>
  <w:style w:type="character" w:customStyle="1" w:styleId="WW-Absatz-Standardschriftart111">
    <w:name w:val="WW-Absatz-Standardschriftart111"/>
    <w:rsid w:val="00B76436"/>
  </w:style>
  <w:style w:type="character" w:customStyle="1" w:styleId="WW-Absatz-Standardschriftart1111">
    <w:name w:val="WW-Absatz-Standardschriftart1111"/>
    <w:rsid w:val="00B76436"/>
  </w:style>
  <w:style w:type="character" w:customStyle="1" w:styleId="WW-Absatz-Standardschriftart11111">
    <w:name w:val="WW-Absatz-Standardschriftart11111"/>
    <w:rsid w:val="00B76436"/>
  </w:style>
  <w:style w:type="character" w:customStyle="1" w:styleId="WW-Absatz-Standardschriftart111111">
    <w:name w:val="WW-Absatz-Standardschriftart111111"/>
    <w:rsid w:val="00B76436"/>
  </w:style>
  <w:style w:type="character" w:customStyle="1" w:styleId="10">
    <w:name w:val="Основной шрифт абзаца1"/>
    <w:rsid w:val="00B76436"/>
  </w:style>
  <w:style w:type="character" w:customStyle="1" w:styleId="a3">
    <w:name w:val="Символ нумерации"/>
    <w:rsid w:val="00B76436"/>
  </w:style>
  <w:style w:type="character" w:customStyle="1" w:styleId="a4">
    <w:name w:val="Основной текст с отступом Знак"/>
    <w:rsid w:val="00B76436"/>
    <w:rPr>
      <w:rFonts w:ascii="Bookman Old Style" w:hAnsi="Bookman Old Style"/>
      <w:i/>
      <w:spacing w:val="15"/>
      <w:sz w:val="24"/>
    </w:rPr>
  </w:style>
  <w:style w:type="character" w:customStyle="1" w:styleId="a5">
    <w:name w:val="Текст выноски Знак"/>
    <w:uiPriority w:val="99"/>
    <w:rsid w:val="00B76436"/>
    <w:rPr>
      <w:rFonts w:ascii="Tahoma" w:hAnsi="Tahoma" w:cs="Tahoma"/>
      <w:sz w:val="16"/>
      <w:szCs w:val="16"/>
    </w:rPr>
  </w:style>
  <w:style w:type="paragraph" w:customStyle="1" w:styleId="11">
    <w:name w:val="Название1"/>
    <w:basedOn w:val="a"/>
    <w:next w:val="a6"/>
    <w:rsid w:val="00B76436"/>
    <w:pPr>
      <w:keepNext/>
      <w:spacing w:before="240" w:after="120"/>
    </w:pPr>
    <w:rPr>
      <w:rFonts w:ascii="Arial" w:eastAsia="Lucida Sans Unicode" w:hAnsi="Arial" w:cs="Tahoma"/>
      <w:sz w:val="28"/>
      <w:szCs w:val="28"/>
    </w:rPr>
  </w:style>
  <w:style w:type="paragraph" w:styleId="a6">
    <w:name w:val="Body Text"/>
    <w:basedOn w:val="a"/>
    <w:link w:val="a7"/>
    <w:uiPriority w:val="99"/>
    <w:rsid w:val="00B76436"/>
    <w:pPr>
      <w:spacing w:after="120"/>
    </w:pPr>
  </w:style>
  <w:style w:type="paragraph" w:styleId="a8">
    <w:name w:val="List"/>
    <w:basedOn w:val="a6"/>
    <w:rsid w:val="00B76436"/>
    <w:rPr>
      <w:rFonts w:cs="Tahoma"/>
    </w:rPr>
  </w:style>
  <w:style w:type="paragraph" w:customStyle="1" w:styleId="22">
    <w:name w:val="Название2"/>
    <w:basedOn w:val="a"/>
    <w:rsid w:val="00B76436"/>
    <w:pPr>
      <w:suppressLineNumbers/>
      <w:spacing w:before="120" w:after="120"/>
    </w:pPr>
    <w:rPr>
      <w:rFonts w:cs="Tahoma"/>
      <w:i/>
      <w:iCs/>
      <w:sz w:val="24"/>
      <w:szCs w:val="24"/>
    </w:rPr>
  </w:style>
  <w:style w:type="paragraph" w:customStyle="1" w:styleId="23">
    <w:name w:val="Указатель2"/>
    <w:basedOn w:val="a"/>
    <w:rsid w:val="00B76436"/>
    <w:pPr>
      <w:suppressLineNumbers/>
    </w:pPr>
    <w:rPr>
      <w:rFonts w:cs="Tahoma"/>
    </w:rPr>
  </w:style>
  <w:style w:type="paragraph" w:customStyle="1" w:styleId="12">
    <w:name w:val="Название1"/>
    <w:basedOn w:val="a"/>
    <w:rsid w:val="00B76436"/>
    <w:pPr>
      <w:suppressLineNumbers/>
      <w:spacing w:before="120" w:after="120"/>
    </w:pPr>
    <w:rPr>
      <w:rFonts w:cs="Tahoma"/>
      <w:i/>
      <w:iCs/>
      <w:sz w:val="24"/>
      <w:szCs w:val="24"/>
    </w:rPr>
  </w:style>
  <w:style w:type="paragraph" w:customStyle="1" w:styleId="13">
    <w:name w:val="Указатель1"/>
    <w:basedOn w:val="a"/>
    <w:rsid w:val="00B76436"/>
    <w:pPr>
      <w:suppressLineNumbers/>
    </w:pPr>
    <w:rPr>
      <w:rFonts w:cs="Tahoma"/>
    </w:rPr>
  </w:style>
  <w:style w:type="paragraph" w:styleId="a9">
    <w:name w:val="Body Text Indent"/>
    <w:basedOn w:val="a"/>
    <w:rsid w:val="00B76436"/>
    <w:pPr>
      <w:tabs>
        <w:tab w:val="left" w:pos="4536"/>
      </w:tabs>
      <w:ind w:left="709"/>
      <w:jc w:val="center"/>
    </w:pPr>
    <w:rPr>
      <w:rFonts w:ascii="Bookman Old Style" w:hAnsi="Bookman Old Style"/>
      <w:i/>
      <w:spacing w:val="15"/>
      <w:sz w:val="24"/>
    </w:rPr>
  </w:style>
  <w:style w:type="paragraph" w:customStyle="1" w:styleId="210">
    <w:name w:val="Основной текст 21"/>
    <w:basedOn w:val="a"/>
    <w:rsid w:val="00B76436"/>
    <w:pPr>
      <w:spacing w:after="120" w:line="480" w:lineRule="auto"/>
    </w:pPr>
  </w:style>
  <w:style w:type="paragraph" w:customStyle="1" w:styleId="211">
    <w:name w:val="Основной текст с отступом 21"/>
    <w:basedOn w:val="a"/>
    <w:rsid w:val="00B76436"/>
    <w:pPr>
      <w:spacing w:after="120" w:line="480" w:lineRule="auto"/>
      <w:ind w:left="283"/>
    </w:pPr>
  </w:style>
  <w:style w:type="paragraph" w:customStyle="1" w:styleId="14">
    <w:name w:val="Схема документа1"/>
    <w:basedOn w:val="a"/>
    <w:rsid w:val="00B76436"/>
    <w:pPr>
      <w:shd w:val="clear" w:color="auto" w:fill="000080"/>
    </w:pPr>
    <w:rPr>
      <w:rFonts w:ascii="Tahoma" w:hAnsi="Tahoma" w:cs="Tahoma"/>
    </w:rPr>
  </w:style>
  <w:style w:type="paragraph" w:styleId="aa">
    <w:name w:val="Balloon Text"/>
    <w:basedOn w:val="a"/>
    <w:uiPriority w:val="99"/>
    <w:rsid w:val="00B76436"/>
    <w:rPr>
      <w:rFonts w:ascii="Tahoma" w:hAnsi="Tahoma" w:cs="Tahoma"/>
      <w:sz w:val="16"/>
      <w:szCs w:val="16"/>
    </w:rPr>
  </w:style>
  <w:style w:type="character" w:customStyle="1" w:styleId="a7">
    <w:name w:val="Основной текст Знак"/>
    <w:link w:val="a6"/>
    <w:uiPriority w:val="99"/>
    <w:rsid w:val="007D2492"/>
    <w:rPr>
      <w:rFonts w:ascii="Courier New" w:hAnsi="Courier New"/>
      <w:lang w:eastAsia="ar-SA"/>
    </w:rPr>
  </w:style>
  <w:style w:type="paragraph" w:styleId="ab">
    <w:name w:val="No Spacing"/>
    <w:uiPriority w:val="99"/>
    <w:qFormat/>
    <w:rsid w:val="002C2F25"/>
    <w:rPr>
      <w:rFonts w:ascii="Calibri" w:hAnsi="Calibri" w:cs="Calibri"/>
      <w:sz w:val="22"/>
      <w:szCs w:val="22"/>
    </w:rPr>
  </w:style>
  <w:style w:type="character" w:styleId="ac">
    <w:name w:val="Hyperlink"/>
    <w:uiPriority w:val="99"/>
    <w:unhideWhenUsed/>
    <w:rsid w:val="002C2F25"/>
    <w:rPr>
      <w:color w:val="0000FF"/>
      <w:u w:val="single"/>
    </w:rPr>
  </w:style>
  <w:style w:type="character" w:styleId="ad">
    <w:name w:val="Strong"/>
    <w:uiPriority w:val="22"/>
    <w:qFormat/>
    <w:rsid w:val="002C2F25"/>
    <w:rPr>
      <w:b/>
      <w:bCs/>
    </w:rPr>
  </w:style>
  <w:style w:type="paragraph" w:styleId="24">
    <w:name w:val="Body Text 2"/>
    <w:basedOn w:val="a"/>
    <w:link w:val="25"/>
    <w:uiPriority w:val="99"/>
    <w:unhideWhenUsed/>
    <w:rsid w:val="002C2F25"/>
    <w:pPr>
      <w:spacing w:after="120" w:line="480" w:lineRule="auto"/>
    </w:pPr>
  </w:style>
  <w:style w:type="character" w:customStyle="1" w:styleId="25">
    <w:name w:val="Основной текст 2 Знак"/>
    <w:link w:val="24"/>
    <w:uiPriority w:val="99"/>
    <w:rsid w:val="002C2F25"/>
    <w:rPr>
      <w:rFonts w:ascii="Courier New" w:hAnsi="Courier New"/>
      <w:lang w:eastAsia="ar-SA"/>
    </w:rPr>
  </w:style>
  <w:style w:type="paragraph" w:customStyle="1" w:styleId="15">
    <w:name w:val="Без интервала1"/>
    <w:uiPriority w:val="99"/>
    <w:rsid w:val="002C2F25"/>
    <w:rPr>
      <w:rFonts w:ascii="Calibri" w:hAnsi="Calibri" w:cs="Calibri"/>
      <w:sz w:val="22"/>
      <w:szCs w:val="22"/>
    </w:rPr>
  </w:style>
  <w:style w:type="paragraph" w:customStyle="1" w:styleId="ConsPlusNormal">
    <w:name w:val="ConsPlusNormal"/>
    <w:rsid w:val="002C2F25"/>
    <w:pPr>
      <w:autoSpaceDE w:val="0"/>
      <w:autoSpaceDN w:val="0"/>
      <w:adjustRightInd w:val="0"/>
    </w:pPr>
    <w:rPr>
      <w:b/>
      <w:bCs/>
      <w:sz w:val="28"/>
      <w:szCs w:val="28"/>
    </w:rPr>
  </w:style>
  <w:style w:type="paragraph" w:styleId="ae">
    <w:name w:val="Title"/>
    <w:basedOn w:val="a"/>
    <w:link w:val="af"/>
    <w:uiPriority w:val="99"/>
    <w:qFormat/>
    <w:rsid w:val="002C2F25"/>
    <w:pPr>
      <w:suppressAutoHyphens w:val="0"/>
      <w:autoSpaceDE w:val="0"/>
      <w:autoSpaceDN w:val="0"/>
      <w:jc w:val="center"/>
    </w:pPr>
    <w:rPr>
      <w:rFonts w:ascii="Cambria" w:hAnsi="Cambria"/>
      <w:b/>
      <w:bCs/>
      <w:kern w:val="28"/>
      <w:sz w:val="32"/>
      <w:szCs w:val="32"/>
    </w:rPr>
  </w:style>
  <w:style w:type="character" w:customStyle="1" w:styleId="af">
    <w:name w:val="Название Знак"/>
    <w:link w:val="ae"/>
    <w:uiPriority w:val="99"/>
    <w:rsid w:val="002C2F25"/>
    <w:rPr>
      <w:rFonts w:ascii="Cambria" w:hAnsi="Cambria"/>
      <w:b/>
      <w:bCs/>
      <w:kern w:val="28"/>
      <w:sz w:val="32"/>
      <w:szCs w:val="32"/>
    </w:rPr>
  </w:style>
  <w:style w:type="paragraph" w:styleId="af0">
    <w:name w:val="header"/>
    <w:basedOn w:val="a"/>
    <w:link w:val="af1"/>
    <w:uiPriority w:val="99"/>
    <w:rsid w:val="002C2F25"/>
    <w:pPr>
      <w:tabs>
        <w:tab w:val="center" w:pos="4153"/>
        <w:tab w:val="right" w:pos="8306"/>
      </w:tabs>
      <w:suppressAutoHyphens w:val="0"/>
      <w:autoSpaceDE w:val="0"/>
      <w:autoSpaceDN w:val="0"/>
    </w:pPr>
    <w:rPr>
      <w:rFonts w:ascii="Times New Roman" w:hAnsi="Times New Roman"/>
      <w:lang w:eastAsia="ru-RU"/>
    </w:rPr>
  </w:style>
  <w:style w:type="character" w:customStyle="1" w:styleId="af1">
    <w:name w:val="Верхний колонтитул Знак"/>
    <w:basedOn w:val="a0"/>
    <w:link w:val="af0"/>
    <w:uiPriority w:val="99"/>
    <w:rsid w:val="002C2F25"/>
  </w:style>
  <w:style w:type="paragraph" w:customStyle="1" w:styleId="16">
    <w:name w:val="Обычный1"/>
    <w:rsid w:val="002C2F25"/>
    <w:pPr>
      <w:widowControl w:val="0"/>
    </w:pPr>
    <w:rPr>
      <w:snapToGrid w:val="0"/>
    </w:rPr>
  </w:style>
  <w:style w:type="character" w:customStyle="1" w:styleId="40">
    <w:name w:val="Заголовок 4 Знак"/>
    <w:link w:val="4"/>
    <w:uiPriority w:val="9"/>
    <w:semiHidden/>
    <w:rsid w:val="00FB6900"/>
    <w:rPr>
      <w:rFonts w:ascii="Cambria" w:hAnsi="Cambria"/>
      <w:b/>
      <w:bCs/>
      <w:i/>
      <w:iCs/>
      <w:color w:val="4F81BD"/>
      <w:sz w:val="22"/>
      <w:szCs w:val="22"/>
    </w:rPr>
  </w:style>
  <w:style w:type="character" w:customStyle="1" w:styleId="20">
    <w:name w:val="Заголовок 2 Знак"/>
    <w:link w:val="2"/>
    <w:rsid w:val="00FB6900"/>
    <w:rPr>
      <w:b/>
      <w:sz w:val="96"/>
      <w:lang w:eastAsia="ar-SA"/>
    </w:rPr>
  </w:style>
  <w:style w:type="table" w:styleId="af2">
    <w:name w:val="Table Grid"/>
    <w:basedOn w:val="a1"/>
    <w:uiPriority w:val="99"/>
    <w:rsid w:val="00FB690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FB6900"/>
    <w:pPr>
      <w:suppressAutoHyphens w:val="0"/>
      <w:spacing w:before="100" w:beforeAutospacing="1" w:after="100" w:afterAutospacing="1"/>
    </w:pPr>
    <w:rPr>
      <w:rFonts w:ascii="Times New Roman" w:hAnsi="Times New Roman"/>
      <w:sz w:val="24"/>
      <w:szCs w:val="24"/>
      <w:lang w:eastAsia="ru-RU"/>
    </w:rPr>
  </w:style>
  <w:style w:type="character" w:customStyle="1" w:styleId="wmi-callto">
    <w:name w:val="wmi-callto"/>
    <w:rsid w:val="00FB6900"/>
  </w:style>
  <w:style w:type="paragraph" w:customStyle="1" w:styleId="17">
    <w:name w:val="Обычный1"/>
    <w:rsid w:val="00FB6900"/>
    <w:pPr>
      <w:widowControl w:val="0"/>
    </w:pPr>
    <w:rPr>
      <w:snapToGrid w:val="0"/>
    </w:rPr>
  </w:style>
  <w:style w:type="paragraph" w:styleId="af4">
    <w:name w:val="footer"/>
    <w:basedOn w:val="a"/>
    <w:link w:val="af5"/>
    <w:uiPriority w:val="99"/>
    <w:unhideWhenUsed/>
    <w:rsid w:val="0067510D"/>
    <w:pPr>
      <w:tabs>
        <w:tab w:val="center" w:pos="4677"/>
        <w:tab w:val="right" w:pos="9355"/>
      </w:tabs>
    </w:pPr>
  </w:style>
  <w:style w:type="character" w:customStyle="1" w:styleId="af5">
    <w:name w:val="Нижний колонтитул Знак"/>
    <w:basedOn w:val="a0"/>
    <w:link w:val="af4"/>
    <w:uiPriority w:val="99"/>
    <w:rsid w:val="0067510D"/>
    <w:rPr>
      <w:rFonts w:ascii="Courier New" w:hAnsi="Courier New"/>
      <w:lang w:eastAsia="ar-SA"/>
    </w:rPr>
  </w:style>
  <w:style w:type="paragraph" w:styleId="af6">
    <w:name w:val="List Paragraph"/>
    <w:basedOn w:val="a"/>
    <w:uiPriority w:val="34"/>
    <w:qFormat/>
    <w:rsid w:val="002A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4868</Words>
  <Characters>27751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32554</CharactersWithSpaces>
  <SharedDoc>false</SharedDoc>
  <HLinks>
    <vt:vector size="12" baseType="variant">
      <vt:variant>
        <vt:i4>2752622</vt:i4>
      </vt:variant>
      <vt:variant>
        <vt:i4>3</vt:i4>
      </vt:variant>
      <vt:variant>
        <vt:i4>0</vt:i4>
      </vt:variant>
      <vt:variant>
        <vt:i4>5</vt:i4>
      </vt:variant>
      <vt:variant>
        <vt:lpwstr>consultantplus://offline/ref=0F3B78C7FC6FEDA8DD0355E24901BDBB583AD0503F2723E99B365CC999E7862C2758A8033624A310Y5UDM</vt:lpwstr>
      </vt:variant>
      <vt:variant>
        <vt:lpwstr/>
      </vt:variant>
      <vt:variant>
        <vt:i4>2752567</vt:i4>
      </vt:variant>
      <vt:variant>
        <vt:i4>0</vt:i4>
      </vt:variant>
      <vt:variant>
        <vt:i4>0</vt:i4>
      </vt:variant>
      <vt:variant>
        <vt:i4>5</vt:i4>
      </vt:variant>
      <vt:variant>
        <vt:lpwstr>consultantplus://offline/ref=0F3B78C7FC6FEDA8DD0355E24901BDBB583AD0503F2723E99B365CC999E7862C2758A8033624A314Y5U9M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Жерегеля Ю.</dc:creator>
  <cp:lastModifiedBy>MISP</cp:lastModifiedBy>
  <cp:revision>2</cp:revision>
  <cp:lastPrinted>2022-03-25T11:10:00Z</cp:lastPrinted>
  <dcterms:created xsi:type="dcterms:W3CDTF">2023-03-23T11:54:00Z</dcterms:created>
  <dcterms:modified xsi:type="dcterms:W3CDTF">2023-03-23T11:54:00Z</dcterms:modified>
</cp:coreProperties>
</file>