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A50439">
        <w:rPr>
          <w:b/>
          <w:color w:val="000000"/>
          <w:sz w:val="36"/>
          <w:szCs w:val="36"/>
        </w:rPr>
        <w:t>0</w:t>
      </w:r>
      <w:r w:rsidR="00036CD3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A50439">
        <w:rPr>
          <w:b/>
          <w:color w:val="000000"/>
          <w:sz w:val="36"/>
          <w:szCs w:val="36"/>
        </w:rPr>
        <w:t>6</w:t>
      </w:r>
      <w:r w:rsidR="00036CD3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036CD3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22</w:t>
      </w:r>
      <w:r w:rsidR="003423E7">
        <w:rPr>
          <w:b/>
          <w:sz w:val="36"/>
          <w:szCs w:val="36"/>
        </w:rPr>
        <w:t xml:space="preserve"> </w:t>
      </w:r>
      <w:r w:rsidR="00A50439">
        <w:rPr>
          <w:b/>
          <w:sz w:val="36"/>
          <w:szCs w:val="36"/>
        </w:rPr>
        <w:t>января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4B9" w:rsidRDefault="007904B9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7904B9" w:rsidRDefault="007904B9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171C4A">
        <w:t xml:space="preserve">5 </w:t>
      </w:r>
      <w:bookmarkStart w:id="0" w:name="_GoBack"/>
      <w:bookmarkEnd w:id="0"/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4"/>
      </w:tblGrid>
      <w:tr w:rsidR="009B4D00" w:rsidTr="00036CD3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4" w:type="dxa"/>
          </w:tcPr>
          <w:p w:rsidR="009B4D00" w:rsidRPr="004923B4" w:rsidRDefault="004923B4" w:rsidP="00036CD3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036CD3">
              <w:rPr>
                <w:sz w:val="28"/>
                <w:szCs w:val="28"/>
              </w:rPr>
              <w:t>8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0</w:t>
            </w:r>
            <w:r w:rsidR="00036C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Pr="004923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36CD3" w:rsidRPr="00B53394">
              <w:rPr>
                <w:sz w:val="28"/>
                <w:szCs w:val="28"/>
              </w:rPr>
              <w:t>О</w:t>
            </w:r>
            <w:r w:rsidR="00036CD3">
              <w:rPr>
                <w:sz w:val="28"/>
                <w:szCs w:val="28"/>
              </w:rPr>
              <w:t xml:space="preserve"> внесении изменений в Положение</w:t>
            </w:r>
            <w:r w:rsidR="00036CD3" w:rsidRPr="00B53394">
              <w:rPr>
                <w:sz w:val="28"/>
                <w:szCs w:val="28"/>
              </w:rPr>
      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36CD3">
              <w:rPr>
                <w:sz w:val="28"/>
                <w:szCs w:val="28"/>
              </w:rPr>
              <w:t xml:space="preserve">, утвержденное постановлением администрации </w:t>
            </w:r>
            <w:proofErr w:type="spellStart"/>
            <w:r w:rsidR="00036CD3">
              <w:rPr>
                <w:sz w:val="28"/>
                <w:szCs w:val="28"/>
              </w:rPr>
              <w:t>Бутурлиновского</w:t>
            </w:r>
            <w:proofErr w:type="spellEnd"/>
            <w:r w:rsidR="00036CD3">
              <w:rPr>
                <w:sz w:val="28"/>
                <w:szCs w:val="28"/>
              </w:rPr>
              <w:t xml:space="preserve"> городского поселения от 12.02.2020 №82</w:t>
            </w:r>
            <w:r w:rsidRPr="004923B4">
              <w:rPr>
                <w:sz w:val="28"/>
                <w:szCs w:val="28"/>
              </w:rPr>
              <w:t>»</w:t>
            </w:r>
          </w:p>
        </w:tc>
      </w:tr>
      <w:tr w:rsidR="00C34265" w:rsidTr="00036CD3">
        <w:tc>
          <w:tcPr>
            <w:tcW w:w="800" w:type="dxa"/>
          </w:tcPr>
          <w:p w:rsidR="00C34265" w:rsidRDefault="007E02E0" w:rsidP="000D6DA5">
            <w:pPr>
              <w:jc w:val="center"/>
            </w:pPr>
            <w:r>
              <w:t>2</w:t>
            </w:r>
          </w:p>
        </w:tc>
        <w:tc>
          <w:tcPr>
            <w:tcW w:w="8544" w:type="dxa"/>
          </w:tcPr>
          <w:p w:rsidR="00C34265" w:rsidRPr="00803AF8" w:rsidRDefault="004923B4" w:rsidP="00036CD3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036CD3">
              <w:rPr>
                <w:sz w:val="28"/>
                <w:szCs w:val="28"/>
              </w:rPr>
              <w:t>22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036CD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«</w:t>
            </w:r>
            <w:r w:rsidR="000456A0" w:rsidRPr="000456A0">
              <w:rPr>
                <w:sz w:val="28"/>
                <w:szCs w:val="28"/>
              </w:rPr>
              <w:t xml:space="preserve">О назначении публичных слушаний </w:t>
            </w:r>
            <w:r w:rsidR="000456A0" w:rsidRPr="000456A0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 «О внесении изменений в правила землепользования и застройки </w:t>
            </w:r>
            <w:proofErr w:type="spellStart"/>
            <w:r w:rsidR="000456A0" w:rsidRPr="000456A0">
              <w:rPr>
                <w:spacing w:val="2"/>
                <w:sz w:val="28"/>
                <w:szCs w:val="28"/>
              </w:rPr>
              <w:t>Бутурлиновского</w:t>
            </w:r>
            <w:proofErr w:type="spellEnd"/>
            <w:r w:rsidR="000456A0" w:rsidRPr="000456A0">
              <w:rPr>
                <w:spacing w:val="2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456A0" w:rsidRPr="000456A0">
              <w:rPr>
                <w:spacing w:val="2"/>
                <w:sz w:val="28"/>
                <w:szCs w:val="28"/>
              </w:rPr>
              <w:t>Бутурлиновского</w:t>
            </w:r>
            <w:proofErr w:type="spellEnd"/>
            <w:r w:rsidR="000456A0" w:rsidRPr="000456A0">
              <w:rPr>
                <w:spacing w:val="2"/>
                <w:sz w:val="28"/>
                <w:szCs w:val="28"/>
              </w:rPr>
              <w:t xml:space="preserve"> муниципального района Воронежской области»</w:t>
            </w:r>
            <w:r w:rsidR="00EC1C24" w:rsidRPr="000456A0">
              <w:rPr>
                <w:bCs/>
                <w:sz w:val="28"/>
                <w:szCs w:val="28"/>
              </w:rPr>
              <w:t>»</w:t>
            </w:r>
          </w:p>
        </w:tc>
      </w:tr>
      <w:tr w:rsidR="0028394C" w:rsidTr="00036CD3">
        <w:tc>
          <w:tcPr>
            <w:tcW w:w="800" w:type="dxa"/>
          </w:tcPr>
          <w:p w:rsidR="0028394C" w:rsidRDefault="0028394C" w:rsidP="000D6DA5">
            <w:pPr>
              <w:jc w:val="center"/>
            </w:pPr>
            <w:r>
              <w:t>3</w:t>
            </w:r>
          </w:p>
        </w:tc>
        <w:tc>
          <w:tcPr>
            <w:tcW w:w="8544" w:type="dxa"/>
          </w:tcPr>
          <w:p w:rsidR="0028394C" w:rsidRDefault="004D6CC6" w:rsidP="004D6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 </w:t>
            </w:r>
            <w:r w:rsidRPr="004D6CC6">
              <w:rPr>
                <w:sz w:val="28"/>
                <w:szCs w:val="28"/>
              </w:rPr>
              <w:t>назначен</w:t>
            </w:r>
            <w:r>
              <w:rPr>
                <w:sz w:val="28"/>
                <w:szCs w:val="28"/>
              </w:rPr>
              <w:t>ии</w:t>
            </w:r>
            <w:r w:rsidRPr="004D6CC6">
              <w:rPr>
                <w:sz w:val="28"/>
                <w:szCs w:val="28"/>
              </w:rPr>
              <w:t xml:space="preserve"> публичны</w:t>
            </w:r>
            <w:r>
              <w:rPr>
                <w:sz w:val="28"/>
                <w:szCs w:val="28"/>
              </w:rPr>
              <w:t>х</w:t>
            </w:r>
            <w:r w:rsidRPr="004D6CC6">
              <w:rPr>
                <w:sz w:val="28"/>
                <w:szCs w:val="28"/>
              </w:rPr>
              <w:t xml:space="preserve"> слушани</w:t>
            </w:r>
            <w:r>
              <w:rPr>
                <w:sz w:val="28"/>
                <w:szCs w:val="28"/>
              </w:rPr>
              <w:t>й</w:t>
            </w:r>
            <w:r w:rsidRPr="004D6CC6">
              <w:rPr>
                <w:sz w:val="28"/>
                <w:szCs w:val="28"/>
              </w:rPr>
              <w:t xml:space="preserve"> по обсуждению проекта приказа департамента архитектуры и градостроительства Воронежской области «О внесении изменений в правила землепользования и застройки </w:t>
            </w:r>
            <w:proofErr w:type="spellStart"/>
            <w:r w:rsidRPr="004D6CC6">
              <w:rPr>
                <w:sz w:val="28"/>
                <w:szCs w:val="28"/>
              </w:rPr>
              <w:t>Бутурлиновского</w:t>
            </w:r>
            <w:proofErr w:type="spellEnd"/>
            <w:r w:rsidRPr="004D6CC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D6CC6">
              <w:rPr>
                <w:sz w:val="28"/>
                <w:szCs w:val="28"/>
              </w:rPr>
              <w:t>Бутурлиновского</w:t>
            </w:r>
            <w:proofErr w:type="spellEnd"/>
            <w:r w:rsidRPr="004D6CC6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0C56F3" w:rsidTr="00036CD3">
        <w:tc>
          <w:tcPr>
            <w:tcW w:w="800" w:type="dxa"/>
          </w:tcPr>
          <w:p w:rsidR="000C56F3" w:rsidRDefault="000C56F3" w:rsidP="000D6DA5">
            <w:pPr>
              <w:jc w:val="center"/>
            </w:pPr>
            <w:r>
              <w:t>4</w:t>
            </w:r>
          </w:p>
        </w:tc>
        <w:tc>
          <w:tcPr>
            <w:tcW w:w="8544" w:type="dxa"/>
          </w:tcPr>
          <w:p w:rsidR="000C56F3" w:rsidRPr="003059C9" w:rsidRDefault="003059C9" w:rsidP="003059C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 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переулку 9 Января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</w:tbl>
    <w:p w:rsidR="00036CD3" w:rsidRDefault="00036CD3" w:rsidP="00036CD3">
      <w:pPr>
        <w:widowControl w:val="0"/>
        <w:suppressAutoHyphens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 w:bidi="hi-IN"/>
        </w:rPr>
        <w:sectPr w:rsidR="00036CD3" w:rsidSect="00036CD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 w:bidi="hi-IN"/>
        </w:rPr>
      </w:pPr>
      <w:r w:rsidRPr="00036CD3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00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 w:bidi="hi-IN"/>
        </w:rPr>
      </w:pPr>
    </w:p>
    <w:p w:rsidR="00036CD3" w:rsidRPr="00036CD3" w:rsidRDefault="00036CD3" w:rsidP="00036CD3">
      <w:pPr>
        <w:keepNext/>
        <w:widowControl w:val="0"/>
        <w:suppressAutoHyphens w:val="0"/>
        <w:autoSpaceDN w:val="0"/>
        <w:adjustRightInd w:val="0"/>
        <w:jc w:val="center"/>
        <w:outlineLvl w:val="0"/>
        <w:rPr>
          <w:i/>
          <w:spacing w:val="200"/>
          <w:sz w:val="36"/>
          <w:szCs w:val="52"/>
          <w:lang w:eastAsia="ru-RU" w:bidi="hi-IN"/>
        </w:rPr>
      </w:pPr>
      <w:r w:rsidRPr="00036CD3">
        <w:rPr>
          <w:i/>
          <w:spacing w:val="200"/>
          <w:sz w:val="36"/>
          <w:szCs w:val="52"/>
          <w:lang w:eastAsia="ru-RU" w:bidi="hi-IN"/>
        </w:rPr>
        <w:t>Администрация</w:t>
      </w:r>
    </w:p>
    <w:p w:rsidR="00036CD3" w:rsidRPr="00036CD3" w:rsidRDefault="00036CD3" w:rsidP="00036CD3">
      <w:pPr>
        <w:widowControl w:val="0"/>
        <w:tabs>
          <w:tab w:val="left" w:pos="4536"/>
        </w:tabs>
        <w:suppressAutoHyphens w:val="0"/>
        <w:autoSpaceDN w:val="0"/>
        <w:adjustRightInd w:val="0"/>
        <w:jc w:val="center"/>
        <w:rPr>
          <w:rFonts w:ascii="Bookman Old Style" w:hAnsi="Bookman Old Style" w:cs="Bookman Old Style"/>
          <w:i/>
          <w:iCs/>
          <w:sz w:val="28"/>
          <w:szCs w:val="28"/>
          <w:lang w:eastAsia="ru-RU" w:bidi="hi-IN"/>
        </w:rPr>
      </w:pPr>
      <w:proofErr w:type="spellStart"/>
      <w:r w:rsidRPr="00036CD3">
        <w:rPr>
          <w:rFonts w:ascii="Bookman Old Style" w:hAnsi="Bookman Old Style" w:cs="Bookman Old Style"/>
          <w:i/>
          <w:iCs/>
          <w:sz w:val="28"/>
          <w:szCs w:val="28"/>
          <w:lang w:eastAsia="ru-RU" w:bidi="hi-IN"/>
        </w:rPr>
        <w:t>Бутурлиновского</w:t>
      </w:r>
      <w:proofErr w:type="spellEnd"/>
      <w:r w:rsidRPr="00036CD3">
        <w:rPr>
          <w:rFonts w:ascii="Bookman Old Style" w:hAnsi="Bookman Old Style" w:cs="Bookman Old Style"/>
          <w:i/>
          <w:iCs/>
          <w:sz w:val="28"/>
          <w:szCs w:val="28"/>
          <w:lang w:eastAsia="ru-RU" w:bidi="hi-IN"/>
        </w:rPr>
        <w:t xml:space="preserve"> городского поселения</w:t>
      </w:r>
    </w:p>
    <w:p w:rsidR="00036CD3" w:rsidRPr="00036CD3" w:rsidRDefault="00036CD3" w:rsidP="00036CD3">
      <w:pPr>
        <w:widowControl w:val="0"/>
        <w:tabs>
          <w:tab w:val="left" w:pos="4536"/>
        </w:tabs>
        <w:suppressAutoHyphens w:val="0"/>
        <w:autoSpaceDN w:val="0"/>
        <w:adjustRightInd w:val="0"/>
        <w:jc w:val="center"/>
        <w:rPr>
          <w:rFonts w:ascii="Bookman Old Style" w:hAnsi="Bookman Old Style" w:cs="Bookman Old Style"/>
          <w:i/>
          <w:iCs/>
          <w:sz w:val="28"/>
          <w:szCs w:val="28"/>
          <w:lang w:eastAsia="ru-RU" w:bidi="hi-IN"/>
        </w:rPr>
      </w:pPr>
      <w:proofErr w:type="spellStart"/>
      <w:r w:rsidRPr="00036CD3">
        <w:rPr>
          <w:rFonts w:ascii="Bookman Old Style" w:hAnsi="Bookman Old Style" w:cs="Bookman Old Style"/>
          <w:i/>
          <w:iCs/>
          <w:sz w:val="28"/>
          <w:szCs w:val="28"/>
          <w:lang w:eastAsia="ru-RU" w:bidi="hi-IN"/>
        </w:rPr>
        <w:t>Бутурлиновского</w:t>
      </w:r>
      <w:proofErr w:type="spellEnd"/>
      <w:r w:rsidRPr="00036CD3">
        <w:rPr>
          <w:rFonts w:ascii="Bookman Old Style" w:hAnsi="Bookman Old Style" w:cs="Bookman Old Style"/>
          <w:i/>
          <w:iCs/>
          <w:sz w:val="28"/>
          <w:szCs w:val="28"/>
          <w:lang w:eastAsia="ru-RU" w:bidi="hi-IN"/>
        </w:rPr>
        <w:t xml:space="preserve"> муниципального района</w:t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jc w:val="center"/>
        <w:rPr>
          <w:rFonts w:ascii="Bookman Old Style" w:hAnsi="Bookman Old Style" w:cs="Courier New"/>
          <w:i/>
          <w:spacing w:val="15"/>
          <w:sz w:val="28"/>
          <w:szCs w:val="28"/>
          <w:lang w:eastAsia="ru-RU" w:bidi="hi-IN"/>
        </w:rPr>
      </w:pPr>
      <w:r w:rsidRPr="00036CD3">
        <w:rPr>
          <w:rFonts w:ascii="Bookman Old Style" w:hAnsi="Bookman Old Style" w:cs="Courier New"/>
          <w:i/>
          <w:spacing w:val="15"/>
          <w:sz w:val="28"/>
          <w:szCs w:val="28"/>
          <w:lang w:eastAsia="ru-RU" w:bidi="hi-IN"/>
        </w:rPr>
        <w:t>Воронежской области</w:t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jc w:val="center"/>
        <w:rPr>
          <w:rFonts w:ascii="Courier New" w:hAnsi="Courier New" w:cs="Courier New"/>
          <w:sz w:val="16"/>
          <w:szCs w:val="20"/>
          <w:lang w:eastAsia="ru-RU" w:bidi="hi-IN"/>
        </w:rPr>
      </w:pPr>
    </w:p>
    <w:p w:rsidR="00036CD3" w:rsidRPr="00036CD3" w:rsidRDefault="00036CD3" w:rsidP="00036CD3">
      <w:pPr>
        <w:keepNext/>
        <w:widowControl w:val="0"/>
        <w:suppressAutoHyphens w:val="0"/>
        <w:autoSpaceDN w:val="0"/>
        <w:adjustRightInd w:val="0"/>
        <w:jc w:val="center"/>
        <w:outlineLvl w:val="1"/>
        <w:rPr>
          <w:rFonts w:ascii="Impact" w:hAnsi="Impact" w:cs="Courier New"/>
          <w:bCs/>
          <w:spacing w:val="300"/>
          <w:sz w:val="44"/>
          <w:szCs w:val="96"/>
          <w:lang w:eastAsia="ru-RU" w:bidi="hi-IN"/>
        </w:rPr>
      </w:pPr>
      <w:r w:rsidRPr="00036CD3">
        <w:rPr>
          <w:rFonts w:ascii="Impact" w:hAnsi="Impact" w:cs="Courier New"/>
          <w:bCs/>
          <w:spacing w:val="300"/>
          <w:sz w:val="44"/>
          <w:szCs w:val="96"/>
          <w:lang w:eastAsia="ru-RU" w:bidi="hi-IN"/>
        </w:rPr>
        <w:t xml:space="preserve"> Постановление</w:t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u w:val="single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 xml:space="preserve">от </w:t>
      </w:r>
      <w:r w:rsidRPr="00036CD3">
        <w:rPr>
          <w:sz w:val="28"/>
          <w:szCs w:val="28"/>
          <w:u w:val="single"/>
          <w:lang w:eastAsia="ru-RU" w:bidi="hi-IN"/>
        </w:rPr>
        <w:t xml:space="preserve">   18.01.2021   </w:t>
      </w:r>
      <w:proofErr w:type="gramStart"/>
      <w:r w:rsidRPr="00036CD3">
        <w:rPr>
          <w:sz w:val="28"/>
          <w:szCs w:val="28"/>
          <w:lang w:eastAsia="ru-RU" w:bidi="hi-IN"/>
        </w:rPr>
        <w:t>№</w:t>
      </w:r>
      <w:r w:rsidRPr="00036CD3">
        <w:rPr>
          <w:sz w:val="28"/>
          <w:szCs w:val="28"/>
          <w:u w:val="single"/>
          <w:lang w:eastAsia="ru-RU" w:bidi="hi-IN"/>
        </w:rPr>
        <w:t xml:space="preserve">  07</w:t>
      </w:r>
      <w:proofErr w:type="gramEnd"/>
      <w:r w:rsidRPr="00036CD3">
        <w:rPr>
          <w:sz w:val="28"/>
          <w:szCs w:val="28"/>
          <w:u w:val="single"/>
          <w:lang w:eastAsia="ru-RU" w:bidi="hi-IN"/>
        </w:rPr>
        <w:t xml:space="preserve">  </w:t>
      </w:r>
    </w:p>
    <w:p w:rsidR="00036CD3" w:rsidRPr="00036CD3" w:rsidRDefault="00036CD3" w:rsidP="00036CD3">
      <w:pPr>
        <w:widowControl w:val="0"/>
        <w:tabs>
          <w:tab w:val="left" w:pos="4536"/>
        </w:tabs>
        <w:suppressAutoHyphens w:val="0"/>
        <w:autoSpaceDN w:val="0"/>
        <w:adjustRightInd w:val="0"/>
        <w:ind w:right="565"/>
        <w:rPr>
          <w:lang w:eastAsia="ru-RU" w:bidi="hi-IN"/>
        </w:rPr>
      </w:pPr>
      <w:r w:rsidRPr="00036CD3">
        <w:rPr>
          <w:lang w:eastAsia="ru-RU" w:bidi="hi-IN"/>
        </w:rPr>
        <w:t xml:space="preserve">         г. Бутурлиновка</w:t>
      </w:r>
    </w:p>
    <w:p w:rsidR="00036CD3" w:rsidRPr="00036CD3" w:rsidRDefault="00036CD3" w:rsidP="00036CD3">
      <w:pPr>
        <w:widowControl w:val="0"/>
        <w:tabs>
          <w:tab w:val="left" w:pos="4536"/>
        </w:tabs>
        <w:suppressAutoHyphens w:val="0"/>
        <w:autoSpaceDN w:val="0"/>
        <w:adjustRightInd w:val="0"/>
        <w:ind w:right="565"/>
        <w:rPr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right="4535"/>
        <w:jc w:val="both"/>
        <w:rPr>
          <w:rFonts w:cs="Arial"/>
          <w:b/>
          <w:bCs/>
          <w:sz w:val="28"/>
          <w:szCs w:val="28"/>
          <w:lang w:eastAsia="zh-CN" w:bidi="hi-IN"/>
        </w:rPr>
      </w:pPr>
      <w:r w:rsidRPr="00036CD3">
        <w:rPr>
          <w:rFonts w:cs="Arial"/>
          <w:b/>
          <w:bCs/>
          <w:sz w:val="28"/>
          <w:szCs w:val="28"/>
          <w:lang w:eastAsia="zh-CN" w:bidi="hi-IN"/>
        </w:rPr>
        <w:t xml:space="preserve">О внесении изменений в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постановлением администрации </w:t>
      </w:r>
      <w:proofErr w:type="spellStart"/>
      <w:r w:rsidRPr="00036CD3">
        <w:rPr>
          <w:rFonts w:cs="Arial"/>
          <w:b/>
          <w:bCs/>
          <w:sz w:val="28"/>
          <w:szCs w:val="28"/>
          <w:lang w:eastAsia="zh-CN" w:bidi="hi-IN"/>
        </w:rPr>
        <w:t>Бутурлиновского</w:t>
      </w:r>
      <w:proofErr w:type="spellEnd"/>
      <w:r w:rsidRPr="00036CD3">
        <w:rPr>
          <w:rFonts w:cs="Arial"/>
          <w:b/>
          <w:bCs/>
          <w:sz w:val="28"/>
          <w:szCs w:val="28"/>
          <w:lang w:eastAsia="zh-CN" w:bidi="hi-IN"/>
        </w:rPr>
        <w:t xml:space="preserve"> городского поселения от 12.02.2020 №82</w:t>
      </w: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right="4535"/>
        <w:jc w:val="both"/>
        <w:rPr>
          <w:rFonts w:cs="Arial"/>
          <w:b/>
          <w:bCs/>
          <w:sz w:val="28"/>
          <w:szCs w:val="28"/>
          <w:lang w:eastAsia="zh-CN" w:bidi="hi-IN"/>
        </w:rPr>
      </w:pPr>
    </w:p>
    <w:p w:rsidR="00036CD3" w:rsidRPr="00036CD3" w:rsidRDefault="00036CD3" w:rsidP="00036CD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6CD3">
        <w:rPr>
          <w:sz w:val="28"/>
          <w:szCs w:val="28"/>
          <w:lang w:eastAsia="ru-RU"/>
        </w:rPr>
        <w:t xml:space="preserve">В связи с вступлением в силу Федерального закона от 08.06.2020 № 169-ФЗ «О внесении изменений 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в целях приведения в соответствие с законодательством Российской Федерации, Воронежской области и нормативно-правовыми актами </w:t>
      </w:r>
      <w:proofErr w:type="spellStart"/>
      <w:r w:rsidRPr="00036CD3">
        <w:rPr>
          <w:sz w:val="28"/>
          <w:szCs w:val="28"/>
          <w:lang w:eastAsia="ru-RU"/>
        </w:rPr>
        <w:t>Бутурлиновского</w:t>
      </w:r>
      <w:proofErr w:type="spellEnd"/>
      <w:r w:rsidRPr="00036CD3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36CD3">
        <w:rPr>
          <w:sz w:val="28"/>
          <w:szCs w:val="28"/>
          <w:lang w:eastAsia="ru-RU"/>
        </w:rPr>
        <w:t>Бутурлиновского</w:t>
      </w:r>
      <w:proofErr w:type="spellEnd"/>
      <w:r w:rsidRPr="00036CD3">
        <w:rPr>
          <w:sz w:val="28"/>
          <w:szCs w:val="28"/>
          <w:lang w:eastAsia="ru-RU"/>
        </w:rPr>
        <w:t xml:space="preserve"> муниципального района Воронежской области,  администрация </w:t>
      </w:r>
      <w:proofErr w:type="spellStart"/>
      <w:r w:rsidRPr="00036CD3">
        <w:rPr>
          <w:sz w:val="28"/>
          <w:szCs w:val="28"/>
          <w:lang w:eastAsia="ru-RU"/>
        </w:rPr>
        <w:t>Бутурлиновского</w:t>
      </w:r>
      <w:proofErr w:type="spellEnd"/>
      <w:r w:rsidRPr="00036CD3">
        <w:rPr>
          <w:sz w:val="28"/>
          <w:szCs w:val="28"/>
          <w:lang w:eastAsia="ru-RU"/>
        </w:rPr>
        <w:t xml:space="preserve"> городского поселения</w:t>
      </w:r>
    </w:p>
    <w:p w:rsidR="00036CD3" w:rsidRDefault="00036CD3" w:rsidP="00036CD3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 w:bidi="hi-IN"/>
        </w:rPr>
      </w:pPr>
    </w:p>
    <w:p w:rsidR="004D6CC6" w:rsidRDefault="004D6CC6" w:rsidP="00036CD3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  <w:lang w:eastAsia="ru-RU" w:bidi="hi-IN"/>
        </w:rPr>
      </w:pPr>
      <w:r w:rsidRPr="00036CD3">
        <w:rPr>
          <w:b/>
          <w:sz w:val="28"/>
          <w:szCs w:val="28"/>
          <w:lang w:eastAsia="ru-RU" w:bidi="hi-IN"/>
        </w:rPr>
        <w:t>ПОСТАНОВЛЯЕТ:</w:t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6CD3">
        <w:rPr>
          <w:sz w:val="28"/>
          <w:szCs w:val="28"/>
          <w:lang w:eastAsia="ru-RU"/>
        </w:rPr>
        <w:t xml:space="preserve">1. Внести изменения в 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постановлением администрации </w:t>
      </w:r>
      <w:proofErr w:type="spellStart"/>
      <w:r w:rsidRPr="00036CD3">
        <w:rPr>
          <w:sz w:val="28"/>
          <w:szCs w:val="28"/>
          <w:lang w:eastAsia="ru-RU"/>
        </w:rPr>
        <w:t>Бутурлиновского</w:t>
      </w:r>
      <w:proofErr w:type="spellEnd"/>
      <w:r w:rsidRPr="00036CD3">
        <w:rPr>
          <w:sz w:val="28"/>
          <w:szCs w:val="28"/>
          <w:lang w:eastAsia="ru-RU"/>
        </w:rPr>
        <w:t xml:space="preserve"> городского поселения от 12.02.2020 №82, дополнив  разделом 8 следующего содержания: </w:t>
      </w: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036CD3">
        <w:rPr>
          <w:sz w:val="28"/>
          <w:szCs w:val="28"/>
          <w:lang w:eastAsia="ru-RU"/>
        </w:rPr>
        <w:t>«</w:t>
      </w:r>
      <w:r w:rsidRPr="00036CD3">
        <w:rPr>
          <w:b/>
          <w:sz w:val="28"/>
          <w:szCs w:val="28"/>
          <w:lang w:eastAsia="ru-RU"/>
        </w:rPr>
        <w:t>8.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>8.1.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поддержки, предусмотренной статьями 17 - 21, 23, 25 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>8.2.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>8.3.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36CD3" w:rsidRPr="00036CD3" w:rsidRDefault="00036CD3" w:rsidP="00036C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 xml:space="preserve"> 8.4.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</w:t>
      </w:r>
      <w:proofErr w:type="gramStart"/>
      <w:r w:rsidRPr="00036CD3">
        <w:rPr>
          <w:sz w:val="28"/>
          <w:szCs w:val="28"/>
          <w:lang w:eastAsia="ru-RU" w:bidi="hi-IN"/>
        </w:rPr>
        <w:t>в  информационных</w:t>
      </w:r>
      <w:proofErr w:type="gramEnd"/>
      <w:r w:rsidRPr="00036CD3">
        <w:rPr>
          <w:sz w:val="28"/>
          <w:szCs w:val="28"/>
          <w:lang w:eastAsia="ru-RU" w:bidi="hi-IN"/>
        </w:rPr>
        <w:t xml:space="preserve">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режим.».</w:t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ind w:firstLine="709"/>
        <w:jc w:val="both"/>
        <w:rPr>
          <w:rFonts w:cs="Courier New"/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 xml:space="preserve">2. </w:t>
      </w:r>
      <w:r w:rsidRPr="00036CD3">
        <w:rPr>
          <w:rFonts w:cs="Courier New"/>
          <w:sz w:val="28"/>
          <w:szCs w:val="28"/>
          <w:lang w:eastAsia="ru-RU" w:bidi="hi-IN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036CD3">
        <w:rPr>
          <w:rFonts w:cs="Courier New"/>
          <w:sz w:val="28"/>
          <w:szCs w:val="28"/>
          <w:lang w:eastAsia="ru-RU" w:bidi="hi-IN"/>
        </w:rPr>
        <w:t>Бутурлиновского</w:t>
      </w:r>
      <w:proofErr w:type="spellEnd"/>
      <w:r w:rsidRPr="00036CD3">
        <w:rPr>
          <w:rFonts w:cs="Courier New"/>
          <w:sz w:val="28"/>
          <w:szCs w:val="28"/>
          <w:lang w:eastAsia="ru-RU" w:bidi="hi-IN"/>
        </w:rPr>
        <w:t xml:space="preserve"> городского поселения </w:t>
      </w:r>
      <w:proofErr w:type="spellStart"/>
      <w:r w:rsidRPr="00036CD3">
        <w:rPr>
          <w:rFonts w:cs="Courier New"/>
          <w:sz w:val="28"/>
          <w:szCs w:val="28"/>
          <w:lang w:eastAsia="ru-RU" w:bidi="hi-IN"/>
        </w:rPr>
        <w:t>Бутурлиновского</w:t>
      </w:r>
      <w:proofErr w:type="spellEnd"/>
      <w:r w:rsidRPr="00036CD3">
        <w:rPr>
          <w:rFonts w:cs="Courier New"/>
          <w:sz w:val="28"/>
          <w:szCs w:val="28"/>
          <w:lang w:eastAsia="ru-RU" w:bidi="hi-IN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036CD3">
        <w:rPr>
          <w:rFonts w:cs="Courier New"/>
          <w:sz w:val="28"/>
          <w:szCs w:val="28"/>
          <w:lang w:eastAsia="ru-RU" w:bidi="hi-IN"/>
        </w:rPr>
        <w:t>Бутурлиновского</w:t>
      </w:r>
      <w:proofErr w:type="spellEnd"/>
      <w:r w:rsidRPr="00036CD3">
        <w:rPr>
          <w:rFonts w:cs="Courier New"/>
          <w:sz w:val="28"/>
          <w:szCs w:val="28"/>
          <w:lang w:eastAsia="ru-RU" w:bidi="hi-IN"/>
        </w:rPr>
        <w:t xml:space="preserve"> городского поселения в информационно-телекоммуникационной сети «Интернет».</w:t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036CD3">
        <w:rPr>
          <w:sz w:val="28"/>
          <w:szCs w:val="28"/>
          <w:lang w:eastAsia="ru-RU" w:bidi="hi-IN"/>
        </w:rPr>
        <w:t>Бутурлиновского</w:t>
      </w:r>
      <w:proofErr w:type="spellEnd"/>
      <w:r w:rsidRPr="00036CD3">
        <w:rPr>
          <w:sz w:val="28"/>
          <w:szCs w:val="28"/>
          <w:lang w:eastAsia="ru-RU" w:bidi="hi-IN"/>
        </w:rPr>
        <w:t xml:space="preserve"> городского поселения </w:t>
      </w:r>
      <w:r w:rsidRPr="00036CD3">
        <w:rPr>
          <w:sz w:val="28"/>
          <w:szCs w:val="28"/>
          <w:lang w:eastAsia="ru-RU" w:bidi="hi-IN"/>
        </w:rPr>
        <w:br/>
        <w:t xml:space="preserve">Е.Н. </w:t>
      </w:r>
      <w:proofErr w:type="spellStart"/>
      <w:r w:rsidRPr="00036CD3">
        <w:rPr>
          <w:sz w:val="28"/>
          <w:szCs w:val="28"/>
          <w:lang w:eastAsia="ru-RU" w:bidi="hi-IN"/>
        </w:rPr>
        <w:t>Буткова</w:t>
      </w:r>
      <w:proofErr w:type="spellEnd"/>
      <w:r w:rsidRPr="00036CD3">
        <w:rPr>
          <w:sz w:val="28"/>
          <w:szCs w:val="28"/>
          <w:lang w:eastAsia="ru-RU" w:bidi="hi-IN"/>
        </w:rPr>
        <w:t>.</w:t>
      </w: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 xml:space="preserve">Глава администрации </w:t>
      </w:r>
      <w:proofErr w:type="spellStart"/>
      <w:r w:rsidRPr="00036CD3">
        <w:rPr>
          <w:sz w:val="28"/>
          <w:szCs w:val="28"/>
          <w:lang w:eastAsia="ru-RU" w:bidi="hi-IN"/>
        </w:rPr>
        <w:t>Бутурлиновского</w:t>
      </w:r>
      <w:proofErr w:type="spellEnd"/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  <w:r w:rsidRPr="00036CD3">
        <w:rPr>
          <w:sz w:val="28"/>
          <w:szCs w:val="28"/>
          <w:lang w:eastAsia="ru-RU" w:bidi="hi-IN"/>
        </w:rPr>
        <w:t>городского поселения</w:t>
      </w:r>
      <w:r w:rsidRPr="00036CD3">
        <w:rPr>
          <w:rFonts w:ascii="Courier New" w:hAnsi="Courier New" w:cs="Courier New"/>
          <w:sz w:val="20"/>
          <w:szCs w:val="20"/>
          <w:lang w:eastAsia="ru-RU" w:bidi="hi-IN"/>
        </w:rPr>
        <w:tab/>
      </w:r>
      <w:r w:rsidRPr="00036CD3">
        <w:rPr>
          <w:rFonts w:ascii="Courier New" w:hAnsi="Courier New" w:cs="Courier New"/>
          <w:sz w:val="20"/>
          <w:szCs w:val="20"/>
          <w:lang w:eastAsia="ru-RU" w:bidi="hi-IN"/>
        </w:rPr>
        <w:tab/>
      </w:r>
      <w:r w:rsidRPr="00036CD3">
        <w:rPr>
          <w:rFonts w:ascii="Courier New" w:hAnsi="Courier New" w:cs="Courier New"/>
          <w:sz w:val="20"/>
          <w:szCs w:val="20"/>
          <w:lang w:eastAsia="ru-RU" w:bidi="hi-IN"/>
        </w:rPr>
        <w:tab/>
      </w:r>
      <w:r w:rsidRPr="00036CD3">
        <w:rPr>
          <w:rFonts w:ascii="Courier New" w:hAnsi="Courier New" w:cs="Courier New"/>
          <w:sz w:val="20"/>
          <w:szCs w:val="20"/>
          <w:lang w:eastAsia="ru-RU" w:bidi="hi-IN"/>
        </w:rPr>
        <w:tab/>
      </w:r>
      <w:r w:rsidRPr="00036CD3">
        <w:rPr>
          <w:rFonts w:ascii="Courier New" w:hAnsi="Courier New" w:cs="Courier New"/>
          <w:sz w:val="20"/>
          <w:szCs w:val="20"/>
          <w:lang w:eastAsia="ru-RU" w:bidi="hi-IN"/>
        </w:rPr>
        <w:tab/>
      </w:r>
      <w:r>
        <w:rPr>
          <w:sz w:val="28"/>
          <w:szCs w:val="28"/>
          <w:lang w:eastAsia="ru-RU" w:bidi="hi-IN"/>
        </w:rPr>
        <w:tab/>
      </w:r>
      <w:r>
        <w:rPr>
          <w:sz w:val="28"/>
          <w:szCs w:val="28"/>
          <w:lang w:eastAsia="ru-RU" w:bidi="hi-IN"/>
        </w:rPr>
        <w:tab/>
      </w:r>
      <w:r w:rsidRPr="00036CD3">
        <w:rPr>
          <w:sz w:val="28"/>
          <w:szCs w:val="28"/>
          <w:lang w:eastAsia="ru-RU" w:bidi="hi-IN"/>
        </w:rPr>
        <w:t>А.В. Головков</w:t>
      </w: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C73955" w:rsidRDefault="00C73955" w:rsidP="00036CD3">
      <w:pPr>
        <w:widowControl w:val="0"/>
        <w:suppressAutoHyphens w:val="0"/>
        <w:autoSpaceDN w:val="0"/>
        <w:adjustRightInd w:val="0"/>
        <w:jc w:val="both"/>
        <w:rPr>
          <w:lang w:eastAsia="ru-RU" w:bidi="hi-IN"/>
        </w:rPr>
      </w:pPr>
    </w:p>
    <w:p w:rsidR="00C73955" w:rsidRDefault="00C73955" w:rsidP="00036CD3">
      <w:pPr>
        <w:widowControl w:val="0"/>
        <w:suppressAutoHyphens w:val="0"/>
        <w:autoSpaceDN w:val="0"/>
        <w:adjustRightInd w:val="0"/>
        <w:jc w:val="both"/>
        <w:rPr>
          <w:lang w:eastAsia="ru-RU" w:bidi="hi-IN"/>
        </w:rPr>
      </w:pPr>
    </w:p>
    <w:p w:rsidR="00C73955" w:rsidRPr="00966E4F" w:rsidRDefault="00C73955" w:rsidP="00C73955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C73955" w:rsidRPr="00966E4F" w:rsidRDefault="00C73955" w:rsidP="00C73955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C73955" w:rsidRPr="00966E4F" w:rsidRDefault="00C73955" w:rsidP="00C73955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C73955" w:rsidRPr="00966E4F" w:rsidRDefault="00C73955" w:rsidP="00C73955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C73955" w:rsidRPr="00966E4F" w:rsidRDefault="00C73955" w:rsidP="00C73955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C73955" w:rsidRPr="00966E4F" w:rsidRDefault="00C73955" w:rsidP="00C73955">
      <w:pPr>
        <w:jc w:val="center"/>
        <w:rPr>
          <w:sz w:val="16"/>
        </w:rPr>
      </w:pPr>
    </w:p>
    <w:p w:rsidR="00C73955" w:rsidRPr="00C73955" w:rsidRDefault="00C73955" w:rsidP="00C73955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C73955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C73955" w:rsidRPr="00966E4F" w:rsidRDefault="00C73955" w:rsidP="00C73955">
      <w:pPr>
        <w:jc w:val="center"/>
        <w:rPr>
          <w:sz w:val="28"/>
          <w:szCs w:val="28"/>
        </w:rPr>
      </w:pPr>
    </w:p>
    <w:p w:rsidR="00C73955" w:rsidRPr="00F342BF" w:rsidRDefault="00C73955" w:rsidP="00C73955">
      <w:pPr>
        <w:tabs>
          <w:tab w:val="left" w:pos="453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342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22.01.2021</w:t>
      </w:r>
      <w:proofErr w:type="gramEnd"/>
      <w:r w:rsidRPr="00986696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90232C">
        <w:rPr>
          <w:sz w:val="28"/>
          <w:szCs w:val="28"/>
        </w:rPr>
        <w:t xml:space="preserve"> </w:t>
      </w:r>
      <w:r w:rsidRPr="00F342BF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F342BF">
        <w:rPr>
          <w:sz w:val="28"/>
          <w:szCs w:val="28"/>
        </w:rPr>
        <w:t xml:space="preserve"> </w:t>
      </w:r>
    </w:p>
    <w:p w:rsidR="00C73955" w:rsidRPr="00966E4F" w:rsidRDefault="00C73955" w:rsidP="00C73955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966E4F">
        <w:rPr>
          <w:rFonts w:ascii="Times New Roman" w:hAnsi="Times New Roman"/>
        </w:rPr>
        <w:t>г. Бутурлиновка</w:t>
      </w:r>
    </w:p>
    <w:p w:rsidR="00C73955" w:rsidRDefault="00C73955" w:rsidP="00C73955">
      <w:pPr>
        <w:tabs>
          <w:tab w:val="left" w:pos="6237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</w:t>
      </w:r>
      <w:proofErr w:type="gramStart"/>
      <w:r>
        <w:rPr>
          <w:b/>
          <w:spacing w:val="2"/>
          <w:sz w:val="28"/>
          <w:szCs w:val="28"/>
        </w:rPr>
        <w:t>области  «</w:t>
      </w:r>
      <w:proofErr w:type="gramEnd"/>
      <w:r>
        <w:rPr>
          <w:b/>
          <w:spacing w:val="2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b/>
          <w:spacing w:val="2"/>
          <w:sz w:val="28"/>
          <w:szCs w:val="28"/>
        </w:rPr>
        <w:t>Бутурлиновского</w:t>
      </w:r>
      <w:proofErr w:type="spellEnd"/>
      <w:r>
        <w:rPr>
          <w:b/>
          <w:spacing w:val="2"/>
          <w:sz w:val="28"/>
          <w:szCs w:val="28"/>
        </w:rPr>
        <w:t xml:space="preserve"> городского поселения </w:t>
      </w:r>
      <w:proofErr w:type="spellStart"/>
      <w:r>
        <w:rPr>
          <w:b/>
          <w:spacing w:val="2"/>
          <w:sz w:val="28"/>
          <w:szCs w:val="28"/>
        </w:rPr>
        <w:t>Бутурлиновского</w:t>
      </w:r>
      <w:proofErr w:type="spellEnd"/>
      <w:r>
        <w:rPr>
          <w:b/>
          <w:spacing w:val="2"/>
          <w:sz w:val="28"/>
          <w:szCs w:val="28"/>
        </w:rPr>
        <w:t xml:space="preserve"> муниципального района Воронежской области» </w:t>
      </w:r>
    </w:p>
    <w:p w:rsidR="00C73955" w:rsidRDefault="00C73955" w:rsidP="00C739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955" w:rsidRPr="00966E4F" w:rsidRDefault="00C73955" w:rsidP="00C73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73955" w:rsidRPr="00EF3C13" w:rsidRDefault="00C73955" w:rsidP="00C73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C73955" w:rsidRDefault="00C73955" w:rsidP="00C739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C73955" w:rsidRPr="00EF3C13" w:rsidRDefault="00C73955" w:rsidP="00C739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3955" w:rsidRPr="008450F1" w:rsidRDefault="00C73955" w:rsidP="00C73955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</w:t>
      </w:r>
      <w:r w:rsidRPr="002C1B37">
        <w:rPr>
          <w:sz w:val="28"/>
          <w:szCs w:val="28"/>
        </w:rPr>
        <w:t xml:space="preserve">обсуждению проекта приказа департамента архитектуры и градостроительства Воронежской </w:t>
      </w:r>
      <w:proofErr w:type="gramStart"/>
      <w:r w:rsidRPr="002C1B37">
        <w:rPr>
          <w:sz w:val="28"/>
          <w:szCs w:val="28"/>
        </w:rPr>
        <w:t>области  «</w:t>
      </w:r>
      <w:proofErr w:type="gramEnd"/>
      <w:r w:rsidRPr="002C1B37">
        <w:rPr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2C1B37">
        <w:rPr>
          <w:sz w:val="28"/>
          <w:szCs w:val="28"/>
        </w:rPr>
        <w:t>Бутурлиновского</w:t>
      </w:r>
      <w:proofErr w:type="spellEnd"/>
      <w:r w:rsidRPr="002C1B37">
        <w:rPr>
          <w:sz w:val="28"/>
          <w:szCs w:val="28"/>
        </w:rPr>
        <w:t xml:space="preserve"> городского поселения </w:t>
      </w:r>
      <w:proofErr w:type="spellStart"/>
      <w:r w:rsidRPr="002C1B37">
        <w:rPr>
          <w:sz w:val="28"/>
          <w:szCs w:val="28"/>
        </w:rPr>
        <w:t>Бутурлиновского</w:t>
      </w:r>
      <w:proofErr w:type="spellEnd"/>
      <w:r w:rsidRPr="002C1B37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 xml:space="preserve"> </w:t>
      </w:r>
      <w:r w:rsidRPr="00DC547A">
        <w:rPr>
          <w:sz w:val="28"/>
          <w:szCs w:val="28"/>
        </w:rPr>
        <w:t>провести 25 февраля 2021 года в 10 часов</w:t>
      </w:r>
      <w:r w:rsidRPr="000A7E6F">
        <w:rPr>
          <w:sz w:val="28"/>
          <w:szCs w:val="28"/>
        </w:rPr>
        <w:t xml:space="preserve"> 00 мин. в актовом зале администрации </w:t>
      </w:r>
      <w:proofErr w:type="spellStart"/>
      <w:r w:rsidRPr="000A7E6F">
        <w:rPr>
          <w:sz w:val="28"/>
          <w:szCs w:val="28"/>
        </w:rPr>
        <w:t>Бутурлиновского</w:t>
      </w:r>
      <w:proofErr w:type="spellEnd"/>
      <w:r w:rsidRPr="000A7E6F">
        <w:rPr>
          <w:sz w:val="28"/>
          <w:szCs w:val="28"/>
        </w:rPr>
        <w:t xml:space="preserve"> городского поселения по адресу: Воронежская область, г. Бутурлиновка, пл. Воли, 1.</w:t>
      </w:r>
    </w:p>
    <w:p w:rsidR="00C73955" w:rsidRDefault="00C73955" w:rsidP="00C73955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Председатель Оргкомитета: 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Головков Александр Васильевич — глава администрации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поселения.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Заместитель председателя Оргкомитета: 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90232C">
        <w:rPr>
          <w:sz w:val="28"/>
          <w:szCs w:val="28"/>
        </w:rPr>
        <w:t xml:space="preserve"> — заместитель главы администрации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поселения.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Секретарь Оргкомитета: 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proofErr w:type="spellStart"/>
      <w:r w:rsidRPr="0090232C">
        <w:rPr>
          <w:sz w:val="28"/>
          <w:szCs w:val="28"/>
        </w:rPr>
        <w:t>Лапковская</w:t>
      </w:r>
      <w:proofErr w:type="spellEnd"/>
      <w:r w:rsidRPr="0090232C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90232C">
        <w:rPr>
          <w:sz w:val="28"/>
          <w:szCs w:val="28"/>
        </w:rPr>
        <w:t>ргкомитета: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90232C">
        <w:rPr>
          <w:sz w:val="28"/>
          <w:szCs w:val="28"/>
        </w:rPr>
        <w:t xml:space="preserve"> - главный специалист администрации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поселения;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Филатов Виктор Николаевич - депутат Совета народных депутатов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 (по согласованию);</w:t>
      </w:r>
    </w:p>
    <w:p w:rsidR="00C73955" w:rsidRPr="0090232C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C73955" w:rsidRDefault="00C73955" w:rsidP="00C73955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C73955" w:rsidRPr="0012248A" w:rsidRDefault="00C73955" w:rsidP="00C73955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092DF3">
        <w:rPr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2C1B37">
        <w:rPr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2C1B37">
        <w:rPr>
          <w:sz w:val="28"/>
          <w:szCs w:val="28"/>
        </w:rPr>
        <w:t>Бутурлиновского</w:t>
      </w:r>
      <w:proofErr w:type="spellEnd"/>
      <w:r w:rsidRPr="002C1B37">
        <w:rPr>
          <w:sz w:val="28"/>
          <w:szCs w:val="28"/>
        </w:rPr>
        <w:t xml:space="preserve"> городского поселения </w:t>
      </w:r>
      <w:proofErr w:type="spellStart"/>
      <w:r w:rsidRPr="002C1B37">
        <w:rPr>
          <w:sz w:val="28"/>
          <w:szCs w:val="28"/>
        </w:rPr>
        <w:t>Бутурлиновского</w:t>
      </w:r>
      <w:proofErr w:type="spellEnd"/>
      <w:r w:rsidRPr="002C1B37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.</w:t>
      </w:r>
    </w:p>
    <w:p w:rsidR="00C73955" w:rsidRPr="00966E4F" w:rsidRDefault="00C73955" w:rsidP="00C73955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3.1. Граждане, зарегистрированные в </w:t>
      </w:r>
      <w:proofErr w:type="spellStart"/>
      <w:r w:rsidRPr="00966E4F">
        <w:rPr>
          <w:sz w:val="28"/>
          <w:szCs w:val="28"/>
        </w:rPr>
        <w:t>Бутурлиновском</w:t>
      </w:r>
      <w:proofErr w:type="spellEnd"/>
      <w:r w:rsidRPr="00966E4F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gramStart"/>
      <w:r w:rsidRPr="00966E4F">
        <w:rPr>
          <w:sz w:val="28"/>
          <w:szCs w:val="28"/>
        </w:rPr>
        <w:t>поселения</w:t>
      </w:r>
      <w:proofErr w:type="gramEnd"/>
      <w:r w:rsidRPr="00966E4F">
        <w:rPr>
          <w:sz w:val="28"/>
          <w:szCs w:val="28"/>
        </w:rPr>
        <w:t xml:space="preserve"> имеют право:</w:t>
      </w:r>
    </w:p>
    <w:p w:rsidR="00C73955" w:rsidRPr="00966E4F" w:rsidRDefault="00C73955" w:rsidP="00C73955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092DF3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2C1B37">
        <w:rPr>
          <w:spacing w:val="2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городского поселения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муниципального района Воронежской области»</w:t>
      </w:r>
      <w:r w:rsidRPr="00EC09D8"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 xml:space="preserve">в администрации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поселения;</w:t>
      </w:r>
    </w:p>
    <w:p w:rsidR="00C73955" w:rsidRPr="00966E4F" w:rsidRDefault="00C73955" w:rsidP="00C73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092DF3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2C1B37">
        <w:rPr>
          <w:spacing w:val="2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городского поселения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муниципального района Воронежской области»</w:t>
      </w:r>
      <w:r w:rsidRPr="00966E4F">
        <w:rPr>
          <w:sz w:val="28"/>
          <w:szCs w:val="28"/>
        </w:rPr>
        <w:t>;</w:t>
      </w:r>
    </w:p>
    <w:p w:rsidR="00C73955" w:rsidRDefault="00C73955" w:rsidP="00C73955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092DF3">
        <w:rPr>
          <w:spacing w:val="2"/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2C1B37">
        <w:rPr>
          <w:spacing w:val="2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городского поселения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.</w:t>
      </w:r>
    </w:p>
    <w:p w:rsidR="00C73955" w:rsidRPr="00966E4F" w:rsidRDefault="00C73955" w:rsidP="00C73955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092DF3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2C1B37">
        <w:rPr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2C1B37">
        <w:rPr>
          <w:sz w:val="28"/>
          <w:szCs w:val="28"/>
        </w:rPr>
        <w:t>Бутурлиновского</w:t>
      </w:r>
      <w:proofErr w:type="spellEnd"/>
      <w:r w:rsidRPr="002C1B37">
        <w:rPr>
          <w:sz w:val="28"/>
          <w:szCs w:val="28"/>
        </w:rPr>
        <w:t xml:space="preserve"> городского поселения </w:t>
      </w:r>
      <w:proofErr w:type="spellStart"/>
      <w:r w:rsidRPr="002C1B37">
        <w:rPr>
          <w:sz w:val="28"/>
          <w:szCs w:val="28"/>
        </w:rPr>
        <w:t>Бутурлиновского</w:t>
      </w:r>
      <w:proofErr w:type="spellEnd"/>
      <w:r w:rsidRPr="002C1B37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 w:rsidRPr="00DC547A">
        <w:rPr>
          <w:sz w:val="28"/>
          <w:szCs w:val="28"/>
        </w:rPr>
        <w:t>24 февраля 2021 года</w:t>
      </w:r>
      <w:r w:rsidRPr="00966E4F">
        <w:rPr>
          <w:sz w:val="28"/>
          <w:szCs w:val="28"/>
        </w:rPr>
        <w:t xml:space="preserve">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C73955" w:rsidRPr="00966E4F" w:rsidRDefault="00C73955" w:rsidP="00C73955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092DF3">
        <w:rPr>
          <w:spacing w:val="2"/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2C1B37">
        <w:rPr>
          <w:spacing w:val="2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городского поселения </w:t>
      </w:r>
      <w:proofErr w:type="spellStart"/>
      <w:r w:rsidRPr="002C1B37">
        <w:rPr>
          <w:spacing w:val="2"/>
          <w:sz w:val="28"/>
          <w:szCs w:val="28"/>
        </w:rPr>
        <w:t>Бутурлиновского</w:t>
      </w:r>
      <w:proofErr w:type="spellEnd"/>
      <w:r w:rsidRPr="002C1B37">
        <w:rPr>
          <w:spacing w:val="2"/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поселения.</w:t>
      </w:r>
    </w:p>
    <w:p w:rsidR="00C73955" w:rsidRDefault="00C73955" w:rsidP="00C73955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городского поселения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 xml:space="preserve">айте органов местного самоуправления </w:t>
      </w:r>
      <w:proofErr w:type="spellStart"/>
      <w:r>
        <w:rPr>
          <w:spacing w:val="2"/>
          <w:sz w:val="28"/>
          <w:szCs w:val="28"/>
        </w:rPr>
        <w:t>Бутурлиновского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73955" w:rsidRDefault="00C73955" w:rsidP="00C73955">
      <w:pPr>
        <w:ind w:firstLine="709"/>
        <w:jc w:val="both"/>
        <w:rPr>
          <w:spacing w:val="2"/>
          <w:sz w:val="28"/>
          <w:szCs w:val="28"/>
        </w:rPr>
      </w:pPr>
    </w:p>
    <w:p w:rsidR="00C73955" w:rsidRDefault="00C73955" w:rsidP="00C73955">
      <w:pPr>
        <w:jc w:val="both"/>
        <w:rPr>
          <w:spacing w:val="2"/>
          <w:sz w:val="28"/>
          <w:szCs w:val="28"/>
        </w:rPr>
      </w:pPr>
    </w:p>
    <w:p w:rsidR="00C73955" w:rsidRDefault="00C73955" w:rsidP="00C73955">
      <w:pPr>
        <w:jc w:val="both"/>
        <w:rPr>
          <w:spacing w:val="2"/>
          <w:sz w:val="28"/>
          <w:szCs w:val="28"/>
        </w:rPr>
      </w:pPr>
    </w:p>
    <w:p w:rsidR="00C73955" w:rsidRDefault="00C73955" w:rsidP="00C73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955" w:rsidRDefault="00C73955" w:rsidP="00C739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4D6CC6">
      <w:pPr>
        <w:jc w:val="center"/>
        <w:rPr>
          <w:b/>
          <w:sz w:val="32"/>
          <w:szCs w:val="32"/>
        </w:rPr>
      </w:pPr>
      <w:r w:rsidRPr="004D6CC6">
        <w:rPr>
          <w:b/>
          <w:sz w:val="32"/>
          <w:szCs w:val="32"/>
        </w:rPr>
        <w:t>Информационное сообщение</w:t>
      </w:r>
    </w:p>
    <w:p w:rsidR="004D6CC6" w:rsidRPr="004D6CC6" w:rsidRDefault="004D6CC6" w:rsidP="004D6CC6">
      <w:pPr>
        <w:jc w:val="center"/>
        <w:rPr>
          <w:b/>
          <w:sz w:val="32"/>
          <w:szCs w:val="32"/>
        </w:rPr>
      </w:pPr>
    </w:p>
    <w:p w:rsidR="004D6CC6" w:rsidRDefault="004D6CC6" w:rsidP="004D6CC6">
      <w:pPr>
        <w:ind w:firstLine="567"/>
        <w:jc w:val="both"/>
        <w:rPr>
          <w:sz w:val="28"/>
          <w:szCs w:val="28"/>
        </w:rPr>
      </w:pPr>
      <w:r w:rsidRPr="004D6CC6">
        <w:rPr>
          <w:sz w:val="28"/>
          <w:szCs w:val="28"/>
        </w:rPr>
        <w:t xml:space="preserve">Оргкомитет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муниципального района Воронежской области сообщает, что постановлением администрации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муниципального района Воронежской области от 22.01.2021 г. №12 назначены публичные слушания по обсуждению проекта приказа департамента архитектуры и градостроительства Воронежской области «О внесении изменений в правила землепользования и застройки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муниципального района Воронежской области», на </w:t>
      </w:r>
      <w:r w:rsidRPr="004D6CC6">
        <w:rPr>
          <w:b/>
          <w:sz w:val="28"/>
          <w:szCs w:val="28"/>
        </w:rPr>
        <w:t>25 февраля 2021 года</w:t>
      </w:r>
      <w:r w:rsidRPr="004D6CC6">
        <w:rPr>
          <w:sz w:val="28"/>
          <w:szCs w:val="28"/>
        </w:rPr>
        <w:t xml:space="preserve"> в 10 часов в актовом зале администрации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поселения по адресу: 397500, г. Бутурлиновка, пл. Воли, 1. </w:t>
      </w:r>
    </w:p>
    <w:p w:rsidR="004D6CC6" w:rsidRPr="004D6CC6" w:rsidRDefault="004D6CC6" w:rsidP="004D6CC6">
      <w:pPr>
        <w:ind w:firstLine="567"/>
        <w:jc w:val="both"/>
        <w:rPr>
          <w:sz w:val="28"/>
          <w:szCs w:val="28"/>
        </w:rPr>
      </w:pPr>
    </w:p>
    <w:p w:rsidR="004D6CC6" w:rsidRDefault="004D6CC6" w:rsidP="004D6CC6">
      <w:pPr>
        <w:ind w:firstLine="567"/>
        <w:jc w:val="both"/>
        <w:rPr>
          <w:sz w:val="28"/>
          <w:szCs w:val="28"/>
        </w:rPr>
      </w:pPr>
      <w:r w:rsidRPr="004D6CC6">
        <w:rPr>
          <w:sz w:val="28"/>
          <w:szCs w:val="28"/>
        </w:rPr>
        <w:t xml:space="preserve">Граждане, зарегистрированные в </w:t>
      </w:r>
      <w:proofErr w:type="spellStart"/>
      <w:r w:rsidRPr="004D6CC6">
        <w:rPr>
          <w:sz w:val="28"/>
          <w:szCs w:val="28"/>
        </w:rPr>
        <w:t>Бутурлиновском</w:t>
      </w:r>
      <w:proofErr w:type="spellEnd"/>
      <w:r w:rsidRPr="004D6CC6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gramStart"/>
      <w:r w:rsidRPr="004D6CC6">
        <w:rPr>
          <w:sz w:val="28"/>
          <w:szCs w:val="28"/>
        </w:rPr>
        <w:t>поселения</w:t>
      </w:r>
      <w:proofErr w:type="gramEnd"/>
      <w:r w:rsidRPr="004D6CC6">
        <w:rPr>
          <w:sz w:val="28"/>
          <w:szCs w:val="28"/>
        </w:rPr>
        <w:t xml:space="preserve"> имеют право: </w:t>
      </w:r>
    </w:p>
    <w:p w:rsidR="004D6CC6" w:rsidRPr="004D6CC6" w:rsidRDefault="004D6CC6" w:rsidP="004D6CC6">
      <w:pPr>
        <w:ind w:firstLine="567"/>
        <w:jc w:val="both"/>
        <w:rPr>
          <w:sz w:val="28"/>
          <w:szCs w:val="28"/>
        </w:rPr>
      </w:pPr>
    </w:p>
    <w:p w:rsidR="004D6CC6" w:rsidRDefault="004D6CC6" w:rsidP="004D6CC6">
      <w:pPr>
        <w:ind w:firstLine="567"/>
        <w:jc w:val="both"/>
        <w:rPr>
          <w:sz w:val="28"/>
          <w:szCs w:val="28"/>
        </w:rPr>
      </w:pPr>
      <w:r w:rsidRPr="004D6CC6">
        <w:rPr>
          <w:sz w:val="28"/>
          <w:szCs w:val="28"/>
        </w:rPr>
        <w:t xml:space="preserve">- ознакомиться с проектом приказа департамента архитектуры и градостроительства Воронежской области «О внесении изменений в правила землепользования и застройки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муниципального района Воронежской области», в администрации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(</w:t>
      </w:r>
      <w:proofErr w:type="spellStart"/>
      <w:r w:rsidRPr="004D6CC6">
        <w:rPr>
          <w:sz w:val="28"/>
          <w:szCs w:val="28"/>
        </w:rPr>
        <w:t>каб</w:t>
      </w:r>
      <w:proofErr w:type="spellEnd"/>
      <w:r w:rsidRPr="004D6CC6">
        <w:rPr>
          <w:sz w:val="28"/>
          <w:szCs w:val="28"/>
        </w:rPr>
        <w:t xml:space="preserve">. №2) и в сети Интернет на официальном сайте органов местного самоуправления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поселения;</w:t>
      </w:r>
    </w:p>
    <w:p w:rsidR="004D6CC6" w:rsidRPr="004D6CC6" w:rsidRDefault="004D6CC6" w:rsidP="004D6CC6">
      <w:pPr>
        <w:ind w:firstLine="567"/>
        <w:jc w:val="both"/>
        <w:rPr>
          <w:sz w:val="28"/>
          <w:szCs w:val="28"/>
        </w:rPr>
      </w:pPr>
    </w:p>
    <w:p w:rsidR="004D6CC6" w:rsidRDefault="004D6CC6" w:rsidP="004D6CC6">
      <w:pPr>
        <w:ind w:firstLine="567"/>
        <w:jc w:val="both"/>
        <w:rPr>
          <w:sz w:val="28"/>
          <w:szCs w:val="28"/>
        </w:rPr>
      </w:pPr>
      <w:r w:rsidRPr="004D6CC6">
        <w:rPr>
          <w:sz w:val="28"/>
          <w:szCs w:val="28"/>
        </w:rPr>
        <w:t xml:space="preserve">- направлять (представлять) замечания и предложения по проекту приказа департамента архитектуры и градостроительства Воронежской области «О внесении изменений в правила землепользования и застройки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муниципального района Воронежской области»;</w:t>
      </w:r>
    </w:p>
    <w:p w:rsidR="004D6CC6" w:rsidRPr="004D6CC6" w:rsidRDefault="004D6CC6" w:rsidP="004D6CC6">
      <w:pPr>
        <w:ind w:firstLine="567"/>
        <w:jc w:val="both"/>
        <w:rPr>
          <w:sz w:val="28"/>
          <w:szCs w:val="28"/>
        </w:rPr>
      </w:pPr>
    </w:p>
    <w:p w:rsidR="004D6CC6" w:rsidRDefault="004D6CC6" w:rsidP="004D6CC6">
      <w:pPr>
        <w:ind w:firstLine="567"/>
        <w:jc w:val="both"/>
        <w:rPr>
          <w:sz w:val="28"/>
          <w:szCs w:val="28"/>
        </w:rPr>
      </w:pPr>
      <w:r w:rsidRPr="004D6CC6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«О внесении изменений в правила землепользования и застройки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муниципального района Воронежской области».</w:t>
      </w:r>
    </w:p>
    <w:p w:rsidR="004D6CC6" w:rsidRPr="004D6CC6" w:rsidRDefault="004D6CC6" w:rsidP="004D6CC6">
      <w:pPr>
        <w:ind w:firstLine="567"/>
        <w:jc w:val="both"/>
        <w:rPr>
          <w:sz w:val="28"/>
          <w:szCs w:val="28"/>
        </w:rPr>
      </w:pPr>
    </w:p>
    <w:p w:rsidR="004D6CC6" w:rsidRPr="004D6CC6" w:rsidRDefault="004D6CC6" w:rsidP="004D6CC6">
      <w:pPr>
        <w:jc w:val="both"/>
        <w:rPr>
          <w:sz w:val="28"/>
          <w:szCs w:val="28"/>
        </w:rPr>
      </w:pPr>
      <w:r w:rsidRPr="004D6CC6">
        <w:rPr>
          <w:sz w:val="28"/>
          <w:szCs w:val="28"/>
        </w:rPr>
        <w:t xml:space="preserve">Оргкомитет по подготовке и проведению публичных слушаний принимает предложения и замечания по вопросу внесения изменений в правила землепользования и застройки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муниципального района Воронежской </w:t>
      </w:r>
      <w:proofErr w:type="gramStart"/>
      <w:r w:rsidRPr="004D6CC6">
        <w:rPr>
          <w:sz w:val="28"/>
          <w:szCs w:val="28"/>
        </w:rPr>
        <w:t>области,  по</w:t>
      </w:r>
      <w:proofErr w:type="gramEnd"/>
      <w:r w:rsidRPr="004D6CC6">
        <w:rPr>
          <w:sz w:val="28"/>
          <w:szCs w:val="28"/>
        </w:rPr>
        <w:t xml:space="preserve"> адресу 397500, Воронежская область, город Бутурлиновка, площадь Воли, 1 (администрация </w:t>
      </w:r>
      <w:proofErr w:type="spellStart"/>
      <w:r w:rsidRPr="004D6CC6">
        <w:rPr>
          <w:sz w:val="28"/>
          <w:szCs w:val="28"/>
        </w:rPr>
        <w:t>Бутурлиновского</w:t>
      </w:r>
      <w:proofErr w:type="spellEnd"/>
      <w:r w:rsidRPr="004D6CC6">
        <w:rPr>
          <w:sz w:val="28"/>
          <w:szCs w:val="28"/>
        </w:rPr>
        <w:t xml:space="preserve"> городского поселения, </w:t>
      </w:r>
      <w:proofErr w:type="spellStart"/>
      <w:r w:rsidRPr="004D6CC6">
        <w:rPr>
          <w:sz w:val="28"/>
          <w:szCs w:val="28"/>
        </w:rPr>
        <w:t>каб</w:t>
      </w:r>
      <w:proofErr w:type="spellEnd"/>
      <w:r w:rsidRPr="004D6CC6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</w:t>
      </w:r>
      <w:proofErr w:type="gramStart"/>
      <w:r w:rsidRPr="004D6CC6">
        <w:rPr>
          <w:sz w:val="28"/>
          <w:szCs w:val="28"/>
        </w:rPr>
        <w:t>направленные  по</w:t>
      </w:r>
      <w:proofErr w:type="gramEnd"/>
      <w:r w:rsidRPr="004D6CC6">
        <w:rPr>
          <w:sz w:val="28"/>
          <w:szCs w:val="28"/>
        </w:rPr>
        <w:t xml:space="preserve"> почте, принимаются к рассмотрению  </w:t>
      </w:r>
      <w:r w:rsidRPr="004D6CC6">
        <w:rPr>
          <w:b/>
          <w:sz w:val="28"/>
          <w:szCs w:val="28"/>
        </w:rPr>
        <w:t>до 24 февраля 2021 года</w:t>
      </w:r>
      <w:r w:rsidRPr="004D6CC6">
        <w:rPr>
          <w:sz w:val="28"/>
          <w:szCs w:val="28"/>
        </w:rPr>
        <w:t xml:space="preserve"> и рассматриваются открыто и гласно с приглашением для участия в рассмотрении лиц, направивших замечания и предложения</w:t>
      </w:r>
      <w:r>
        <w:rPr>
          <w:sz w:val="28"/>
          <w:szCs w:val="28"/>
        </w:rPr>
        <w:t>.</w:t>
      </w: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4D6CC6" w:rsidRDefault="004D6CC6" w:rsidP="00C73955">
      <w:pPr>
        <w:jc w:val="both"/>
        <w:rPr>
          <w:sz w:val="28"/>
          <w:szCs w:val="28"/>
        </w:rPr>
      </w:pPr>
    </w:p>
    <w:p w:rsidR="00B51E99" w:rsidRPr="008B1D40" w:rsidRDefault="006E62F7" w:rsidP="006E62F7">
      <w:pPr>
        <w:jc w:val="center"/>
        <w:rPr>
          <w:b/>
          <w:sz w:val="32"/>
          <w:szCs w:val="32"/>
        </w:rPr>
      </w:pPr>
      <w:r w:rsidRPr="008B1D40">
        <w:rPr>
          <w:b/>
          <w:sz w:val="32"/>
          <w:szCs w:val="32"/>
        </w:rPr>
        <w:t>ИНФОРМАЦИОННОЕ СООБЩЕНИЕ</w:t>
      </w: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B51E99" w:rsidRPr="00B51E99" w:rsidRDefault="00B51E99" w:rsidP="00B51E99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B51E99">
        <w:rPr>
          <w:color w:val="161616"/>
          <w:sz w:val="28"/>
          <w:szCs w:val="28"/>
          <w:lang w:eastAsia="ru-RU"/>
        </w:rPr>
        <w:t xml:space="preserve">     В соответствии с ч. 2 ст. 161 Жилищного кодекса Российской </w:t>
      </w:r>
      <w:proofErr w:type="gramStart"/>
      <w:r w:rsidRPr="00B51E99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B51E99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B51E99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B51E99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переулок 9 января, дом № 15,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B51E99">
        <w:rPr>
          <w:color w:val="161616"/>
          <w:sz w:val="28"/>
          <w:szCs w:val="28"/>
          <w:lang w:eastAsia="ru-RU"/>
        </w:rPr>
        <w:br/>
      </w:r>
      <w:r w:rsidRPr="00B51E99">
        <w:rPr>
          <w:color w:val="161616"/>
          <w:sz w:val="28"/>
          <w:szCs w:val="28"/>
          <w:lang w:eastAsia="ru-RU"/>
        </w:rPr>
        <w:br/>
        <w:t>Конкурсная документация размещена на сайте www.torgi.gov.ru.</w:t>
      </w:r>
      <w:r w:rsidRPr="00B51E99">
        <w:rPr>
          <w:color w:val="161616"/>
          <w:sz w:val="28"/>
          <w:szCs w:val="28"/>
          <w:lang w:eastAsia="ru-RU"/>
        </w:rPr>
        <w:br/>
      </w:r>
      <w:r w:rsidRPr="00B51E99">
        <w:rPr>
          <w:color w:val="161616"/>
          <w:sz w:val="28"/>
          <w:szCs w:val="28"/>
          <w:lang w:eastAsia="ru-RU"/>
        </w:rPr>
        <w:br/>
        <w:t>Извещение о проведении торгов № 190121/0178807/01</w:t>
      </w:r>
    </w:p>
    <w:p w:rsidR="00B51E99" w:rsidRPr="00B51E99" w:rsidRDefault="00B51E99" w:rsidP="00B51E99">
      <w:pPr>
        <w:jc w:val="both"/>
        <w:rPr>
          <w:sz w:val="28"/>
          <w:szCs w:val="28"/>
        </w:rPr>
      </w:pPr>
    </w:p>
    <w:p w:rsidR="00B51E99" w:rsidRPr="00B51E99" w:rsidRDefault="00B51E99" w:rsidP="00B51E99">
      <w:pPr>
        <w:jc w:val="both"/>
        <w:rPr>
          <w:sz w:val="28"/>
          <w:szCs w:val="28"/>
        </w:rPr>
      </w:pPr>
    </w:p>
    <w:p w:rsidR="00B51E99" w:rsidRDefault="00B51E99" w:rsidP="00C73955">
      <w:pPr>
        <w:jc w:val="both"/>
        <w:rPr>
          <w:sz w:val="28"/>
          <w:szCs w:val="28"/>
        </w:rPr>
      </w:pPr>
    </w:p>
    <w:p w:rsidR="00C73955" w:rsidRDefault="00C73955" w:rsidP="00C73955">
      <w:pPr>
        <w:jc w:val="both"/>
        <w:rPr>
          <w:sz w:val="28"/>
          <w:szCs w:val="28"/>
        </w:rPr>
      </w:pPr>
    </w:p>
    <w:p w:rsidR="00C73955" w:rsidRPr="00036CD3" w:rsidRDefault="00C73955" w:rsidP="00036CD3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036CD3" w:rsidRPr="00036CD3" w:rsidRDefault="00036CD3" w:rsidP="00036CD3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 w:bidi="hi-IN"/>
        </w:rPr>
      </w:pPr>
    </w:p>
    <w:p w:rsidR="00480A25" w:rsidRDefault="00480A25" w:rsidP="000D3E38">
      <w:pPr>
        <w:jc w:val="center"/>
        <w:rPr>
          <w:b/>
          <w:sz w:val="36"/>
          <w:szCs w:val="36"/>
        </w:rPr>
      </w:pPr>
    </w:p>
    <w:p w:rsidR="00480A25" w:rsidRDefault="00480A25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855848">
      <w:pPr>
        <w:rPr>
          <w:b/>
          <w:sz w:val="36"/>
          <w:szCs w:val="36"/>
        </w:rPr>
      </w:pPr>
    </w:p>
    <w:p w:rsidR="0028394C" w:rsidRDefault="0028394C" w:rsidP="0028394C">
      <w:pPr>
        <w:jc w:val="both"/>
        <w:rPr>
          <w:sz w:val="28"/>
          <w:szCs w:val="28"/>
        </w:rPr>
      </w:pPr>
    </w:p>
    <w:sectPr w:rsidR="0028394C" w:rsidSect="00036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9" w:rsidRDefault="007904B9" w:rsidP="00131F73">
      <w:r>
        <w:separator/>
      </w:r>
    </w:p>
  </w:endnote>
  <w:endnote w:type="continuationSeparator" w:id="0">
    <w:p w:rsidR="007904B9" w:rsidRDefault="007904B9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9" w:rsidRDefault="007904B9" w:rsidP="00131F73">
      <w:r>
        <w:separator/>
      </w:r>
    </w:p>
  </w:footnote>
  <w:footnote w:type="continuationSeparator" w:id="0">
    <w:p w:rsidR="007904B9" w:rsidRDefault="007904B9" w:rsidP="0013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9" w:rsidRDefault="007904B9">
    <w:pPr>
      <w:pStyle w:val="af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36CD3"/>
    <w:rsid w:val="000456A0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63DA"/>
    <w:rsid w:val="00131F73"/>
    <w:rsid w:val="00143264"/>
    <w:rsid w:val="00160E4B"/>
    <w:rsid w:val="00167A53"/>
    <w:rsid w:val="00171C4A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236D4"/>
    <w:rsid w:val="00225D16"/>
    <w:rsid w:val="0028394C"/>
    <w:rsid w:val="0029310F"/>
    <w:rsid w:val="00297BD0"/>
    <w:rsid w:val="002A5497"/>
    <w:rsid w:val="002C5B00"/>
    <w:rsid w:val="002D671B"/>
    <w:rsid w:val="002F0E93"/>
    <w:rsid w:val="003059C9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3D7D80"/>
    <w:rsid w:val="00417D52"/>
    <w:rsid w:val="00424B00"/>
    <w:rsid w:val="00432F6A"/>
    <w:rsid w:val="00434A8C"/>
    <w:rsid w:val="00445975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D6CC6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600D58"/>
    <w:rsid w:val="006276F3"/>
    <w:rsid w:val="00642A8C"/>
    <w:rsid w:val="006615BC"/>
    <w:rsid w:val="0066480E"/>
    <w:rsid w:val="006653B5"/>
    <w:rsid w:val="00665693"/>
    <w:rsid w:val="0067291E"/>
    <w:rsid w:val="0067611F"/>
    <w:rsid w:val="006E03E7"/>
    <w:rsid w:val="006E62F7"/>
    <w:rsid w:val="006E7A47"/>
    <w:rsid w:val="006F196D"/>
    <w:rsid w:val="006F5A0E"/>
    <w:rsid w:val="00700010"/>
    <w:rsid w:val="0071710A"/>
    <w:rsid w:val="007273ED"/>
    <w:rsid w:val="00730D11"/>
    <w:rsid w:val="00730EDD"/>
    <w:rsid w:val="00746135"/>
    <w:rsid w:val="00752DB3"/>
    <w:rsid w:val="00762DFE"/>
    <w:rsid w:val="00775191"/>
    <w:rsid w:val="00776DF9"/>
    <w:rsid w:val="007904B9"/>
    <w:rsid w:val="00796652"/>
    <w:rsid w:val="00797498"/>
    <w:rsid w:val="007B72B6"/>
    <w:rsid w:val="007E02E0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55848"/>
    <w:rsid w:val="00885511"/>
    <w:rsid w:val="00891B6D"/>
    <w:rsid w:val="008B1D40"/>
    <w:rsid w:val="008B2838"/>
    <w:rsid w:val="008B6351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D7296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F1396"/>
    <w:rsid w:val="00B02725"/>
    <w:rsid w:val="00B0275E"/>
    <w:rsid w:val="00B100CF"/>
    <w:rsid w:val="00B143EC"/>
    <w:rsid w:val="00B23E24"/>
    <w:rsid w:val="00B51E99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73955"/>
    <w:rsid w:val="00C863EF"/>
    <w:rsid w:val="00C95D71"/>
    <w:rsid w:val="00CA7976"/>
    <w:rsid w:val="00CB442B"/>
    <w:rsid w:val="00CB4D44"/>
    <w:rsid w:val="00CE0ECE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26A98"/>
    <w:rsid w:val="00E35E3B"/>
    <w:rsid w:val="00E55128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898D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89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45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DAD4-1638-4ECB-AE64-F09F059C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11</cp:revision>
  <cp:lastPrinted>2021-02-19T10:44:00Z</cp:lastPrinted>
  <dcterms:created xsi:type="dcterms:W3CDTF">2021-02-17T10:49:00Z</dcterms:created>
  <dcterms:modified xsi:type="dcterms:W3CDTF">2021-02-19T10:44:00Z</dcterms:modified>
</cp:coreProperties>
</file>