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F11145">
        <w:rPr>
          <w:b/>
          <w:color w:val="000000"/>
          <w:sz w:val="36"/>
          <w:szCs w:val="36"/>
        </w:rPr>
        <w:t>13</w:t>
      </w:r>
      <w:r w:rsidR="00FA1FFD">
        <w:rPr>
          <w:b/>
          <w:color w:val="000000"/>
          <w:sz w:val="36"/>
          <w:szCs w:val="36"/>
        </w:rPr>
        <w:t xml:space="preserve"> (</w:t>
      </w:r>
      <w:r w:rsidR="005411CC">
        <w:rPr>
          <w:b/>
          <w:color w:val="000000"/>
          <w:sz w:val="36"/>
          <w:szCs w:val="36"/>
        </w:rPr>
        <w:t>4</w:t>
      </w:r>
      <w:r w:rsidR="00F11145">
        <w:rPr>
          <w:b/>
          <w:color w:val="000000"/>
          <w:sz w:val="36"/>
          <w:szCs w:val="36"/>
        </w:rPr>
        <w:t>67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411C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</w:t>
      </w:r>
      <w:r w:rsidR="00F11145">
        <w:rPr>
          <w:b/>
          <w:sz w:val="36"/>
          <w:szCs w:val="36"/>
        </w:rPr>
        <w:t>1</w:t>
      </w:r>
      <w:r w:rsidR="003423E7">
        <w:rPr>
          <w:b/>
          <w:sz w:val="36"/>
          <w:szCs w:val="36"/>
        </w:rPr>
        <w:t xml:space="preserve"> </w:t>
      </w:r>
      <w:r w:rsidR="00F11145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D81" w:rsidRDefault="00C84D81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C84D81" w:rsidRDefault="00C84D81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3925E2">
        <w:t xml:space="preserve">13 </w:t>
      </w:r>
      <w:r>
        <w:t>лист</w:t>
      </w:r>
      <w:r w:rsidR="003925E2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F11145" w:rsidP="00F11145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197 «О внесении изменений в муниципальную программу Бутурлиновского городского поселения Бутурлиновского муниципального района Воронежской области «Муниципальное управление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10.10.2022 №541»</w:t>
            </w:r>
          </w:p>
        </w:tc>
      </w:tr>
      <w:tr w:rsidR="00F11145" w:rsidTr="00EC1C24">
        <w:tc>
          <w:tcPr>
            <w:tcW w:w="800" w:type="dxa"/>
          </w:tcPr>
          <w:p w:rsidR="00F11145" w:rsidRDefault="00F11145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F11145" w:rsidRDefault="00F11145" w:rsidP="00F1114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198 «О внесении изменений в муниципальную программу Бутурлиновского городского поселения Бутурлиновского муниципального района Воронежской области «Развитие культуры, физической культуры и спорта», утвержденную постановлением администрации Бутурлиновского городского поселения от 10.10.2022 №542»</w:t>
            </w:r>
          </w:p>
        </w:tc>
      </w:tr>
      <w:tr w:rsidR="00CD1F86" w:rsidTr="00EC1C24">
        <w:tc>
          <w:tcPr>
            <w:tcW w:w="800" w:type="dxa"/>
          </w:tcPr>
          <w:p w:rsidR="00CD1F86" w:rsidRDefault="00CD1F86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CD1F86" w:rsidRPr="00803AF8" w:rsidRDefault="00CD1F86" w:rsidP="00C84E4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19</w:t>
            </w:r>
            <w:r w:rsidR="00C84E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="00C84E46" w:rsidRPr="00930014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годы», утвержденную постановлением администрации Бутурлиновского городского поселения от</w:t>
            </w:r>
            <w:r w:rsidR="00C84E46">
              <w:rPr>
                <w:sz w:val="28"/>
                <w:szCs w:val="28"/>
              </w:rPr>
              <w:t xml:space="preserve"> 10.10.2022 №543»»</w:t>
            </w:r>
          </w:p>
        </w:tc>
      </w:tr>
      <w:tr w:rsidR="00F11145" w:rsidTr="00EC1C24">
        <w:tc>
          <w:tcPr>
            <w:tcW w:w="800" w:type="dxa"/>
          </w:tcPr>
          <w:p w:rsidR="00F11145" w:rsidRDefault="00CD1F86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F11145" w:rsidRDefault="00C84E46" w:rsidP="00C84E4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200 «</w:t>
            </w:r>
            <w:r w:rsidRPr="00930014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</w:t>
            </w:r>
            <w:r>
              <w:rPr>
                <w:sz w:val="28"/>
                <w:szCs w:val="28"/>
              </w:rPr>
              <w:t xml:space="preserve"> 10.10.2022 №544»»</w:t>
            </w:r>
          </w:p>
        </w:tc>
      </w:tr>
      <w:tr w:rsidR="00CD1F86" w:rsidTr="00EC1C24">
        <w:tc>
          <w:tcPr>
            <w:tcW w:w="800" w:type="dxa"/>
          </w:tcPr>
          <w:p w:rsidR="00CD1F86" w:rsidRDefault="00CD1F86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CD1F86" w:rsidRPr="002738AC" w:rsidRDefault="00C84E46" w:rsidP="002738AC">
            <w:pPr>
              <w:pStyle w:val="af2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738AC">
              <w:rPr>
                <w:sz w:val="28"/>
                <w:szCs w:val="28"/>
              </w:rPr>
              <w:t xml:space="preserve">Информационное сообщение </w:t>
            </w:r>
            <w:r w:rsidR="002738AC">
              <w:rPr>
                <w:sz w:val="28"/>
                <w:szCs w:val="28"/>
              </w:rPr>
              <w:t xml:space="preserve">о </w:t>
            </w:r>
            <w:r w:rsidR="002738AC" w:rsidRPr="002738AC">
              <w:rPr>
                <w:bCs/>
                <w:color w:val="000000"/>
                <w:sz w:val="28"/>
                <w:szCs w:val="28"/>
              </w:rPr>
              <w:t>горячей линии цифрового эфирного ТВ </w:t>
            </w:r>
          </w:p>
        </w:tc>
      </w:tr>
      <w:tr w:rsidR="00CD1F86" w:rsidTr="00EC1C24">
        <w:tc>
          <w:tcPr>
            <w:tcW w:w="800" w:type="dxa"/>
          </w:tcPr>
          <w:p w:rsidR="00CD1F86" w:rsidRDefault="00CD1F86" w:rsidP="000D6DA5">
            <w:pPr>
              <w:jc w:val="center"/>
            </w:pPr>
            <w:r>
              <w:t>6</w:t>
            </w:r>
          </w:p>
        </w:tc>
        <w:tc>
          <w:tcPr>
            <w:tcW w:w="8545" w:type="dxa"/>
          </w:tcPr>
          <w:p w:rsidR="00CD1F86" w:rsidRDefault="00CD1F86" w:rsidP="00D1750D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проведении </w:t>
            </w:r>
            <w:r w:rsidRPr="00606D46">
              <w:rPr>
                <w:color w:val="161616"/>
                <w:sz w:val="28"/>
                <w:szCs w:val="28"/>
                <w:shd w:val="clear" w:color="auto" w:fill="FFFFFF"/>
              </w:rPr>
              <w:t>рейтингово</w:t>
            </w:r>
            <w:r>
              <w:rPr>
                <w:color w:val="161616"/>
                <w:sz w:val="28"/>
                <w:szCs w:val="28"/>
                <w:shd w:val="clear" w:color="auto" w:fill="FFFFFF"/>
              </w:rPr>
              <w:t>го</w:t>
            </w:r>
            <w:r w:rsidRPr="00606D46">
              <w:rPr>
                <w:color w:val="161616"/>
                <w:sz w:val="28"/>
                <w:szCs w:val="28"/>
                <w:shd w:val="clear" w:color="auto" w:fill="FFFFFF"/>
              </w:rPr>
              <w:t xml:space="preserve"> голосовани</w:t>
            </w:r>
            <w:r>
              <w:rPr>
                <w:color w:val="161616"/>
                <w:sz w:val="28"/>
                <w:szCs w:val="28"/>
                <w:shd w:val="clear" w:color="auto" w:fill="FFFFFF"/>
              </w:rPr>
              <w:t>я</w:t>
            </w:r>
            <w:r w:rsidRPr="00606D46">
              <w:rPr>
                <w:color w:val="161616"/>
                <w:sz w:val="28"/>
                <w:szCs w:val="28"/>
                <w:shd w:val="clear" w:color="auto" w:fill="FFFFFF"/>
              </w:rPr>
              <w:t xml:space="preserve"> по отбору общественных территорий для благоустройства в рамках федерального проекта «Формирование комфортной городской среды» нацпроекта «Жилье и городская среда»</w:t>
            </w:r>
          </w:p>
        </w:tc>
      </w:tr>
    </w:tbl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0F4CBE" w:rsidRDefault="000F4CBE" w:rsidP="00587E96">
      <w:pPr>
        <w:rPr>
          <w:sz w:val="16"/>
        </w:rPr>
      </w:pPr>
    </w:p>
    <w:p w:rsidR="000F4CBE" w:rsidRDefault="000F4CBE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  <w:sectPr w:rsidR="00C84E4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0F4CBE" w:rsidRDefault="000F4CBE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C84E46" w:rsidRDefault="00C84E46" w:rsidP="00C84E46">
      <w:pPr>
        <w:pStyle w:val="1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 wp14:anchorId="4394265D" wp14:editId="25909A06">
            <wp:extent cx="6286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E46" w:rsidRDefault="00C84E46" w:rsidP="00C84E46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C84E46" w:rsidRDefault="00C84E46" w:rsidP="00C84E46">
      <w:pPr>
        <w:jc w:val="center"/>
        <w:rPr>
          <w:sz w:val="16"/>
        </w:rPr>
      </w:pPr>
    </w:p>
    <w:p w:rsidR="00C84E46" w:rsidRDefault="00C84E46" w:rsidP="00C84E46">
      <w:pPr>
        <w:pStyle w:val="a7"/>
        <w:ind w:left="0"/>
      </w:pPr>
      <w:r>
        <w:t>Бутурлиновского городского поселения</w:t>
      </w:r>
    </w:p>
    <w:p w:rsidR="00C84E46" w:rsidRDefault="00C84E46" w:rsidP="00C84E46">
      <w:pPr>
        <w:pStyle w:val="a7"/>
        <w:ind w:left="0"/>
      </w:pPr>
      <w:r>
        <w:t>Бутурлиновского муниципального района</w:t>
      </w:r>
    </w:p>
    <w:p w:rsidR="00C84E46" w:rsidRDefault="00C84E46" w:rsidP="00C84E46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84E46" w:rsidRDefault="00C84E46" w:rsidP="00C84E46">
      <w:pPr>
        <w:jc w:val="center"/>
        <w:rPr>
          <w:sz w:val="16"/>
        </w:rPr>
      </w:pP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C84E46" w:rsidRDefault="00C84E46" w:rsidP="00C84E46">
      <w:pPr>
        <w:pStyle w:val="ConsTitle"/>
        <w:widowControl/>
        <w:tabs>
          <w:tab w:val="left" w:pos="573"/>
          <w:tab w:val="left" w:pos="876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 w:rsidRPr="00A01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FE26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10.04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.2023</w:t>
      </w:r>
      <w:r w:rsidRPr="004043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</w:t>
      </w:r>
      <w:r w:rsidRPr="00CA0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6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г. Бутурлиновка</w:t>
      </w:r>
    </w:p>
    <w:p w:rsidR="00C84E46" w:rsidRPr="00CA043F" w:rsidRDefault="00C84E46" w:rsidP="00C84E4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4E46" w:rsidRPr="00CA043F" w:rsidRDefault="00C84E46" w:rsidP="00C84E46">
      <w:pPr>
        <w:tabs>
          <w:tab w:val="left" w:pos="5812"/>
        </w:tabs>
        <w:ind w:right="3401"/>
        <w:jc w:val="both"/>
        <w:rPr>
          <w:b/>
          <w:sz w:val="28"/>
          <w:szCs w:val="28"/>
        </w:rPr>
      </w:pPr>
      <w:r w:rsidRPr="00CA043F"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«Муниципальное управление Бутурлиновского городского поселения Бутурлиновского муниципального района Воронежской области»,</w:t>
      </w:r>
      <w:r w:rsidRPr="00CA043F">
        <w:rPr>
          <w:sz w:val="28"/>
          <w:szCs w:val="28"/>
        </w:rPr>
        <w:t xml:space="preserve"> </w:t>
      </w:r>
      <w:r w:rsidRPr="00CA043F">
        <w:rPr>
          <w:b/>
          <w:sz w:val="28"/>
          <w:szCs w:val="28"/>
        </w:rPr>
        <w:t>утвержденную</w:t>
      </w:r>
      <w:r w:rsidRPr="00CA043F">
        <w:rPr>
          <w:sz w:val="28"/>
          <w:szCs w:val="28"/>
        </w:rPr>
        <w:t xml:space="preserve"> </w:t>
      </w:r>
      <w:r w:rsidRPr="00CA043F">
        <w:rPr>
          <w:b/>
          <w:sz w:val="28"/>
          <w:szCs w:val="28"/>
        </w:rPr>
        <w:t xml:space="preserve">постановлением администрации Бутурлиновского городского поселения от </w:t>
      </w:r>
      <w:r>
        <w:rPr>
          <w:b/>
          <w:sz w:val="28"/>
          <w:szCs w:val="28"/>
        </w:rPr>
        <w:t>10.10.2022</w:t>
      </w:r>
      <w:r w:rsidRPr="00CA04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541</w:t>
      </w:r>
    </w:p>
    <w:p w:rsidR="00C84E46" w:rsidRPr="00CA043F" w:rsidRDefault="00C84E46" w:rsidP="00C84E46">
      <w:pPr>
        <w:ind w:right="3530"/>
        <w:jc w:val="both"/>
        <w:rPr>
          <w:sz w:val="28"/>
          <w:szCs w:val="28"/>
        </w:rPr>
      </w:pPr>
    </w:p>
    <w:p w:rsidR="00C84E46" w:rsidRDefault="00C84E46" w:rsidP="00C84E46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Бутурлиновского городского поселения </w:t>
      </w:r>
      <w:r w:rsidRPr="00D1096D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C84E46" w:rsidRDefault="00C84E46" w:rsidP="00C84E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84E46" w:rsidRDefault="00C84E46" w:rsidP="00C84E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561D3D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ую</w:t>
      </w:r>
      <w:r w:rsidRPr="00561D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61D3D">
        <w:rPr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 «Муниципальное управление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 xml:space="preserve">, утвержденную </w:t>
      </w:r>
      <w:r w:rsidRPr="008A44B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44BD">
        <w:rPr>
          <w:sz w:val="28"/>
          <w:szCs w:val="28"/>
        </w:rPr>
        <w:t xml:space="preserve"> администрации Бутурлиновского городского поселения от </w:t>
      </w:r>
      <w:r>
        <w:rPr>
          <w:sz w:val="28"/>
          <w:szCs w:val="28"/>
        </w:rPr>
        <w:t>10.10.2022</w:t>
      </w:r>
      <w:r w:rsidRPr="008A44BD">
        <w:rPr>
          <w:sz w:val="28"/>
          <w:szCs w:val="28"/>
        </w:rPr>
        <w:t xml:space="preserve"> № </w:t>
      </w:r>
      <w:r>
        <w:rPr>
          <w:sz w:val="28"/>
          <w:szCs w:val="28"/>
        </w:rPr>
        <w:t>541,</w:t>
      </w:r>
      <w:r w:rsidRPr="008A44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84E46" w:rsidRDefault="00C84E46" w:rsidP="00C84E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</w:t>
      </w:r>
      <w:r w:rsidRPr="007E0129">
        <w:rPr>
          <w:sz w:val="28"/>
          <w:szCs w:val="28"/>
        </w:rPr>
        <w:t>муниципальной программы Бутурлиновского городского поселения Бутурлиновского муниципаль</w:t>
      </w:r>
      <w:r>
        <w:rPr>
          <w:sz w:val="28"/>
          <w:szCs w:val="28"/>
        </w:rPr>
        <w:t xml:space="preserve">ного района Воронежской </w:t>
      </w:r>
      <w:r>
        <w:rPr>
          <w:sz w:val="28"/>
          <w:szCs w:val="28"/>
        </w:rPr>
        <w:lastRenderedPageBreak/>
        <w:t xml:space="preserve">области </w:t>
      </w:r>
      <w:r w:rsidRPr="007E0129">
        <w:rPr>
          <w:sz w:val="28"/>
          <w:szCs w:val="28"/>
        </w:rPr>
        <w:t>«Муниципальное управление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 строку:</w:t>
      </w:r>
    </w:p>
    <w:p w:rsidR="00C84E46" w:rsidRDefault="00C84E46" w:rsidP="00C84E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C84E46" w:rsidTr="00C84D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6" w:rsidRDefault="00C84E46" w:rsidP="00C8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139 586,00 тыс. рублей, в том числе: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2023 год — 21 602,00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2024 год — 16 662,00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2025 год — 16 887,00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2026 год — 16 887,00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2027 год — 16 887,00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2028 год — 16 887,00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2029 год — 16 887,00 тыс. рублей</w:t>
            </w:r>
          </w:p>
          <w:p w:rsidR="00C84E46" w:rsidRPr="00BB18D7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2030 год — 16 887,00 тыс. рублей</w:t>
            </w:r>
          </w:p>
          <w:p w:rsidR="00C84E46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D7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4E46" w:rsidRDefault="00C84E46" w:rsidP="00C84E4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84E46" w:rsidRDefault="00C84E46" w:rsidP="00C84E4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84E46" w:rsidRDefault="00C84E46" w:rsidP="00C84E4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C84E46" w:rsidTr="00C84D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6" w:rsidRDefault="00C84E46" w:rsidP="00C8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на сумму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138 505,15 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2023 год — </w:t>
            </w:r>
            <w:r>
              <w:rPr>
                <w:rFonts w:ascii="Times New Roman" w:hAnsi="Times New Roman"/>
                <w:sz w:val="28"/>
                <w:szCs w:val="28"/>
              </w:rPr>
              <w:t>20 521,15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2024 год — </w:t>
            </w:r>
            <w:r>
              <w:rPr>
                <w:rFonts w:ascii="Times New Roman" w:hAnsi="Times New Roman"/>
                <w:sz w:val="28"/>
                <w:szCs w:val="28"/>
              </w:rPr>
              <w:t>16 662,00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2025 год — </w:t>
            </w:r>
            <w:r>
              <w:rPr>
                <w:rFonts w:ascii="Times New Roman" w:hAnsi="Times New Roman"/>
                <w:sz w:val="28"/>
                <w:szCs w:val="28"/>
              </w:rPr>
              <w:t>16 887,00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2026 год — </w:t>
            </w:r>
            <w:r w:rsidRPr="00856DFC">
              <w:rPr>
                <w:rFonts w:ascii="Times New Roman" w:hAnsi="Times New Roman"/>
                <w:sz w:val="28"/>
                <w:szCs w:val="28"/>
              </w:rPr>
              <w:t xml:space="preserve">16 887,00 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2027 год — </w:t>
            </w:r>
            <w:r w:rsidRPr="00856DFC">
              <w:rPr>
                <w:rFonts w:ascii="Times New Roman" w:hAnsi="Times New Roman"/>
                <w:sz w:val="28"/>
                <w:szCs w:val="28"/>
              </w:rPr>
              <w:t xml:space="preserve">16 887,00 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 xml:space="preserve">2028 год — </w:t>
            </w:r>
            <w:r w:rsidRPr="00856DFC">
              <w:rPr>
                <w:rFonts w:ascii="Times New Roman" w:hAnsi="Times New Roman"/>
                <w:sz w:val="28"/>
                <w:szCs w:val="28"/>
              </w:rPr>
              <w:t xml:space="preserve">16 887,00 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>2029 год — 16</w:t>
            </w:r>
            <w:r>
              <w:rPr>
                <w:rFonts w:ascii="Times New Roman" w:hAnsi="Times New Roman"/>
                <w:sz w:val="28"/>
                <w:szCs w:val="28"/>
              </w:rPr>
              <w:t> 887,00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84E46" w:rsidRPr="00AF562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>2030 год — 16</w:t>
            </w:r>
            <w:r>
              <w:rPr>
                <w:rFonts w:ascii="Times New Roman" w:hAnsi="Times New Roman"/>
                <w:sz w:val="28"/>
                <w:szCs w:val="28"/>
              </w:rPr>
              <w:t> 887,00</w:t>
            </w:r>
            <w:r w:rsidRPr="00AF562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84E46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5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4E46" w:rsidRDefault="00C84E46" w:rsidP="00C84E4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4E46" w:rsidRDefault="00C84E46" w:rsidP="00C84E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C84E46" w:rsidRPr="008329F1" w:rsidRDefault="00C84E46" w:rsidP="00C84E4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Ресурсное обеспечение муниципальной программы</w:t>
      </w:r>
    </w:p>
    <w:p w:rsidR="00C84E46" w:rsidRDefault="00C84E46" w:rsidP="00C84E4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138 505,15 тыс. рублей, в том числе: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C84E46" w:rsidRPr="00AF5625" w:rsidTr="00C84D81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AF5625">
              <w:rPr>
                <w:sz w:val="28"/>
                <w:szCs w:val="28"/>
              </w:rPr>
              <w:t>п</w:t>
            </w:r>
            <w:proofErr w:type="gramEnd"/>
            <w:r w:rsidRPr="00AF5625"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Сумма</w:t>
            </w:r>
          </w:p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(тыс. рублей)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>Финансовое обеспечение деятельности администрации Бутурлиновского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66 351,65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8 283,65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8 214,00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 xml:space="preserve">Резервный фонд администрации Бутурлиновского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800,0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182,24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4 904,00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>Финансовое обеспечение проведения выборов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64 349,26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9 583,72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7 712,22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7 842,22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 xml:space="preserve">Зарезервированные </w:t>
            </w:r>
            <w:proofErr w:type="gramStart"/>
            <w:r w:rsidRPr="00AF5625">
              <w:rPr>
                <w:b/>
                <w:sz w:val="28"/>
                <w:szCs w:val="28"/>
              </w:rPr>
              <w:t>средства</w:t>
            </w:r>
            <w:proofErr w:type="gramEnd"/>
            <w:r w:rsidRPr="00AF5625">
              <w:rPr>
                <w:b/>
                <w:sz w:val="28"/>
                <w:szCs w:val="28"/>
              </w:rPr>
              <w:t xml:space="preserve">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1 918,0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1 918,0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  <w:r w:rsidRPr="00AF5625"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7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AF56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138 505,15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20 521,15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16 662,00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16 887,00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AF5625" w:rsidTr="00C84D81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AF5625" w:rsidTr="00C84D81"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AF5625">
              <w:rPr>
                <w:sz w:val="28"/>
                <w:szCs w:val="28"/>
              </w:rPr>
              <w:t>.8.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AF5625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</w:tbl>
    <w:p w:rsidR="00C84E46" w:rsidRDefault="00C84E46" w:rsidP="00C84E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C84E46" w:rsidRDefault="00C84E46" w:rsidP="00C84E46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7 «Подпрограммы муниципальной программы»:</w:t>
      </w:r>
    </w:p>
    <w:p w:rsidR="00C84E46" w:rsidRDefault="00C84E46" w:rsidP="00C84E46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пункте 1 «Паспорт </w:t>
      </w:r>
      <w:r w:rsidRPr="00574EFD">
        <w:rPr>
          <w:sz w:val="28"/>
          <w:szCs w:val="28"/>
        </w:rPr>
        <w:t>подпрограммы «Развитие о</w:t>
      </w:r>
      <w:r>
        <w:rPr>
          <w:sz w:val="28"/>
          <w:szCs w:val="28"/>
        </w:rPr>
        <w:t xml:space="preserve">рганов местного самоуправления </w:t>
      </w:r>
      <w:r w:rsidRPr="00574EFD">
        <w:rPr>
          <w:sz w:val="28"/>
          <w:szCs w:val="28"/>
        </w:rPr>
        <w:t>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 подраздела 7.1 «</w:t>
      </w:r>
      <w:r w:rsidRPr="00574EFD">
        <w:rPr>
          <w:sz w:val="28"/>
          <w:szCs w:val="28"/>
        </w:rPr>
        <w:t>Подпрограмма «Развитие органов местного самоуправления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 строку:</w:t>
      </w:r>
    </w:p>
    <w:p w:rsidR="00C84E46" w:rsidRDefault="00C84E46" w:rsidP="00C84E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C84E46" w:rsidTr="00C84D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6" w:rsidRDefault="00C84E46" w:rsidP="00C8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139 586,00 тыс. рублей, в том числе: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2023 год — 21 602,00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2024 год — 16 662,00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2025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2026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2027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2028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2029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2030 год — 16 887,00 тыс. рублей</w:t>
            </w:r>
          </w:p>
          <w:p w:rsidR="00C84E46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подпрограммы возможно привлечение дополнительных финансовых средств из бюджетов других уровней и внебюджетных </w:t>
            </w:r>
            <w:r w:rsidRPr="00C96485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источников.</w:t>
            </w:r>
          </w:p>
        </w:tc>
      </w:tr>
    </w:tbl>
    <w:p w:rsidR="00C84E46" w:rsidRDefault="00C84E46" w:rsidP="00C84E4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C84E46" w:rsidRDefault="00C84E46" w:rsidP="00C84E4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84E46" w:rsidRDefault="00C84E46" w:rsidP="00C84E4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C84E46" w:rsidTr="00C84D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6" w:rsidRDefault="00C84E46" w:rsidP="00C8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138 505,15 тыс. рублей, в том числе: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2023 год — 20 521,15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2024 год — 16 662,00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2025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2026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2027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2028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2029 год — 16 887,00 тыс. рублей</w:t>
            </w:r>
          </w:p>
          <w:p w:rsidR="00C84E46" w:rsidRPr="00C96485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2030 год — 16 887,00 тыс. рублей</w:t>
            </w:r>
          </w:p>
          <w:p w:rsidR="00C84E46" w:rsidRDefault="00C84E46" w:rsidP="00C84D81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85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4E46" w:rsidRDefault="00C84E46" w:rsidP="00C84E46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4E46" w:rsidRDefault="00C84E46" w:rsidP="00C84E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4 «Финансовое обеспечение реализации подпрограммы» подраздела </w:t>
      </w:r>
      <w:r w:rsidRPr="00543893">
        <w:rPr>
          <w:sz w:val="28"/>
          <w:szCs w:val="28"/>
        </w:rPr>
        <w:t>7.1 «Подпрограмма «Развитие органов местного самоуправления Бутурлиновского городского поселения Бутурлиновского муниципального района Воронежской области»»</w:t>
      </w:r>
      <w:r>
        <w:rPr>
          <w:sz w:val="28"/>
          <w:szCs w:val="28"/>
        </w:rPr>
        <w:t xml:space="preserve"> изложить в следующей редакции:</w:t>
      </w:r>
    </w:p>
    <w:p w:rsidR="00C84E46" w:rsidRPr="00543893" w:rsidRDefault="00C84E46" w:rsidP="00C84E4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43893">
        <w:rPr>
          <w:b/>
          <w:sz w:val="28"/>
          <w:szCs w:val="28"/>
        </w:rPr>
        <w:t>4.Финансовое обеспечение реализации подпрограммы</w:t>
      </w:r>
    </w:p>
    <w:p w:rsidR="00C84E46" w:rsidRDefault="00C84E46" w:rsidP="00C84E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893">
        <w:rPr>
          <w:sz w:val="28"/>
          <w:szCs w:val="28"/>
        </w:rPr>
        <w:t xml:space="preserve">Финансовые ресурсы, необходимые для реализации подпрограммы в </w:t>
      </w:r>
      <w:r>
        <w:rPr>
          <w:sz w:val="28"/>
          <w:szCs w:val="28"/>
        </w:rPr>
        <w:t>2023-2030</w:t>
      </w:r>
      <w:r w:rsidRPr="00543893">
        <w:rPr>
          <w:sz w:val="28"/>
          <w:szCs w:val="28"/>
        </w:rPr>
        <w:t xml:space="preserve"> годах, соответствуют объемам бюджетных ассигнований, предусмотренным бюджетом Бутурлиновского городского поселения Бутурлиновского муниципального района Воронежской области.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686"/>
        <w:gridCol w:w="2528"/>
      </w:tblGrid>
      <w:tr w:rsidR="00C84E46" w:rsidRPr="007F565A" w:rsidTr="00C84D8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 xml:space="preserve">№ </w:t>
            </w:r>
            <w:proofErr w:type="gramStart"/>
            <w:r w:rsidRPr="007F565A">
              <w:rPr>
                <w:sz w:val="28"/>
                <w:szCs w:val="28"/>
              </w:rPr>
              <w:t>п</w:t>
            </w:r>
            <w:proofErr w:type="gramEnd"/>
            <w:r w:rsidRPr="007F565A">
              <w:rPr>
                <w:sz w:val="28"/>
                <w:szCs w:val="28"/>
              </w:rPr>
              <w:t>/п</w:t>
            </w:r>
          </w:p>
        </w:tc>
        <w:tc>
          <w:tcPr>
            <w:tcW w:w="6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Сумма</w:t>
            </w:r>
          </w:p>
          <w:p w:rsidR="00C84E46" w:rsidRPr="007F565A" w:rsidRDefault="00C84E46" w:rsidP="00C84D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(тыс. рублей)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>Финансовое обеспечение деятельности администрации Бутурлиновского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66 351,65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11.1.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8 283,65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11.2.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8 214,00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11.3.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11.4.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11.5.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</w:t>
            </w:r>
            <w:r w:rsidRPr="007F565A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 xml:space="preserve">2028 год (средства бюджета Бутурлиновского </w:t>
            </w:r>
            <w:r w:rsidRPr="007F565A">
              <w:rPr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lastRenderedPageBreak/>
              <w:t>8 309,00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>11.7.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11.8.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8 309,00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 xml:space="preserve">Резервный фонд администрации Бутурлиновского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800,0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22.3.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22.7.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22.8.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100,0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565A">
              <w:rPr>
                <w:sz w:val="28"/>
                <w:szCs w:val="28"/>
              </w:rPr>
              <w:t>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182,24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33.3.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33.7.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3</w:t>
            </w:r>
            <w:r w:rsidRPr="007F565A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 xml:space="preserve">2030 год (средства бюджета Бутурлиновского </w:t>
            </w:r>
            <w:r w:rsidRPr="007F565A">
              <w:rPr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lastRenderedPageBreak/>
              <w:t>22,78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4 904,00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44.3.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44.7.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44.8.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</w:pPr>
            <w:r w:rsidRPr="00856DFC">
              <w:rPr>
                <w:sz w:val="28"/>
                <w:szCs w:val="28"/>
              </w:rPr>
              <w:t>613,00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F565A">
              <w:rPr>
                <w:sz w:val="28"/>
                <w:szCs w:val="28"/>
              </w:rPr>
              <w:t>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>Финансовое обеспечение проведения выборов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56DFC">
              <w:rPr>
                <w:b/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55.3.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55.7.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55.8.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64 349,26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</w:t>
            </w:r>
            <w:r w:rsidRPr="007F565A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 xml:space="preserve">2023 год (средства бюджета Бутурлиновского </w:t>
            </w:r>
            <w:r w:rsidRPr="007F565A">
              <w:rPr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9 583,72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>66.2.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7 712,22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66.3.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7 842,22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66.4.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66.5.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66.6.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66.7.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66.8.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7 842,22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 xml:space="preserve">Зарезервированные </w:t>
            </w:r>
            <w:proofErr w:type="gramStart"/>
            <w:r w:rsidRPr="007F565A">
              <w:rPr>
                <w:b/>
                <w:sz w:val="28"/>
                <w:szCs w:val="28"/>
              </w:rPr>
              <w:t>средства</w:t>
            </w:r>
            <w:proofErr w:type="gramEnd"/>
            <w:r w:rsidRPr="007F565A">
              <w:rPr>
                <w:b/>
                <w:sz w:val="28"/>
                <w:szCs w:val="28"/>
              </w:rPr>
              <w:t xml:space="preserve">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1 918,0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1 918,0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77.3.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2025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77.4.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77.5.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77.6.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77.8.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856DFC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56DFC">
              <w:rPr>
                <w:sz w:val="28"/>
                <w:szCs w:val="28"/>
              </w:rPr>
              <w:t>0,0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F565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138 505,15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88.1.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20 521,15</w:t>
            </w:r>
          </w:p>
        </w:tc>
      </w:tr>
      <w:tr w:rsidR="00C84E46" w:rsidRPr="007F565A" w:rsidTr="00C84D8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88.2.</w:t>
            </w:r>
          </w:p>
        </w:tc>
        <w:tc>
          <w:tcPr>
            <w:tcW w:w="6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16 662,00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</w:t>
            </w:r>
            <w:r w:rsidRPr="007F565A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 xml:space="preserve">2025 год (средства бюджета Бутурлиновского </w:t>
            </w:r>
            <w:r w:rsidRPr="007F565A">
              <w:rPr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Pr="00AF5625" w:rsidRDefault="00C84E46" w:rsidP="00C84D8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16 887,00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lastRenderedPageBreak/>
              <w:t>88.4.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2026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88.5.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2027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88.6.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88.7.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2029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  <w:tr w:rsidR="00C84E46" w:rsidRPr="007F565A" w:rsidTr="00C84D8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88.8.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46" w:rsidRPr="007F565A" w:rsidRDefault="00C84E46" w:rsidP="00C84D8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7F565A">
              <w:rPr>
                <w:sz w:val="28"/>
                <w:szCs w:val="28"/>
              </w:rPr>
              <w:t>2030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46" w:rsidRDefault="00C84E46" w:rsidP="00C84D81">
            <w:pPr>
              <w:jc w:val="center"/>
            </w:pPr>
            <w:r w:rsidRPr="00D820AD">
              <w:rPr>
                <w:sz w:val="28"/>
                <w:szCs w:val="28"/>
              </w:rPr>
              <w:t>16 887,00</w:t>
            </w:r>
          </w:p>
        </w:tc>
      </w:tr>
    </w:tbl>
    <w:p w:rsidR="00C84E46" w:rsidRDefault="00C84E46" w:rsidP="00C84E4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84E46" w:rsidRDefault="00C84E46" w:rsidP="00C84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84E46" w:rsidRDefault="00C84E46" w:rsidP="00C84E4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DB4621" w:rsidRDefault="00DB4621" w:rsidP="00C84E4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</w:p>
    <w:p w:rsidR="00DB4621" w:rsidRDefault="00DB4621" w:rsidP="00C84E4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Бутурлиновского </w:t>
      </w:r>
    </w:p>
    <w:p w:rsidR="00C84E46" w:rsidRDefault="00C84E46" w:rsidP="00C84E4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                                                                          А.В. Головков</w:t>
      </w:r>
    </w:p>
    <w:p w:rsidR="0004208D" w:rsidRDefault="0004208D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DB4621" w:rsidRDefault="00DB4621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C62EC9" w:rsidRPr="00C62EC9" w:rsidRDefault="00C62EC9" w:rsidP="00C62EC9">
      <w:pPr>
        <w:jc w:val="center"/>
        <w:rPr>
          <w:i/>
          <w:spacing w:val="200"/>
          <w:sz w:val="36"/>
          <w:szCs w:val="20"/>
        </w:rPr>
      </w:pPr>
      <w:r>
        <w:rPr>
          <w:i/>
          <w:noProof/>
          <w:spacing w:val="200"/>
          <w:sz w:val="36"/>
          <w:szCs w:val="20"/>
          <w:lang w:eastAsia="ru-RU"/>
        </w:rPr>
        <w:lastRenderedPageBreak/>
        <w:drawing>
          <wp:inline distT="0" distB="0" distL="0" distR="0">
            <wp:extent cx="6286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EC9" w:rsidRPr="00C62EC9" w:rsidRDefault="00C62EC9" w:rsidP="00C62EC9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 w:rsidRPr="00C62EC9"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C62EC9" w:rsidRPr="00C62EC9" w:rsidRDefault="00C62EC9" w:rsidP="00C62EC9">
      <w:pPr>
        <w:jc w:val="center"/>
        <w:rPr>
          <w:sz w:val="16"/>
          <w:szCs w:val="20"/>
        </w:rPr>
      </w:pPr>
    </w:p>
    <w:p w:rsidR="00C62EC9" w:rsidRPr="00C62EC9" w:rsidRDefault="00C62EC9" w:rsidP="00C62EC9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C62EC9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C62EC9" w:rsidRPr="00C62EC9" w:rsidRDefault="00C62EC9" w:rsidP="00C62EC9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C62EC9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C62EC9" w:rsidRPr="00C62EC9" w:rsidRDefault="00C62EC9" w:rsidP="00C62EC9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C62EC9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C62EC9" w:rsidRPr="00C62EC9" w:rsidRDefault="00C62EC9" w:rsidP="00C62EC9">
      <w:pPr>
        <w:jc w:val="center"/>
        <w:rPr>
          <w:sz w:val="16"/>
          <w:szCs w:val="20"/>
        </w:rPr>
      </w:pPr>
    </w:p>
    <w:p w:rsidR="00C62EC9" w:rsidRPr="00C62EC9" w:rsidRDefault="00C62EC9" w:rsidP="00C62EC9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szCs w:val="20"/>
        </w:rPr>
      </w:pPr>
      <w:r w:rsidRPr="00C62EC9">
        <w:rPr>
          <w:rFonts w:ascii="Impact" w:eastAsia="Arial" w:hAnsi="Impact" w:cs="Arial"/>
          <w:bCs/>
          <w:spacing w:val="300"/>
          <w:sz w:val="44"/>
          <w:szCs w:val="20"/>
        </w:rPr>
        <w:t>Постановление</w:t>
      </w:r>
    </w:p>
    <w:p w:rsidR="00C62EC9" w:rsidRPr="00C62EC9" w:rsidRDefault="00C62EC9" w:rsidP="00C62EC9">
      <w:pPr>
        <w:widowControl w:val="0"/>
        <w:autoSpaceDE w:val="0"/>
        <w:rPr>
          <w:rFonts w:eastAsia="Arial"/>
          <w:bCs/>
          <w:sz w:val="28"/>
          <w:szCs w:val="28"/>
        </w:rPr>
      </w:pPr>
    </w:p>
    <w:p w:rsidR="00C62EC9" w:rsidRPr="00C62EC9" w:rsidRDefault="00C62EC9" w:rsidP="00C62EC9">
      <w:pPr>
        <w:widowControl w:val="0"/>
        <w:autoSpaceDE w:val="0"/>
        <w:rPr>
          <w:rFonts w:eastAsia="Arial"/>
          <w:bCs/>
          <w:sz w:val="20"/>
          <w:szCs w:val="20"/>
        </w:rPr>
      </w:pPr>
      <w:r w:rsidRPr="00C62EC9">
        <w:rPr>
          <w:rFonts w:eastAsia="Arial"/>
          <w:bCs/>
          <w:sz w:val="28"/>
          <w:szCs w:val="28"/>
        </w:rPr>
        <w:t xml:space="preserve">от </w:t>
      </w:r>
      <w:r w:rsidRPr="00C62EC9">
        <w:rPr>
          <w:rFonts w:eastAsia="Arial"/>
          <w:bCs/>
          <w:sz w:val="28"/>
          <w:szCs w:val="28"/>
          <w:u w:val="single"/>
        </w:rPr>
        <w:t>10.04.2023 г.</w:t>
      </w:r>
      <w:r w:rsidRPr="00C62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62EC9">
        <w:rPr>
          <w:rFonts w:eastAsia="Arial"/>
          <w:bCs/>
          <w:sz w:val="28"/>
          <w:szCs w:val="28"/>
        </w:rPr>
        <w:t xml:space="preserve">№ </w:t>
      </w:r>
      <w:r w:rsidRPr="00C62EC9">
        <w:rPr>
          <w:rFonts w:eastAsia="Arial"/>
          <w:bCs/>
          <w:sz w:val="28"/>
          <w:szCs w:val="28"/>
          <w:u w:val="single"/>
        </w:rPr>
        <w:t>198</w:t>
      </w:r>
      <w:r w:rsidRPr="00C62EC9">
        <w:rPr>
          <w:rFonts w:eastAsia="Arial"/>
          <w:bCs/>
          <w:sz w:val="28"/>
          <w:szCs w:val="28"/>
        </w:rPr>
        <w:t xml:space="preserve"> </w:t>
      </w:r>
    </w:p>
    <w:p w:rsidR="00C62EC9" w:rsidRPr="00C62EC9" w:rsidRDefault="00C62EC9" w:rsidP="00C62EC9">
      <w:pPr>
        <w:widowControl w:val="0"/>
        <w:autoSpaceDE w:val="0"/>
        <w:rPr>
          <w:rFonts w:eastAsia="Arial"/>
          <w:bCs/>
          <w:sz w:val="28"/>
          <w:szCs w:val="28"/>
          <w:u w:val="single"/>
        </w:rPr>
      </w:pPr>
      <w:r w:rsidRPr="00C62EC9">
        <w:rPr>
          <w:rFonts w:eastAsia="Arial"/>
          <w:bCs/>
          <w:sz w:val="20"/>
          <w:szCs w:val="20"/>
        </w:rPr>
        <w:t xml:space="preserve">            г. Бутурлиновка</w:t>
      </w:r>
    </w:p>
    <w:p w:rsidR="00C62EC9" w:rsidRPr="00C62EC9" w:rsidRDefault="00C62EC9" w:rsidP="00C62EC9">
      <w:pPr>
        <w:widowControl w:val="0"/>
        <w:autoSpaceDE w:val="0"/>
        <w:rPr>
          <w:rFonts w:eastAsia="Arial"/>
          <w:bCs/>
          <w:sz w:val="28"/>
          <w:szCs w:val="28"/>
        </w:rPr>
      </w:pPr>
    </w:p>
    <w:p w:rsidR="00C62EC9" w:rsidRPr="00C62EC9" w:rsidRDefault="00C62EC9" w:rsidP="00C62EC9">
      <w:pPr>
        <w:tabs>
          <w:tab w:val="left" w:pos="5670"/>
        </w:tabs>
        <w:ind w:right="3401"/>
        <w:jc w:val="both"/>
        <w:rPr>
          <w:b/>
          <w:sz w:val="28"/>
          <w:szCs w:val="28"/>
        </w:rPr>
      </w:pPr>
      <w:r w:rsidRPr="00C62EC9"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«Развитие культуры, физической культуры и спорта», утвержденную постановлением администрации Бутурлиновского городского поселения от 10.10.2022 № 542</w:t>
      </w:r>
    </w:p>
    <w:p w:rsidR="00C62EC9" w:rsidRPr="00C62EC9" w:rsidRDefault="00C62EC9" w:rsidP="00C62EC9">
      <w:pPr>
        <w:widowControl w:val="0"/>
        <w:suppressLineNumbers/>
        <w:spacing w:line="288" w:lineRule="auto"/>
        <w:rPr>
          <w:sz w:val="28"/>
          <w:szCs w:val="28"/>
        </w:rPr>
      </w:pPr>
    </w:p>
    <w:p w:rsidR="00C62EC9" w:rsidRPr="00C62EC9" w:rsidRDefault="00C62EC9" w:rsidP="00C62EC9">
      <w:pPr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C62EC9">
        <w:rPr>
          <w:rFonts w:eastAsia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 </w:t>
      </w:r>
      <w:proofErr w:type="gramEnd"/>
    </w:p>
    <w:p w:rsidR="00C62EC9" w:rsidRPr="00C62EC9" w:rsidRDefault="00C62EC9" w:rsidP="00C62EC9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C62EC9" w:rsidRPr="00C62EC9" w:rsidRDefault="00C62EC9" w:rsidP="00C62EC9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C62EC9">
        <w:rPr>
          <w:rFonts w:eastAsia="Arial"/>
          <w:b/>
          <w:bCs/>
          <w:sz w:val="28"/>
          <w:szCs w:val="28"/>
        </w:rPr>
        <w:t>ПОСТАНОВЛЯЕТ:</w:t>
      </w:r>
    </w:p>
    <w:p w:rsidR="00C62EC9" w:rsidRPr="00C62EC9" w:rsidRDefault="00C62EC9" w:rsidP="00C62EC9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C62EC9" w:rsidRPr="00C62EC9" w:rsidRDefault="00C62EC9" w:rsidP="00C62EC9">
      <w:pPr>
        <w:ind w:firstLine="709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«Развитие культуры, физической культуры и спорта», утвержденную постановлением администрации Бутурлиновского городского поселения от 10.10.2022 № 542,</w:t>
      </w:r>
      <w:r w:rsidRPr="00C62EC9">
        <w:rPr>
          <w:b/>
          <w:sz w:val="28"/>
          <w:szCs w:val="28"/>
        </w:rPr>
        <w:t xml:space="preserve"> </w:t>
      </w:r>
      <w:r w:rsidRPr="00C62EC9">
        <w:rPr>
          <w:sz w:val="28"/>
          <w:szCs w:val="28"/>
        </w:rPr>
        <w:t>следующие изменения:</w:t>
      </w:r>
    </w:p>
    <w:p w:rsidR="00C62EC9" w:rsidRPr="00C62EC9" w:rsidRDefault="00C62EC9" w:rsidP="00C62EC9">
      <w:pPr>
        <w:ind w:left="17" w:firstLine="691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1.1. в разделе 1 «Паспорт муниципальной программы Бутурлиновского городского поселения Бутурлиновского муниципального района Воронежской области «Развитие культуры, физической культуры и спорта»» строку:</w:t>
      </w:r>
    </w:p>
    <w:p w:rsidR="00C62EC9" w:rsidRPr="00C62EC9" w:rsidRDefault="00C62EC9" w:rsidP="00C62EC9">
      <w:pPr>
        <w:ind w:left="-142" w:right="-70" w:firstLine="142"/>
        <w:jc w:val="both"/>
        <w:rPr>
          <w:sz w:val="28"/>
          <w:szCs w:val="28"/>
        </w:rPr>
      </w:pPr>
    </w:p>
    <w:p w:rsidR="00C62EC9" w:rsidRPr="00C62EC9" w:rsidRDefault="00C62EC9" w:rsidP="00C62EC9">
      <w:pPr>
        <w:ind w:left="-142" w:right="-70" w:firstLine="142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C62EC9" w:rsidRPr="00C62EC9" w:rsidTr="00C84D81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Реализация программы осуществляется на сумму   246 394,70 тыс. рублей, из них 7 601,00 тыс. рублей областной бюджет, в том числе: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2023 год — 37 764,50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6 320,00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2024 год — 29 160,00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2025 год — 29 911,70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2026 год — 29 911,70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2027 год — 29 911,70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2028 год — 29 911,70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2029 год — 29 911,70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2030 год — 29 911,70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ind w:firstLine="639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62EC9" w:rsidRPr="00C62EC9" w:rsidRDefault="00C62EC9" w:rsidP="00C62EC9">
      <w:pPr>
        <w:ind w:left="-34" w:firstLine="17"/>
        <w:jc w:val="right"/>
        <w:rPr>
          <w:sz w:val="28"/>
          <w:szCs w:val="28"/>
        </w:rPr>
      </w:pPr>
      <w:r w:rsidRPr="00C62EC9">
        <w:rPr>
          <w:sz w:val="28"/>
          <w:szCs w:val="28"/>
        </w:rPr>
        <w:t>»</w:t>
      </w:r>
    </w:p>
    <w:p w:rsidR="00C62EC9" w:rsidRPr="00C62EC9" w:rsidRDefault="00C62EC9" w:rsidP="00C62EC9">
      <w:pPr>
        <w:rPr>
          <w:sz w:val="28"/>
          <w:szCs w:val="28"/>
        </w:rPr>
      </w:pPr>
      <w:r w:rsidRPr="00C62EC9">
        <w:rPr>
          <w:sz w:val="28"/>
          <w:szCs w:val="28"/>
        </w:rPr>
        <w:t>заменить строкой:</w:t>
      </w:r>
    </w:p>
    <w:p w:rsidR="00C62EC9" w:rsidRPr="00C62EC9" w:rsidRDefault="00C62EC9" w:rsidP="00C62EC9">
      <w:pPr>
        <w:ind w:left="-34" w:firstLine="17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C62EC9" w:rsidRPr="00C62EC9" w:rsidTr="00C84D81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Реализация программы осуществляется на сумму   259 347,5 тыс. рублей, из них 20 553,8 тыс. рублей областной бюджет, в том числе: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2023 год — 50 717,3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19 272,8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2024 год — 29 160,00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2025 год — 29 911,70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2026 год — 29 911,70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2027 год — 29 911,70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2028 год — 29 911,70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2029 год — 29 911,70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2030 год — 29 911,70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областной бюджет</w:t>
            </w:r>
          </w:p>
          <w:p w:rsidR="00C62EC9" w:rsidRPr="00C62EC9" w:rsidRDefault="00C62EC9" w:rsidP="00C62EC9">
            <w:pPr>
              <w:ind w:firstLine="639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Для реализации мероприятий программы </w:t>
            </w:r>
            <w:r w:rsidRPr="00C62EC9">
              <w:rPr>
                <w:rFonts w:eastAsia="Arial"/>
                <w:sz w:val="28"/>
                <w:szCs w:val="28"/>
              </w:rPr>
              <w:lastRenderedPageBreak/>
              <w:t>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62EC9" w:rsidRPr="00C62EC9" w:rsidRDefault="00C62EC9" w:rsidP="00C62EC9">
      <w:pPr>
        <w:ind w:left="-34" w:firstLine="17"/>
        <w:jc w:val="right"/>
        <w:rPr>
          <w:sz w:val="28"/>
          <w:szCs w:val="28"/>
        </w:rPr>
      </w:pPr>
      <w:r w:rsidRPr="00C62EC9">
        <w:rPr>
          <w:sz w:val="28"/>
          <w:szCs w:val="28"/>
        </w:rPr>
        <w:lastRenderedPageBreak/>
        <w:t>»;</w:t>
      </w:r>
    </w:p>
    <w:p w:rsidR="00C62EC9" w:rsidRPr="00C62EC9" w:rsidRDefault="00C62EC9" w:rsidP="00C62EC9">
      <w:pPr>
        <w:ind w:left="-34" w:firstLine="742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C62EC9" w:rsidRPr="00C62EC9" w:rsidRDefault="00C62EC9" w:rsidP="00C62EC9">
      <w:pPr>
        <w:ind w:left="-34" w:firstLine="17"/>
        <w:jc w:val="center"/>
        <w:rPr>
          <w:b/>
          <w:bCs/>
          <w:sz w:val="28"/>
          <w:szCs w:val="28"/>
        </w:rPr>
      </w:pPr>
      <w:r w:rsidRPr="00C62EC9">
        <w:rPr>
          <w:sz w:val="28"/>
          <w:szCs w:val="28"/>
        </w:rPr>
        <w:t>«</w:t>
      </w:r>
      <w:r w:rsidRPr="00C62EC9"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C62EC9" w:rsidRPr="00C62EC9" w:rsidRDefault="00C62EC9" w:rsidP="00C62EC9">
      <w:pPr>
        <w:ind w:left="-34" w:firstLine="743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Ресурсное обеспечение муниципальной программы предусмотрено в сумме 259 347,5 тыс. рублей, в том числе: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843"/>
        <w:gridCol w:w="2693"/>
      </w:tblGrid>
      <w:tr w:rsidR="00C62EC9" w:rsidRPr="00C62EC9" w:rsidTr="00C84D81">
        <w:tc>
          <w:tcPr>
            <w:tcW w:w="1701" w:type="dxa"/>
            <w:vMerge w:val="restart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период</w:t>
            </w:r>
          </w:p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C62EC9" w:rsidRPr="00C62EC9" w:rsidTr="00C84D81">
        <w:tc>
          <w:tcPr>
            <w:tcW w:w="1701" w:type="dxa"/>
            <w:vMerge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в том числе</w:t>
            </w:r>
          </w:p>
        </w:tc>
      </w:tr>
      <w:tr w:rsidR="00C62EC9" w:rsidRPr="00C62EC9" w:rsidTr="00C84D81">
        <w:tc>
          <w:tcPr>
            <w:tcW w:w="1701" w:type="dxa"/>
            <w:vMerge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50 717,30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19 272,80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31 444,50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29 160,00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28 977,00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29 911,70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29 728,70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2026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29 911,70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0"/>
                <w:szCs w:val="20"/>
              </w:rPr>
            </w:pPr>
            <w:r w:rsidRPr="00C62EC9">
              <w:rPr>
                <w:sz w:val="28"/>
                <w:szCs w:val="28"/>
              </w:rPr>
              <w:t>29 728,70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2027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29 911,70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0"/>
                <w:szCs w:val="20"/>
              </w:rPr>
            </w:pPr>
            <w:r w:rsidRPr="00C62EC9">
              <w:rPr>
                <w:sz w:val="28"/>
                <w:szCs w:val="28"/>
              </w:rPr>
              <w:t>29 728,70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2028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29 911,70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0"/>
                <w:szCs w:val="20"/>
              </w:rPr>
            </w:pPr>
            <w:r w:rsidRPr="00C62EC9">
              <w:rPr>
                <w:sz w:val="28"/>
                <w:szCs w:val="28"/>
              </w:rPr>
              <w:t>29 728,70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2029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29 911,70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0"/>
                <w:szCs w:val="20"/>
              </w:rPr>
            </w:pPr>
            <w:r w:rsidRPr="00C62EC9">
              <w:rPr>
                <w:sz w:val="28"/>
                <w:szCs w:val="28"/>
              </w:rPr>
              <w:t>29 728,70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2030 год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29 911,70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0"/>
                <w:szCs w:val="20"/>
              </w:rPr>
            </w:pPr>
            <w:r w:rsidRPr="00C62EC9">
              <w:rPr>
                <w:sz w:val="28"/>
                <w:szCs w:val="28"/>
              </w:rPr>
              <w:t>29 728,70</w:t>
            </w:r>
          </w:p>
        </w:tc>
      </w:tr>
      <w:tr w:rsidR="00C62EC9" w:rsidRPr="00C62EC9" w:rsidTr="00C84D81">
        <w:tc>
          <w:tcPr>
            <w:tcW w:w="1701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259 347,50</w:t>
            </w:r>
          </w:p>
        </w:tc>
        <w:tc>
          <w:tcPr>
            <w:tcW w:w="1842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20 553,80</w:t>
            </w:r>
          </w:p>
        </w:tc>
        <w:tc>
          <w:tcPr>
            <w:tcW w:w="2693" w:type="dxa"/>
            <w:shd w:val="clear" w:color="auto" w:fill="auto"/>
          </w:tcPr>
          <w:p w:rsidR="00C62EC9" w:rsidRPr="00C62EC9" w:rsidRDefault="00C62EC9" w:rsidP="00C62EC9">
            <w:pPr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238 793,70</w:t>
            </w:r>
          </w:p>
        </w:tc>
      </w:tr>
    </w:tbl>
    <w:p w:rsidR="00C62EC9" w:rsidRPr="00C62EC9" w:rsidRDefault="00C62EC9" w:rsidP="00C62EC9">
      <w:pPr>
        <w:ind w:left="-34" w:firstLine="743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 w:rsidRPr="00C62EC9">
        <w:rPr>
          <w:sz w:val="28"/>
          <w:szCs w:val="28"/>
        </w:rPr>
        <w:t>.»;</w:t>
      </w:r>
      <w:proofErr w:type="gramEnd"/>
    </w:p>
    <w:p w:rsidR="00C62EC9" w:rsidRPr="00C62EC9" w:rsidRDefault="00C62EC9" w:rsidP="00C62EC9">
      <w:pPr>
        <w:ind w:left="-34" w:firstLine="742"/>
        <w:rPr>
          <w:sz w:val="28"/>
          <w:szCs w:val="28"/>
        </w:rPr>
      </w:pPr>
      <w:r w:rsidRPr="00C62EC9">
        <w:rPr>
          <w:sz w:val="28"/>
          <w:szCs w:val="28"/>
        </w:rPr>
        <w:t>1.3. в разделе 6 «Подпрограммы муниципальной программы»:</w:t>
      </w:r>
    </w:p>
    <w:p w:rsidR="00C62EC9" w:rsidRPr="00C62EC9" w:rsidRDefault="00C62EC9" w:rsidP="00C62EC9">
      <w:pPr>
        <w:ind w:left="-34" w:firstLine="742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1.3.1. в пункте 1 «Паспорт подпрограммы «Развитие физической культуры и спорта в Бутурлиновском городском поселении»» подраздела 6.2 «Подпрограмма «Развитие физической культуры и спорта в Бутурлиновском городском поселении»» строку:</w:t>
      </w:r>
    </w:p>
    <w:p w:rsidR="00C62EC9" w:rsidRPr="00C62EC9" w:rsidRDefault="00C62EC9" w:rsidP="00C62EC9">
      <w:pPr>
        <w:ind w:left="-34" w:firstLine="17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C62EC9" w:rsidRPr="00C62EC9" w:rsidTr="00C84D81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Реализация подпрограммы осуществляется на сумму 112 842,28 тыс. рублей, в том числе 399,78 тыс. рублей областной бюджет: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Реализация подпрограммы осуществляется на сумму 155 409,70 тыс. рублей, в том числе 7 601,00 тыс. рублей областной бюджет: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2023 год — 26 523,50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6 320,00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2024 год — 17 768,00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 xml:space="preserve">. 183,00 </w:t>
            </w:r>
            <w:r w:rsidRPr="00C62EC9">
              <w:rPr>
                <w:rFonts w:eastAsia="Arial"/>
                <w:sz w:val="28"/>
                <w:szCs w:val="28"/>
              </w:rPr>
              <w:lastRenderedPageBreak/>
              <w:t>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2025 год — 18 519,70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2026 год — 18 519,70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2027 год — 18 519,70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2028 год — 18 519,70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2029 год — 18 519,70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2030 год — 18 519,70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ind w:firstLine="639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62EC9" w:rsidRPr="00C62EC9" w:rsidRDefault="00C62EC9" w:rsidP="00C62EC9">
      <w:pPr>
        <w:ind w:left="8462" w:firstLine="742"/>
        <w:jc w:val="both"/>
        <w:rPr>
          <w:sz w:val="28"/>
          <w:szCs w:val="28"/>
        </w:rPr>
      </w:pPr>
      <w:r w:rsidRPr="00C62EC9">
        <w:rPr>
          <w:sz w:val="28"/>
          <w:szCs w:val="28"/>
        </w:rPr>
        <w:lastRenderedPageBreak/>
        <w:t>»</w:t>
      </w:r>
    </w:p>
    <w:p w:rsidR="00C62EC9" w:rsidRPr="00C62EC9" w:rsidRDefault="00C62EC9" w:rsidP="00C62EC9">
      <w:pPr>
        <w:ind w:left="-34" w:firstLine="17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заменить строкой:</w:t>
      </w:r>
    </w:p>
    <w:p w:rsidR="00C62EC9" w:rsidRPr="00C62EC9" w:rsidRDefault="00C62EC9" w:rsidP="00C62EC9">
      <w:pPr>
        <w:ind w:left="-34" w:firstLine="17"/>
        <w:jc w:val="both"/>
        <w:rPr>
          <w:sz w:val="28"/>
          <w:szCs w:val="28"/>
        </w:rPr>
      </w:pPr>
      <w:r w:rsidRPr="00C62EC9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C62EC9" w:rsidRPr="00C62EC9" w:rsidTr="00C84D81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Реализация подпрограммы осуществляется на сумму 168 362,50 тыс. рублей, в том числе 20 553,8 тыс. рублей областной бюджет: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2023 год — 39 476,30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19 272,80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 xml:space="preserve">2024 год — 17 768,00 тыс. рублей, 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2025 год — 18 519,70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2026 год — 18 519,70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2027 год — 18 519,70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2028 год — 18 519,70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2029 год — 18 519,70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2030 год — 18 519,70 тыс. рублей,</w:t>
            </w:r>
            <w:r w:rsidRPr="00C62EC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62EC9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C62EC9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C62EC9">
              <w:rPr>
                <w:rFonts w:eastAsia="Arial"/>
                <w:sz w:val="28"/>
                <w:szCs w:val="28"/>
              </w:rPr>
              <w:t>. 183,00 тыс. рублей областной бюджет</w:t>
            </w:r>
          </w:p>
          <w:p w:rsidR="00C62EC9" w:rsidRPr="00C62EC9" w:rsidRDefault="00C62EC9" w:rsidP="00C62EC9">
            <w:pPr>
              <w:ind w:firstLine="639"/>
              <w:jc w:val="both"/>
              <w:rPr>
                <w:rFonts w:eastAsia="Arial"/>
                <w:sz w:val="28"/>
                <w:szCs w:val="28"/>
              </w:rPr>
            </w:pPr>
            <w:r w:rsidRPr="00C62EC9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62EC9" w:rsidRPr="00C62EC9" w:rsidRDefault="00C62EC9" w:rsidP="00C62EC9">
      <w:pPr>
        <w:ind w:left="-34" w:firstLine="17"/>
        <w:jc w:val="right"/>
        <w:rPr>
          <w:sz w:val="28"/>
          <w:szCs w:val="28"/>
        </w:rPr>
      </w:pPr>
      <w:r w:rsidRPr="00C62EC9">
        <w:rPr>
          <w:sz w:val="28"/>
          <w:szCs w:val="28"/>
        </w:rPr>
        <w:t>»;</w:t>
      </w:r>
    </w:p>
    <w:p w:rsidR="00C62EC9" w:rsidRPr="00C62EC9" w:rsidRDefault="00C62EC9" w:rsidP="00C62EC9">
      <w:pPr>
        <w:ind w:left="-34" w:firstLine="742"/>
        <w:jc w:val="both"/>
        <w:rPr>
          <w:sz w:val="28"/>
          <w:szCs w:val="28"/>
        </w:rPr>
      </w:pPr>
      <w:r w:rsidRPr="00C62EC9">
        <w:rPr>
          <w:sz w:val="28"/>
          <w:szCs w:val="28"/>
        </w:rPr>
        <w:lastRenderedPageBreak/>
        <w:t>1.3.2. пункт 5 «Финансовое обеспечение подпрограммы» подраздела 6.2 «Подпрограмма «Развитие физической культуры и спорта в Бутурлиновском городском поселении»» изложить в следующей редакции:</w:t>
      </w:r>
    </w:p>
    <w:p w:rsidR="00C62EC9" w:rsidRPr="00C62EC9" w:rsidRDefault="00C62EC9" w:rsidP="00C62EC9">
      <w:pPr>
        <w:ind w:left="-34" w:firstLine="17"/>
        <w:jc w:val="center"/>
        <w:rPr>
          <w:b/>
          <w:bCs/>
          <w:sz w:val="28"/>
          <w:szCs w:val="28"/>
        </w:rPr>
      </w:pPr>
      <w:r w:rsidRPr="00C62EC9">
        <w:rPr>
          <w:sz w:val="28"/>
          <w:szCs w:val="28"/>
        </w:rPr>
        <w:t>«</w:t>
      </w:r>
      <w:r w:rsidRPr="00C62EC9">
        <w:rPr>
          <w:b/>
          <w:bCs/>
          <w:sz w:val="28"/>
          <w:szCs w:val="28"/>
        </w:rPr>
        <w:t>5. Финансовое обеспечение подпрограммы</w:t>
      </w:r>
    </w:p>
    <w:p w:rsidR="00C62EC9" w:rsidRPr="00C62EC9" w:rsidRDefault="00C62EC9" w:rsidP="00C62EC9">
      <w:pPr>
        <w:snapToGrid w:val="0"/>
        <w:ind w:firstLine="708"/>
        <w:jc w:val="both"/>
        <w:rPr>
          <w:rFonts w:eastAsia="Arial"/>
          <w:sz w:val="28"/>
          <w:szCs w:val="28"/>
        </w:rPr>
      </w:pPr>
      <w:r w:rsidRPr="00C62EC9">
        <w:rPr>
          <w:rFonts w:eastAsia="Arial"/>
          <w:sz w:val="28"/>
          <w:szCs w:val="28"/>
        </w:rPr>
        <w:t>Финансовое обеспечение подпрограммы осуществляется за счет средств бюджета Бутурлиновского городского поселения и областного бюджета на сумму</w:t>
      </w:r>
      <w:r w:rsidRPr="00C62EC9">
        <w:rPr>
          <w:rFonts w:eastAsia="Arial"/>
          <w:b/>
          <w:sz w:val="22"/>
          <w:szCs w:val="22"/>
        </w:rPr>
        <w:t xml:space="preserve"> </w:t>
      </w:r>
      <w:r w:rsidRPr="00C62EC9">
        <w:rPr>
          <w:rFonts w:eastAsia="Arial"/>
          <w:sz w:val="28"/>
          <w:szCs w:val="28"/>
        </w:rPr>
        <w:t>168 362,50 тыс. рублей, в том числе:</w:t>
      </w:r>
    </w:p>
    <w:p w:rsidR="00C62EC9" w:rsidRPr="00C62EC9" w:rsidRDefault="00C62EC9" w:rsidP="00C62EC9">
      <w:pPr>
        <w:snapToGrid w:val="0"/>
        <w:ind w:firstLine="708"/>
        <w:jc w:val="both"/>
        <w:rPr>
          <w:rFonts w:eastAsia="Arial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C62EC9" w:rsidRPr="00C62EC9" w:rsidTr="00C84D81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№ </w:t>
            </w:r>
            <w:proofErr w:type="gramStart"/>
            <w:r w:rsidRPr="00C62EC9">
              <w:rPr>
                <w:sz w:val="28"/>
                <w:szCs w:val="28"/>
              </w:rPr>
              <w:t>п</w:t>
            </w:r>
            <w:proofErr w:type="gramEnd"/>
            <w:r w:rsidRPr="00C62EC9"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Сумма </w:t>
            </w:r>
          </w:p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(тыс. рублей)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Финансовое обеспечение деятельности МКУ «Бутурлиновский физкультурно-оздоровительный центр»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168 362,50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20 553,80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147 808,70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2023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39 476,30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19 272,80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20 203,50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17 768,00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17 585,00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2025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18 519,70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18 336,70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18 519,70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18 336,70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2027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18 519,70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18 336,70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18 519,70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18 336,70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18 519,70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18 336,70</w:t>
            </w:r>
          </w:p>
        </w:tc>
      </w:tr>
      <w:tr w:rsidR="00C62EC9" w:rsidRPr="00C62EC9" w:rsidTr="00C84D8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1.8.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 xml:space="preserve">2030 год 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18 519,70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183,00</w:t>
            </w:r>
          </w:p>
        </w:tc>
      </w:tr>
      <w:tr w:rsidR="00C62EC9" w:rsidRPr="00C62EC9" w:rsidTr="00C84D81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napToGrid w:val="0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C9" w:rsidRPr="00C62EC9" w:rsidRDefault="00C62EC9" w:rsidP="00C62EC9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C62EC9">
              <w:rPr>
                <w:sz w:val="28"/>
                <w:szCs w:val="28"/>
              </w:rPr>
              <w:t>18 336,70</w:t>
            </w:r>
          </w:p>
        </w:tc>
      </w:tr>
    </w:tbl>
    <w:p w:rsidR="00C62EC9" w:rsidRPr="00C62EC9" w:rsidRDefault="00C62EC9" w:rsidP="00C62EC9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C62EC9">
        <w:rPr>
          <w:sz w:val="28"/>
          <w:szCs w:val="28"/>
        </w:rPr>
        <w:tab/>
      </w:r>
      <w:r w:rsidRPr="00C62EC9">
        <w:rPr>
          <w:sz w:val="28"/>
          <w:szCs w:val="28"/>
        </w:rPr>
        <w:tab/>
      </w:r>
      <w:r w:rsidRPr="00C62EC9">
        <w:rPr>
          <w:sz w:val="28"/>
          <w:szCs w:val="28"/>
        </w:rPr>
        <w:tab/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 w:rsidRPr="00C62EC9">
        <w:rPr>
          <w:sz w:val="28"/>
          <w:szCs w:val="28"/>
        </w:rPr>
        <w:t>.».</w:t>
      </w:r>
      <w:proofErr w:type="gramEnd"/>
    </w:p>
    <w:p w:rsidR="00C62EC9" w:rsidRPr="00C62EC9" w:rsidRDefault="00C62EC9" w:rsidP="00C62EC9">
      <w:pPr>
        <w:ind w:left="-34" w:firstLine="742"/>
        <w:jc w:val="both"/>
        <w:rPr>
          <w:sz w:val="28"/>
          <w:szCs w:val="28"/>
        </w:rPr>
      </w:pPr>
      <w:r w:rsidRPr="00C62EC9">
        <w:rPr>
          <w:sz w:val="28"/>
          <w:szCs w:val="28"/>
        </w:rPr>
        <w:t xml:space="preserve">2. Настоящее постановление </w:t>
      </w:r>
      <w:r w:rsidRPr="00C62EC9">
        <w:rPr>
          <w:sz w:val="28"/>
        </w:rPr>
        <w:t>о</w:t>
      </w:r>
      <w:r w:rsidRPr="00C62EC9"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62EC9" w:rsidRPr="00C62EC9" w:rsidRDefault="00C62EC9" w:rsidP="00C62EC9">
      <w:pPr>
        <w:tabs>
          <w:tab w:val="left" w:pos="-17"/>
        </w:tabs>
        <w:ind w:left="-34" w:firstLine="743"/>
        <w:jc w:val="both"/>
        <w:rPr>
          <w:color w:val="000000"/>
          <w:sz w:val="28"/>
          <w:szCs w:val="28"/>
        </w:rPr>
      </w:pPr>
      <w:r w:rsidRPr="00C62EC9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C62EC9" w:rsidRPr="00C62EC9" w:rsidRDefault="00C62EC9" w:rsidP="00C62EC9">
      <w:pPr>
        <w:rPr>
          <w:sz w:val="28"/>
          <w:szCs w:val="28"/>
        </w:rPr>
      </w:pPr>
    </w:p>
    <w:p w:rsidR="00C62EC9" w:rsidRPr="00C62EC9" w:rsidRDefault="00C62EC9" w:rsidP="00C62EC9">
      <w:pPr>
        <w:rPr>
          <w:sz w:val="28"/>
          <w:szCs w:val="28"/>
        </w:rPr>
      </w:pPr>
    </w:p>
    <w:p w:rsidR="00C62EC9" w:rsidRPr="00C62EC9" w:rsidRDefault="00C62EC9" w:rsidP="00C62EC9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C62EC9">
        <w:rPr>
          <w:rFonts w:eastAsia="Arial"/>
          <w:sz w:val="28"/>
          <w:szCs w:val="28"/>
        </w:rPr>
        <w:t xml:space="preserve">Глава администрации Бутурлиновского </w:t>
      </w:r>
    </w:p>
    <w:p w:rsidR="00C62EC9" w:rsidRPr="00C62EC9" w:rsidRDefault="00C62EC9" w:rsidP="00C62EC9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C62EC9">
        <w:rPr>
          <w:rFonts w:eastAsia="Arial"/>
          <w:sz w:val="28"/>
          <w:szCs w:val="28"/>
        </w:rPr>
        <w:t>городского поселения                                                                           А.В. Головков</w:t>
      </w: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127BEB" w:rsidRDefault="00127BEB" w:rsidP="00587E96">
      <w:pPr>
        <w:rPr>
          <w:sz w:val="16"/>
        </w:rPr>
      </w:pPr>
    </w:p>
    <w:p w:rsidR="00127BEB" w:rsidRDefault="00127BEB" w:rsidP="00587E96">
      <w:pPr>
        <w:rPr>
          <w:sz w:val="16"/>
        </w:rPr>
      </w:pPr>
    </w:p>
    <w:p w:rsidR="00127BEB" w:rsidRDefault="00127BEB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D81" w:rsidRPr="00C84D81" w:rsidRDefault="00C84D81" w:rsidP="00C84D81">
      <w:pPr>
        <w:ind w:left="1418" w:hanging="1418"/>
        <w:jc w:val="center"/>
        <w:rPr>
          <w:sz w:val="16"/>
          <w:szCs w:val="20"/>
          <w:lang w:val="en-US" w:eastAsia="hi-IN" w:bidi="hi-IN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9125" cy="733425"/>
            <wp:effectExtent l="0" t="0" r="9525" b="9525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1" w:rsidRPr="00C84D81" w:rsidRDefault="00C84D81" w:rsidP="00DB4621">
      <w:pPr>
        <w:keepNext/>
        <w:spacing w:before="240" w:after="60"/>
        <w:jc w:val="center"/>
        <w:rPr>
          <w:bCs/>
          <w:i/>
          <w:spacing w:val="200"/>
          <w:kern w:val="1"/>
          <w:sz w:val="36"/>
          <w:szCs w:val="32"/>
          <w:lang w:val="en-US" w:eastAsia="hi-IN" w:bidi="hi-IN"/>
        </w:rPr>
      </w:pPr>
      <w:proofErr w:type="spellStart"/>
      <w:r w:rsidRPr="00C84D81">
        <w:rPr>
          <w:bCs/>
          <w:i/>
          <w:spacing w:val="200"/>
          <w:kern w:val="1"/>
          <w:sz w:val="36"/>
          <w:szCs w:val="32"/>
          <w:lang w:val="en-US" w:eastAsia="hi-IN" w:bidi="hi-IN"/>
        </w:rPr>
        <w:t>Администрация</w:t>
      </w:r>
      <w:proofErr w:type="spellEnd"/>
    </w:p>
    <w:p w:rsidR="00C84D81" w:rsidRPr="00C84D81" w:rsidRDefault="00C84D81" w:rsidP="00C84D81">
      <w:pPr>
        <w:jc w:val="center"/>
        <w:rPr>
          <w:sz w:val="16"/>
          <w:szCs w:val="20"/>
          <w:lang w:val="en-US" w:eastAsia="hi-IN" w:bidi="hi-IN"/>
        </w:rPr>
      </w:pPr>
    </w:p>
    <w:p w:rsidR="00C84D81" w:rsidRPr="00C84D81" w:rsidRDefault="00C84D81" w:rsidP="00C84D8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en-US" w:eastAsia="hi-IN" w:bidi="hi-IN"/>
        </w:rPr>
      </w:pPr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 xml:space="preserve">Бутурлиновского </w:t>
      </w:r>
      <w:proofErr w:type="spellStart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>городского</w:t>
      </w:r>
      <w:proofErr w:type="spellEnd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 xml:space="preserve"> </w:t>
      </w:r>
      <w:proofErr w:type="spellStart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>поселения</w:t>
      </w:r>
      <w:proofErr w:type="spellEnd"/>
    </w:p>
    <w:p w:rsidR="00C84D81" w:rsidRPr="00C84D81" w:rsidRDefault="00C84D81" w:rsidP="00C84D8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en-US" w:eastAsia="hi-IN" w:bidi="hi-IN"/>
        </w:rPr>
      </w:pPr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 xml:space="preserve">Бутурлиновского </w:t>
      </w:r>
      <w:proofErr w:type="spellStart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>муниципального</w:t>
      </w:r>
      <w:proofErr w:type="spellEnd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 xml:space="preserve"> </w:t>
      </w:r>
      <w:proofErr w:type="spellStart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>района</w:t>
      </w:r>
      <w:proofErr w:type="spellEnd"/>
    </w:p>
    <w:p w:rsidR="00C84D81" w:rsidRPr="00C84D81" w:rsidRDefault="00C84D81" w:rsidP="00C84D81">
      <w:pPr>
        <w:jc w:val="center"/>
        <w:rPr>
          <w:rFonts w:ascii="Bookman Old Style" w:hAnsi="Bookman Old Style"/>
          <w:i/>
          <w:spacing w:val="15"/>
          <w:szCs w:val="20"/>
          <w:lang w:val="en-US" w:eastAsia="hi-IN" w:bidi="hi-IN"/>
        </w:rPr>
      </w:pPr>
      <w:proofErr w:type="spellStart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>Воронежской</w:t>
      </w:r>
      <w:proofErr w:type="spellEnd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 xml:space="preserve"> </w:t>
      </w:r>
      <w:proofErr w:type="spellStart"/>
      <w:r w:rsidRPr="00C84D81">
        <w:rPr>
          <w:rFonts w:ascii="Bookman Old Style" w:hAnsi="Bookman Old Style"/>
          <w:i/>
          <w:spacing w:val="15"/>
          <w:szCs w:val="20"/>
          <w:lang w:val="en-US" w:eastAsia="hi-IN" w:bidi="hi-IN"/>
        </w:rPr>
        <w:t>области</w:t>
      </w:r>
      <w:proofErr w:type="spellEnd"/>
    </w:p>
    <w:p w:rsidR="00C84D81" w:rsidRPr="00C84D81" w:rsidRDefault="00C84D81" w:rsidP="00C84D81">
      <w:pPr>
        <w:jc w:val="center"/>
        <w:rPr>
          <w:sz w:val="16"/>
          <w:szCs w:val="20"/>
          <w:lang w:val="en-US" w:eastAsia="hi-IN" w:bidi="hi-IN"/>
        </w:rPr>
      </w:pP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szCs w:val="20"/>
          <w:lang w:val="en-US" w:eastAsia="hi-IN" w:bidi="hi-IN"/>
        </w:rPr>
      </w:pPr>
      <w:proofErr w:type="spellStart"/>
      <w:r w:rsidRPr="00C84D81">
        <w:rPr>
          <w:rFonts w:ascii="Impact" w:eastAsia="Arial" w:hAnsi="Impact" w:cs="Arial"/>
          <w:bCs/>
          <w:spacing w:val="300"/>
          <w:sz w:val="44"/>
          <w:szCs w:val="20"/>
          <w:lang w:val="en-US" w:eastAsia="hi-IN" w:bidi="hi-IN"/>
        </w:rPr>
        <w:t>Постановление</w:t>
      </w:r>
      <w:proofErr w:type="spellEnd"/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en-US" w:eastAsia="hi-IN" w:bidi="hi-IN"/>
        </w:rPr>
      </w:pP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  <w:lang w:eastAsia="hi-IN" w:bidi="hi-IN"/>
        </w:rPr>
      </w:pPr>
      <w:r w:rsidRPr="00C84D81">
        <w:rPr>
          <w:rFonts w:eastAsia="Arial"/>
          <w:sz w:val="28"/>
          <w:szCs w:val="28"/>
          <w:lang w:eastAsia="hi-IN" w:bidi="hi-IN"/>
        </w:rPr>
        <w:t xml:space="preserve">от </w:t>
      </w:r>
      <w:r w:rsidRPr="00C84D81">
        <w:rPr>
          <w:rFonts w:eastAsia="Arial"/>
          <w:sz w:val="28"/>
          <w:szCs w:val="28"/>
          <w:u w:val="single"/>
          <w:lang w:eastAsia="hi-IN" w:bidi="hi-IN"/>
        </w:rPr>
        <w:t>10.04.2023 г.</w:t>
      </w:r>
      <w:r w:rsidRPr="00C84D81">
        <w:rPr>
          <w:rFonts w:eastAsia="Arial"/>
          <w:sz w:val="28"/>
          <w:szCs w:val="28"/>
          <w:lang w:eastAsia="hi-IN" w:bidi="hi-IN"/>
        </w:rPr>
        <w:t xml:space="preserve"> № </w:t>
      </w:r>
      <w:r w:rsidRPr="00C84D81">
        <w:rPr>
          <w:rFonts w:eastAsia="Arial"/>
          <w:sz w:val="28"/>
          <w:szCs w:val="28"/>
          <w:u w:val="single"/>
          <w:lang w:eastAsia="hi-IN" w:bidi="hi-IN"/>
        </w:rPr>
        <w:t>199</w:t>
      </w: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eastAsia="hi-IN" w:bidi="hi-IN"/>
        </w:rPr>
      </w:pPr>
      <w:r w:rsidRPr="00C84D81">
        <w:rPr>
          <w:rFonts w:eastAsia="Arial"/>
          <w:sz w:val="20"/>
          <w:szCs w:val="20"/>
          <w:lang w:eastAsia="hi-IN" w:bidi="hi-IN"/>
        </w:rPr>
        <w:t xml:space="preserve">            </w:t>
      </w:r>
      <w:r w:rsidRPr="00C84D81">
        <w:rPr>
          <w:rFonts w:eastAsia="Arial"/>
          <w:sz w:val="22"/>
          <w:szCs w:val="22"/>
          <w:lang w:eastAsia="hi-IN" w:bidi="hi-IN"/>
        </w:rPr>
        <w:t>г. Бутурлиновка</w:t>
      </w: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eastAsia="hi-IN" w:bidi="hi-IN"/>
        </w:rPr>
      </w:pPr>
    </w:p>
    <w:p w:rsidR="00C84D81" w:rsidRPr="00C84D81" w:rsidRDefault="00C84D81" w:rsidP="00C84D81">
      <w:pPr>
        <w:ind w:right="3401"/>
        <w:jc w:val="both"/>
        <w:rPr>
          <w:b/>
          <w:sz w:val="28"/>
          <w:szCs w:val="28"/>
          <w:lang w:eastAsia="hi-IN" w:bidi="hi-IN"/>
        </w:rPr>
      </w:pPr>
      <w:r w:rsidRPr="00C84D81">
        <w:rPr>
          <w:b/>
          <w:sz w:val="28"/>
          <w:szCs w:val="28"/>
          <w:lang w:eastAsia="hi-IN" w:bidi="hi-IN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годы», утвержденную постановлением администрации Бутурлиновского городского поселения от 10.10.2022 № 543</w:t>
      </w:r>
    </w:p>
    <w:p w:rsidR="00C84D81" w:rsidRPr="00C84D81" w:rsidRDefault="00C84D81" w:rsidP="00C84D81">
      <w:pPr>
        <w:keepNext/>
        <w:keepLines/>
        <w:widowControl w:val="0"/>
        <w:suppressLineNumbers/>
        <w:spacing w:line="288" w:lineRule="auto"/>
        <w:rPr>
          <w:sz w:val="16"/>
          <w:szCs w:val="16"/>
          <w:lang w:eastAsia="hi-IN" w:bidi="hi-IN"/>
        </w:rPr>
      </w:pPr>
    </w:p>
    <w:p w:rsidR="00C84D81" w:rsidRPr="00C84D81" w:rsidRDefault="00C84D81" w:rsidP="00C84D81">
      <w:pPr>
        <w:autoSpaceDE w:val="0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proofErr w:type="gramStart"/>
      <w:r w:rsidRPr="00C84D81">
        <w:rPr>
          <w:rFonts w:eastAsia="Arial"/>
          <w:sz w:val="28"/>
          <w:szCs w:val="28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84D81">
        <w:rPr>
          <w:sz w:val="28"/>
          <w:szCs w:val="28"/>
          <w:lang w:eastAsia="hi-IN" w:bidi="hi-IN"/>
        </w:rPr>
        <w:t xml:space="preserve">Уставом Бутурлиновского городского поселения Бутурлиновского муниципального района Воронежской области, </w:t>
      </w:r>
      <w:r w:rsidRPr="00C84D81">
        <w:rPr>
          <w:rFonts w:eastAsia="Arial"/>
          <w:sz w:val="28"/>
          <w:szCs w:val="28"/>
          <w:lang w:eastAsia="hi-IN" w:bidi="hi-IN"/>
        </w:rPr>
        <w:t>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C84D81" w:rsidRPr="00C84D81" w:rsidRDefault="00C84D81" w:rsidP="00C84D81">
      <w:pPr>
        <w:autoSpaceDE w:val="0"/>
        <w:ind w:firstLine="540"/>
        <w:jc w:val="both"/>
        <w:rPr>
          <w:rFonts w:eastAsia="Arial"/>
          <w:sz w:val="28"/>
          <w:szCs w:val="28"/>
          <w:lang w:eastAsia="hi-IN" w:bidi="hi-IN"/>
        </w:rPr>
      </w:pP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eastAsia="hi-IN" w:bidi="hi-IN"/>
        </w:rPr>
      </w:pPr>
      <w:r w:rsidRPr="00C84D81">
        <w:rPr>
          <w:rFonts w:eastAsia="Arial"/>
          <w:b/>
          <w:bCs/>
          <w:sz w:val="28"/>
          <w:szCs w:val="28"/>
          <w:lang w:eastAsia="hi-IN" w:bidi="hi-IN"/>
        </w:rPr>
        <w:t>ПОСТАНОВЛЯЕТ:</w:t>
      </w: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eastAsia="hi-IN" w:bidi="hi-IN"/>
        </w:rPr>
      </w:pPr>
    </w:p>
    <w:p w:rsidR="00C84D81" w:rsidRPr="00C84D81" w:rsidRDefault="00C84D81" w:rsidP="00C84D81">
      <w:pPr>
        <w:ind w:firstLine="709"/>
        <w:jc w:val="both"/>
        <w:rPr>
          <w:sz w:val="28"/>
          <w:szCs w:val="28"/>
          <w:lang w:eastAsia="hi-IN" w:bidi="hi-IN"/>
        </w:rPr>
      </w:pPr>
      <w:r w:rsidRPr="00C84D81">
        <w:rPr>
          <w:sz w:val="28"/>
          <w:szCs w:val="28"/>
          <w:lang w:eastAsia="hi-IN" w:bidi="hi-IN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годы», утвержденную постановлением администрации Бутурлиновского городского поселения от 10.10.2022 № 543, следующие изменения:</w:t>
      </w:r>
    </w:p>
    <w:p w:rsidR="00C84D81" w:rsidRPr="00C84D81" w:rsidRDefault="00C84D81" w:rsidP="00C84D81">
      <w:pPr>
        <w:tabs>
          <w:tab w:val="num" w:pos="720"/>
        </w:tabs>
        <w:ind w:firstLine="709"/>
        <w:jc w:val="both"/>
        <w:rPr>
          <w:sz w:val="28"/>
          <w:szCs w:val="28"/>
          <w:lang w:eastAsia="hi-IN" w:bidi="hi-IN"/>
        </w:rPr>
      </w:pPr>
      <w:r w:rsidRPr="00C84D81">
        <w:rPr>
          <w:sz w:val="28"/>
          <w:szCs w:val="28"/>
          <w:lang w:eastAsia="hi-IN" w:bidi="hi-IN"/>
        </w:rPr>
        <w:t xml:space="preserve">1.1. приложение 3 к муниципальной программе Бутурлиновского городского поселения Бутурлиновского муниципального района Воронежской </w:t>
      </w:r>
      <w:r w:rsidRPr="00C84D81">
        <w:rPr>
          <w:sz w:val="28"/>
          <w:szCs w:val="28"/>
          <w:lang w:eastAsia="hi-IN" w:bidi="hi-IN"/>
        </w:rPr>
        <w:lastRenderedPageBreak/>
        <w:t>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 изложить в редакции согласно приложению 1 к настоящему постановлению.</w:t>
      </w:r>
    </w:p>
    <w:p w:rsidR="00C84D81" w:rsidRPr="00C84D81" w:rsidRDefault="00C84D81" w:rsidP="00C84D81">
      <w:pPr>
        <w:ind w:firstLine="709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>1.2. приложение 7 к муниципальной программе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 изложить в редакции согласно приложению 2 к настоящему постановлению.</w:t>
      </w:r>
    </w:p>
    <w:p w:rsidR="00C84D81" w:rsidRPr="00C84D81" w:rsidRDefault="00C84D81" w:rsidP="00C84D81">
      <w:pPr>
        <w:ind w:firstLine="709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>2. 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84D81" w:rsidRPr="00C84D81" w:rsidRDefault="00C84D81" w:rsidP="00C84D81">
      <w:pPr>
        <w:ind w:firstLine="709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 xml:space="preserve">3. </w:t>
      </w:r>
      <w:r w:rsidRPr="00C84D81">
        <w:rPr>
          <w:rFonts w:eastAsia="Arial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eastAsia="hi-IN" w:bidi="hi-IN"/>
        </w:rPr>
      </w:pP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eastAsia="hi-IN" w:bidi="hi-IN"/>
        </w:rPr>
      </w:pP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eastAsia="hi-IN" w:bidi="hi-IN"/>
        </w:rPr>
      </w:pPr>
      <w:r w:rsidRPr="00C84D81">
        <w:rPr>
          <w:rFonts w:eastAsia="Arial"/>
          <w:sz w:val="28"/>
          <w:szCs w:val="28"/>
          <w:lang w:eastAsia="hi-IN" w:bidi="hi-IN"/>
        </w:rPr>
        <w:t xml:space="preserve">Глава администрации </w:t>
      </w:r>
    </w:p>
    <w:p w:rsidR="00C84D81" w:rsidRPr="00C84D81" w:rsidRDefault="00C84D81" w:rsidP="00C84D8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eastAsia="hi-IN" w:bidi="hi-IN"/>
        </w:rPr>
        <w:sectPr w:rsidR="00C84D81" w:rsidRPr="00C84D81" w:rsidSect="00C84D81">
          <w:pgSz w:w="11906" w:h="16838"/>
          <w:pgMar w:top="851" w:right="567" w:bottom="851" w:left="1701" w:header="992" w:footer="1134" w:gutter="0"/>
          <w:cols w:space="720"/>
          <w:docGrid w:linePitch="299"/>
        </w:sectPr>
      </w:pPr>
      <w:r w:rsidRPr="00C84D81">
        <w:rPr>
          <w:rFonts w:eastAsia="Arial"/>
          <w:sz w:val="28"/>
          <w:szCs w:val="28"/>
          <w:lang w:eastAsia="hi-IN" w:bidi="hi-IN"/>
        </w:rPr>
        <w:t>Бутурлиновского городского поселения                                           А.В. Головков</w:t>
      </w:r>
    </w:p>
    <w:p w:rsidR="00C84D81" w:rsidRPr="00C84D81" w:rsidRDefault="00C84D81" w:rsidP="00C84D81">
      <w:pPr>
        <w:ind w:left="9072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lastRenderedPageBreak/>
        <w:t>Приложение 1</w:t>
      </w:r>
    </w:p>
    <w:p w:rsidR="00C84D81" w:rsidRPr="00C84D81" w:rsidRDefault="00C84D81" w:rsidP="00C84D81">
      <w:pPr>
        <w:ind w:left="9072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 xml:space="preserve">к постановлению администрации Бутурлиновского городского поселения </w:t>
      </w:r>
    </w:p>
    <w:p w:rsidR="00C84D81" w:rsidRPr="00C84D81" w:rsidRDefault="00C84D81" w:rsidP="00C84D81">
      <w:pPr>
        <w:ind w:left="9072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 xml:space="preserve">от </w:t>
      </w:r>
      <w:r w:rsidRPr="00C84D81">
        <w:rPr>
          <w:rFonts w:eastAsia="Arial"/>
          <w:sz w:val="28"/>
          <w:szCs w:val="28"/>
          <w:u w:val="single"/>
        </w:rPr>
        <w:t>10.04.2023 г.</w:t>
      </w:r>
      <w:r w:rsidRPr="00C84D81">
        <w:rPr>
          <w:rFonts w:eastAsia="Arial"/>
          <w:sz w:val="28"/>
          <w:szCs w:val="28"/>
        </w:rPr>
        <w:t xml:space="preserve"> № </w:t>
      </w:r>
      <w:r w:rsidRPr="00C84D81">
        <w:rPr>
          <w:rFonts w:eastAsia="Arial"/>
          <w:sz w:val="28"/>
          <w:szCs w:val="28"/>
          <w:u w:val="single"/>
        </w:rPr>
        <w:t>199</w:t>
      </w:r>
    </w:p>
    <w:p w:rsidR="00C84D81" w:rsidRPr="00C84D81" w:rsidRDefault="00C84D81" w:rsidP="00C84D81">
      <w:pPr>
        <w:ind w:left="9072"/>
        <w:jc w:val="both"/>
        <w:rPr>
          <w:rFonts w:eastAsia="Arial"/>
          <w:sz w:val="28"/>
          <w:szCs w:val="28"/>
        </w:rPr>
      </w:pPr>
    </w:p>
    <w:p w:rsidR="00C84D81" w:rsidRPr="00C84D81" w:rsidRDefault="00C84D81" w:rsidP="00C84D81">
      <w:pPr>
        <w:ind w:left="9072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>«Приложение 3</w:t>
      </w:r>
    </w:p>
    <w:p w:rsidR="00C84D81" w:rsidRPr="00C84D81" w:rsidRDefault="00C84D81" w:rsidP="00C84D81">
      <w:pPr>
        <w:ind w:left="9072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  <w:lang w:eastAsia="ru-RU"/>
        </w:rPr>
        <w:t>к муниципальной программе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</w:t>
      </w:r>
    </w:p>
    <w:p w:rsidR="00C84D81" w:rsidRPr="00C84D81" w:rsidRDefault="00C84D81" w:rsidP="00C84D81">
      <w:pPr>
        <w:widowControl w:val="0"/>
        <w:suppressAutoHyphens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</w:p>
    <w:p w:rsidR="00C84D81" w:rsidRPr="00C84D81" w:rsidRDefault="00C84D81" w:rsidP="00C84D81">
      <w:pPr>
        <w:jc w:val="center"/>
        <w:rPr>
          <w:b/>
          <w:bCs/>
          <w:sz w:val="28"/>
          <w:szCs w:val="28"/>
        </w:rPr>
      </w:pPr>
      <w:r w:rsidRPr="00C84D81">
        <w:rPr>
          <w:b/>
          <w:sz w:val="28"/>
          <w:szCs w:val="28"/>
        </w:rPr>
        <w:t xml:space="preserve">План реализации муниципальной программы </w:t>
      </w:r>
      <w:r w:rsidRPr="00C84D81">
        <w:rPr>
          <w:b/>
          <w:bCs/>
          <w:sz w:val="28"/>
          <w:szCs w:val="28"/>
        </w:rPr>
        <w:t xml:space="preserve">Бутурлиновского городского поселения </w:t>
      </w:r>
    </w:p>
    <w:p w:rsidR="00C84D81" w:rsidRPr="00C84D81" w:rsidRDefault="00C84D81" w:rsidP="00C84D81">
      <w:pPr>
        <w:jc w:val="center"/>
        <w:rPr>
          <w:b/>
          <w:bCs/>
          <w:sz w:val="28"/>
          <w:szCs w:val="28"/>
        </w:rPr>
      </w:pPr>
      <w:r w:rsidRPr="00C84D81">
        <w:rPr>
          <w:b/>
          <w:bCs/>
          <w:sz w:val="28"/>
          <w:szCs w:val="28"/>
        </w:rPr>
        <w:t>Бутурлиновского муниципального района Воронежской области «</w:t>
      </w:r>
      <w:r w:rsidRPr="00C84D81">
        <w:rPr>
          <w:b/>
          <w:sz w:val="28"/>
          <w:szCs w:val="28"/>
        </w:rPr>
        <w:t>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2023-2030» годы</w:t>
      </w:r>
      <w:r w:rsidRPr="00C84D81">
        <w:rPr>
          <w:b/>
          <w:bCs/>
          <w:sz w:val="28"/>
          <w:szCs w:val="28"/>
        </w:rPr>
        <w:t xml:space="preserve"> и их значениях</w:t>
      </w:r>
    </w:p>
    <w:p w:rsidR="00C84D81" w:rsidRPr="00C84D81" w:rsidRDefault="00C84D81" w:rsidP="00C84D81">
      <w:pPr>
        <w:jc w:val="center"/>
        <w:rPr>
          <w:bCs/>
          <w:sz w:val="20"/>
          <w:szCs w:val="20"/>
        </w:rPr>
      </w:pP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3"/>
        <w:gridCol w:w="9735"/>
        <w:gridCol w:w="2126"/>
        <w:gridCol w:w="3118"/>
      </w:tblGrid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C84D81">
              <w:rPr>
                <w:rFonts w:cs="Arial"/>
                <w:b/>
                <w:sz w:val="26"/>
                <w:szCs w:val="26"/>
              </w:rPr>
              <w:t>№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C84D81">
              <w:rPr>
                <w:rFonts w:cs="Arial"/>
                <w:b/>
                <w:sz w:val="26"/>
                <w:szCs w:val="26"/>
              </w:rPr>
              <w:t>Наименование контрольного события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C84D81">
              <w:rPr>
                <w:rFonts w:cs="Arial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C84D81">
              <w:rPr>
                <w:rFonts w:cs="Arial"/>
                <w:b/>
                <w:sz w:val="26"/>
                <w:szCs w:val="26"/>
              </w:rPr>
              <w:t>План наступления контрольного события</w:t>
            </w:r>
          </w:p>
        </w:tc>
      </w:tr>
      <w:tr w:rsidR="00C84D81" w:rsidRPr="00C84D81" w:rsidTr="00C84D81">
        <w:tc>
          <w:tcPr>
            <w:tcW w:w="1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Благоустройство дворовых территорий многоквартирных домов в Бутурлиновском городском поселении в 2023 – 2030 годах</w:t>
            </w: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 xml:space="preserve">Подготовка, обсуждение и согласование </w:t>
            </w:r>
            <w:proofErr w:type="gramStart"/>
            <w:r w:rsidRPr="00C84D81">
              <w:rPr>
                <w:rFonts w:cs="Arial"/>
                <w:sz w:val="26"/>
                <w:szCs w:val="26"/>
              </w:rPr>
              <w:t>дизайн-проектов</w:t>
            </w:r>
            <w:proofErr w:type="gramEnd"/>
            <w:r w:rsidRPr="00C84D81">
              <w:rPr>
                <w:rFonts w:cs="Arial"/>
                <w:sz w:val="26"/>
                <w:szCs w:val="26"/>
              </w:rPr>
              <w:t xml:space="preserve"> благоустройства </w:t>
            </w:r>
          </w:p>
          <w:p w:rsidR="00C84D81" w:rsidRPr="00C84D81" w:rsidRDefault="00C84D81" w:rsidP="00C84D81">
            <w:pPr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дворовых территорий многоквартирных домов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proofErr w:type="spellStart"/>
            <w:r w:rsidRPr="00C84D81">
              <w:rPr>
                <w:rFonts w:cs="Arial"/>
                <w:sz w:val="26"/>
                <w:szCs w:val="26"/>
              </w:rPr>
              <w:t>Погребняк</w:t>
            </w:r>
            <w:proofErr w:type="spellEnd"/>
            <w:r w:rsidRPr="00C84D81">
              <w:rPr>
                <w:rFonts w:cs="Arial"/>
                <w:sz w:val="26"/>
                <w:szCs w:val="26"/>
              </w:rPr>
              <w:t xml:space="preserve"> М.О.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 xml:space="preserve">Заключение соглашения по финансированию мероприятий по благоустройству дворовых территорий многоквартирных домов за счет средств областного </w:t>
            </w:r>
            <w:proofErr w:type="gramStart"/>
            <w:r w:rsidRPr="00C84D81">
              <w:rPr>
                <w:rFonts w:cs="Arial"/>
                <w:sz w:val="26"/>
                <w:szCs w:val="26"/>
              </w:rPr>
              <w:t>и(</w:t>
            </w:r>
            <w:proofErr w:type="gramEnd"/>
            <w:r w:rsidRPr="00C84D81">
              <w:rPr>
                <w:rFonts w:cs="Arial"/>
                <w:sz w:val="26"/>
                <w:szCs w:val="26"/>
              </w:rPr>
              <w:t>или) федерального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Васильева И.В.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Определение подрядной организации для проведения работ по благоустройству дворовых территорий многоквартирных домов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proofErr w:type="spellStart"/>
            <w:r w:rsidRPr="00C84D81">
              <w:rPr>
                <w:rFonts w:cs="Arial"/>
                <w:sz w:val="26"/>
                <w:szCs w:val="26"/>
              </w:rPr>
              <w:t>Сакрюкина</w:t>
            </w:r>
            <w:proofErr w:type="spellEnd"/>
            <w:r w:rsidRPr="00C84D81">
              <w:rPr>
                <w:rFonts w:cs="Arial"/>
                <w:sz w:val="26"/>
                <w:szCs w:val="26"/>
              </w:rPr>
              <w:t xml:space="preserve"> М.В.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Приемка выполненных работ по благоустройству дворовых территорий многоквартирных домов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proofErr w:type="spellStart"/>
            <w:r w:rsidRPr="00C84D81">
              <w:rPr>
                <w:rFonts w:cs="Arial"/>
                <w:sz w:val="26"/>
                <w:szCs w:val="26"/>
              </w:rPr>
              <w:t>Погребняк</w:t>
            </w:r>
            <w:proofErr w:type="spellEnd"/>
            <w:r w:rsidRPr="00C84D81">
              <w:rPr>
                <w:rFonts w:cs="Arial"/>
                <w:sz w:val="26"/>
                <w:szCs w:val="26"/>
              </w:rPr>
              <w:t xml:space="preserve"> М.О.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</w:p>
        </w:tc>
      </w:tr>
      <w:tr w:rsidR="00C84D81" w:rsidRPr="00C84D81" w:rsidTr="00C84D81">
        <w:tc>
          <w:tcPr>
            <w:tcW w:w="1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Благоустройство общественных территорий в Бутурлиновском городском поселении в 2023 – 2030 годах</w:t>
            </w: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 xml:space="preserve">Подготовка, обсуждение и согласование </w:t>
            </w:r>
            <w:proofErr w:type="gramStart"/>
            <w:r w:rsidRPr="00C84D81">
              <w:rPr>
                <w:rFonts w:cs="Arial"/>
                <w:sz w:val="26"/>
                <w:szCs w:val="26"/>
              </w:rPr>
              <w:t>дизайн-проектов</w:t>
            </w:r>
            <w:proofErr w:type="gramEnd"/>
            <w:r w:rsidRPr="00C84D81">
              <w:rPr>
                <w:rFonts w:cs="Arial"/>
                <w:sz w:val="26"/>
                <w:szCs w:val="26"/>
              </w:rPr>
              <w:t xml:space="preserve"> благоустройства </w:t>
            </w:r>
          </w:p>
          <w:p w:rsidR="00C84D81" w:rsidRPr="00C84D81" w:rsidRDefault="00C84D81" w:rsidP="00C84D81">
            <w:pPr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proofErr w:type="spellStart"/>
            <w:r w:rsidRPr="00C84D81">
              <w:rPr>
                <w:rFonts w:cs="Arial"/>
                <w:sz w:val="26"/>
                <w:szCs w:val="26"/>
              </w:rPr>
              <w:t>Погребняк</w:t>
            </w:r>
            <w:proofErr w:type="spellEnd"/>
            <w:r w:rsidRPr="00C84D81">
              <w:rPr>
                <w:rFonts w:cs="Arial"/>
                <w:sz w:val="26"/>
                <w:szCs w:val="26"/>
              </w:rPr>
              <w:t xml:space="preserve"> М.О.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2023 год</w:t>
            </w: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 xml:space="preserve">Заключение соглашения по финансированию мероприятий по благоустройству общественных за счет средств областного </w:t>
            </w:r>
            <w:proofErr w:type="gramStart"/>
            <w:r w:rsidRPr="00C84D81">
              <w:rPr>
                <w:rFonts w:cs="Arial"/>
                <w:sz w:val="26"/>
                <w:szCs w:val="26"/>
              </w:rPr>
              <w:t>и(</w:t>
            </w:r>
            <w:proofErr w:type="gramEnd"/>
            <w:r w:rsidRPr="00C84D81">
              <w:rPr>
                <w:rFonts w:cs="Arial"/>
                <w:sz w:val="26"/>
                <w:szCs w:val="26"/>
              </w:rPr>
              <w:t>или) федерального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Васильева И.В.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январь 2023 года</w:t>
            </w: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Определение подрядной организации для проведения работ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proofErr w:type="spellStart"/>
            <w:r w:rsidRPr="00C84D81">
              <w:rPr>
                <w:rFonts w:cs="Arial"/>
                <w:sz w:val="26"/>
                <w:szCs w:val="26"/>
              </w:rPr>
              <w:t>Сакрюкина</w:t>
            </w:r>
            <w:proofErr w:type="spellEnd"/>
            <w:r w:rsidRPr="00C84D81">
              <w:rPr>
                <w:rFonts w:cs="Arial"/>
                <w:sz w:val="26"/>
                <w:szCs w:val="26"/>
              </w:rPr>
              <w:t xml:space="preserve"> М.В.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апрель 2023года</w:t>
            </w:r>
          </w:p>
        </w:tc>
      </w:tr>
      <w:tr w:rsidR="00C84D81" w:rsidRPr="00C84D81" w:rsidTr="00C84D8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Приемка выполненных работ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proofErr w:type="spellStart"/>
            <w:r w:rsidRPr="00C84D81">
              <w:rPr>
                <w:rFonts w:cs="Arial"/>
                <w:sz w:val="26"/>
                <w:szCs w:val="26"/>
              </w:rPr>
              <w:t>Погребняк</w:t>
            </w:r>
            <w:proofErr w:type="spellEnd"/>
            <w:r w:rsidRPr="00C84D81">
              <w:rPr>
                <w:rFonts w:cs="Arial"/>
                <w:sz w:val="26"/>
                <w:szCs w:val="26"/>
              </w:rPr>
              <w:t xml:space="preserve"> М.О.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81" w:rsidRPr="00C84D81" w:rsidRDefault="00C84D81" w:rsidP="00C84D81">
            <w:pPr>
              <w:snapToGrid w:val="0"/>
              <w:rPr>
                <w:rFonts w:cs="Arial"/>
                <w:sz w:val="26"/>
                <w:szCs w:val="26"/>
              </w:rPr>
            </w:pPr>
            <w:r w:rsidRPr="00C84D81">
              <w:rPr>
                <w:rFonts w:cs="Arial"/>
                <w:sz w:val="26"/>
                <w:szCs w:val="26"/>
              </w:rPr>
              <w:t>октябрь-ноябрь 2023 года</w:t>
            </w:r>
          </w:p>
        </w:tc>
      </w:tr>
    </w:tbl>
    <w:p w:rsidR="00C84D81" w:rsidRPr="00C84D81" w:rsidRDefault="00C84D81" w:rsidP="00C84D81">
      <w:pPr>
        <w:widowControl w:val="0"/>
        <w:suppressAutoHyphens w:val="0"/>
        <w:autoSpaceDE w:val="0"/>
        <w:autoSpaceDN w:val="0"/>
        <w:adjustRightInd w:val="0"/>
        <w:ind w:left="13680"/>
        <w:contextualSpacing/>
        <w:rPr>
          <w:sz w:val="28"/>
          <w:szCs w:val="28"/>
          <w:lang w:eastAsia="hi-IN" w:bidi="hi-IN"/>
        </w:rPr>
      </w:pPr>
      <w:r w:rsidRPr="00C84D81">
        <w:rPr>
          <w:sz w:val="28"/>
          <w:szCs w:val="28"/>
          <w:lang w:eastAsia="hi-IN" w:bidi="hi-IN"/>
        </w:rPr>
        <w:t>».</w:t>
      </w:r>
    </w:p>
    <w:p w:rsidR="00C84D81" w:rsidRPr="00C84D81" w:rsidRDefault="00C84D81" w:rsidP="00C84D81">
      <w:pPr>
        <w:widowControl w:val="0"/>
        <w:suppressAutoHyphens w:val="0"/>
        <w:autoSpaceDE w:val="0"/>
        <w:autoSpaceDN w:val="0"/>
        <w:adjustRightInd w:val="0"/>
        <w:contextualSpacing/>
        <w:rPr>
          <w:sz w:val="28"/>
          <w:szCs w:val="28"/>
          <w:lang w:eastAsia="hi-IN" w:bidi="hi-IN"/>
        </w:rPr>
        <w:sectPr w:rsidR="00C84D81" w:rsidRPr="00C84D81" w:rsidSect="00C84D81">
          <w:pgSz w:w="16838" w:h="11906" w:orient="landscape"/>
          <w:pgMar w:top="1701" w:right="1134" w:bottom="567" w:left="1134" w:header="992" w:footer="1134" w:gutter="0"/>
          <w:cols w:space="720"/>
          <w:docGrid w:linePitch="299"/>
        </w:sectPr>
      </w:pPr>
    </w:p>
    <w:p w:rsidR="00C84D81" w:rsidRPr="00C84D81" w:rsidRDefault="00C84D81" w:rsidP="00C84D81">
      <w:pPr>
        <w:ind w:left="4536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lastRenderedPageBreak/>
        <w:t>Приложение 2</w:t>
      </w:r>
    </w:p>
    <w:p w:rsidR="00C84D81" w:rsidRPr="00C84D81" w:rsidRDefault="00C84D81" w:rsidP="00C84D81">
      <w:pPr>
        <w:ind w:left="4536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 xml:space="preserve">к постановлению администрации Бутурлиновского городского поселения </w:t>
      </w:r>
    </w:p>
    <w:p w:rsidR="00C84D81" w:rsidRPr="00C84D81" w:rsidRDefault="00C84D81" w:rsidP="00C84D81">
      <w:pPr>
        <w:ind w:left="4536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 xml:space="preserve">от </w:t>
      </w:r>
      <w:r w:rsidRPr="00C84D81">
        <w:rPr>
          <w:rFonts w:eastAsia="Arial"/>
          <w:sz w:val="28"/>
          <w:szCs w:val="28"/>
          <w:u w:val="single"/>
        </w:rPr>
        <w:t>10.04.2023 г.</w:t>
      </w:r>
      <w:r w:rsidRPr="00C84D81">
        <w:rPr>
          <w:rFonts w:eastAsia="Arial"/>
          <w:sz w:val="28"/>
          <w:szCs w:val="28"/>
        </w:rPr>
        <w:t xml:space="preserve"> № </w:t>
      </w:r>
      <w:r w:rsidRPr="00C84D81">
        <w:rPr>
          <w:rFonts w:eastAsia="Arial"/>
          <w:sz w:val="28"/>
          <w:szCs w:val="28"/>
          <w:u w:val="single"/>
        </w:rPr>
        <w:t>199</w:t>
      </w:r>
    </w:p>
    <w:p w:rsidR="00C84D81" w:rsidRPr="00C84D81" w:rsidRDefault="00C84D81" w:rsidP="00C84D81">
      <w:pPr>
        <w:ind w:left="4536"/>
        <w:jc w:val="both"/>
        <w:rPr>
          <w:rFonts w:eastAsia="Arial"/>
          <w:sz w:val="28"/>
          <w:szCs w:val="28"/>
        </w:rPr>
      </w:pPr>
    </w:p>
    <w:p w:rsidR="00C84D81" w:rsidRPr="00C84D81" w:rsidRDefault="00C84D81" w:rsidP="00C84D81">
      <w:pPr>
        <w:ind w:left="4536"/>
        <w:jc w:val="both"/>
        <w:rPr>
          <w:rFonts w:eastAsia="Arial"/>
          <w:sz w:val="28"/>
          <w:szCs w:val="28"/>
        </w:rPr>
      </w:pPr>
      <w:r w:rsidRPr="00C84D81">
        <w:rPr>
          <w:rFonts w:eastAsia="Arial"/>
          <w:sz w:val="28"/>
          <w:szCs w:val="28"/>
        </w:rPr>
        <w:t>«Приложение 7</w:t>
      </w:r>
    </w:p>
    <w:p w:rsidR="00C84D81" w:rsidRPr="00C84D81" w:rsidRDefault="00C84D81" w:rsidP="00C84D81">
      <w:pPr>
        <w:widowControl w:val="0"/>
        <w:suppressAutoHyphens w:val="0"/>
        <w:autoSpaceDE w:val="0"/>
        <w:autoSpaceDN w:val="0"/>
        <w:adjustRightInd w:val="0"/>
        <w:ind w:left="4536"/>
        <w:contextualSpacing/>
        <w:jc w:val="both"/>
        <w:rPr>
          <w:sz w:val="28"/>
          <w:szCs w:val="28"/>
          <w:lang w:eastAsia="ru-RU"/>
        </w:rPr>
      </w:pPr>
      <w:r w:rsidRPr="00C84D81">
        <w:rPr>
          <w:sz w:val="28"/>
          <w:szCs w:val="28"/>
          <w:lang w:eastAsia="ru-RU"/>
        </w:rPr>
        <w:t>к муниципальной программе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</w:t>
      </w:r>
    </w:p>
    <w:p w:rsidR="00C84D81" w:rsidRPr="00C84D81" w:rsidRDefault="00C84D81" w:rsidP="00C84D81">
      <w:pPr>
        <w:widowControl w:val="0"/>
        <w:suppressAutoHyphens w:val="0"/>
        <w:autoSpaceDE w:val="0"/>
        <w:autoSpaceDN w:val="0"/>
        <w:adjustRightInd w:val="0"/>
        <w:ind w:left="4536"/>
        <w:contextualSpacing/>
        <w:jc w:val="both"/>
        <w:rPr>
          <w:lang w:eastAsia="hi-IN" w:bidi="hi-IN"/>
        </w:rPr>
      </w:pPr>
    </w:p>
    <w:p w:rsidR="00C84D81" w:rsidRPr="00C84D81" w:rsidRDefault="00C84D81" w:rsidP="00C84D81">
      <w:pPr>
        <w:tabs>
          <w:tab w:val="num" w:pos="720"/>
        </w:tabs>
        <w:ind w:firstLine="709"/>
        <w:jc w:val="center"/>
        <w:rPr>
          <w:b/>
          <w:sz w:val="28"/>
          <w:szCs w:val="28"/>
          <w:lang w:eastAsia="hi-IN" w:bidi="hi-IN"/>
        </w:rPr>
      </w:pPr>
      <w:r w:rsidRPr="00C84D81">
        <w:rPr>
          <w:b/>
          <w:sz w:val="28"/>
          <w:szCs w:val="28"/>
          <w:lang w:eastAsia="hi-IN" w:bidi="hi-IN"/>
        </w:rPr>
        <w:t>Адресный перечень общественных территорий Бутурлиновского городского поселения Бутурлиновского муниципального района Воронежской области, подлежащих в рамках реализации муниципальной программы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2023-2030 годы» благоустройству в первоочередном порядке в 2023-2025 годах</w:t>
      </w:r>
    </w:p>
    <w:p w:rsidR="00C84D81" w:rsidRPr="00C84D81" w:rsidRDefault="00C84D81" w:rsidP="00C84D81">
      <w:pPr>
        <w:tabs>
          <w:tab w:val="num" w:pos="720"/>
        </w:tabs>
        <w:ind w:firstLine="709"/>
        <w:jc w:val="both"/>
        <w:rPr>
          <w:sz w:val="28"/>
          <w:szCs w:val="28"/>
          <w:lang w:eastAsia="hi-IN" w:bidi="hi-IN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827"/>
        <w:gridCol w:w="4678"/>
      </w:tblGrid>
      <w:tr w:rsidR="00C84D81" w:rsidRPr="00C84D81" w:rsidTr="00C84D81">
        <w:trPr>
          <w:trHeight w:val="3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1" w:rsidRPr="00C84D81" w:rsidRDefault="00C84D81" w:rsidP="00C84D81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C84D81">
              <w:rPr>
                <w:b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C84D81">
              <w:rPr>
                <w:b/>
                <w:sz w:val="28"/>
                <w:szCs w:val="28"/>
                <w:lang w:eastAsia="hi-IN" w:bidi="hi-IN"/>
              </w:rPr>
              <w:t>п</w:t>
            </w:r>
            <w:proofErr w:type="gramEnd"/>
            <w:r w:rsidRPr="00C84D81">
              <w:rPr>
                <w:b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1" w:rsidRPr="00C84D81" w:rsidRDefault="00C84D81" w:rsidP="00C84D81">
            <w:pPr>
              <w:tabs>
                <w:tab w:val="num" w:pos="720"/>
              </w:tabs>
              <w:ind w:firstLine="709"/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C84D81">
              <w:rPr>
                <w:b/>
                <w:sz w:val="28"/>
                <w:szCs w:val="28"/>
                <w:lang w:eastAsia="hi-IN" w:bidi="hi-IN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1" w:rsidRPr="00C84D81" w:rsidRDefault="00C84D81" w:rsidP="00C84D81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C84D81">
              <w:rPr>
                <w:b/>
                <w:sz w:val="28"/>
                <w:szCs w:val="28"/>
                <w:lang w:eastAsia="hi-IN" w:bidi="hi-IN"/>
              </w:rPr>
              <w:t>Наименование территории</w:t>
            </w:r>
          </w:p>
        </w:tc>
      </w:tr>
      <w:tr w:rsidR="00C84D81" w:rsidRPr="00C84D81" w:rsidTr="00C84D81">
        <w:trPr>
          <w:trHeight w:val="3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tabs>
                <w:tab w:val="num" w:pos="720"/>
              </w:tabs>
              <w:ind w:firstLine="709"/>
              <w:jc w:val="both"/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tabs>
                <w:tab w:val="num" w:pos="720"/>
              </w:tabs>
              <w:ind w:firstLine="33"/>
              <w:jc w:val="both"/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г. Бутурлиновка, в границах пл. Воли, ул. Ленина от пл. Воли до переулка 9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tabs>
                <w:tab w:val="num" w:pos="720"/>
              </w:tabs>
              <w:jc w:val="both"/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</w:t>
            </w:r>
          </w:p>
        </w:tc>
      </w:tr>
      <w:tr w:rsidR="00C84D81" w:rsidRPr="00C84D81" w:rsidTr="00C84D81">
        <w:trPr>
          <w:trHeight w:val="3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jc w:val="both"/>
              <w:rPr>
                <w:sz w:val="28"/>
                <w:szCs w:val="28"/>
                <w:lang w:val="en-US"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 xml:space="preserve">г. Бутурлиновка в 80 метрах на юго-запад от жилого дома № 1а по ул. </w:t>
            </w:r>
            <w:proofErr w:type="spellStart"/>
            <w:r w:rsidRPr="00C84D81">
              <w:rPr>
                <w:sz w:val="28"/>
                <w:szCs w:val="28"/>
                <w:lang w:val="en-US" w:eastAsia="hi-IN" w:bidi="hi-IN"/>
              </w:rPr>
              <w:t>Подгорная</w:t>
            </w:r>
            <w:proofErr w:type="spellEnd"/>
            <w:r w:rsidRPr="00C84D81">
              <w:rPr>
                <w:sz w:val="28"/>
                <w:szCs w:val="28"/>
                <w:lang w:val="en-US" w:eastAsia="hi-IN" w:bidi="hi-I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jc w:val="both"/>
              <w:rPr>
                <w:sz w:val="28"/>
                <w:szCs w:val="28"/>
                <w:lang w:val="en-US"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 xml:space="preserve">Обустройство сквера, расположенного по ул. </w:t>
            </w:r>
            <w:proofErr w:type="spellStart"/>
            <w:proofErr w:type="gramStart"/>
            <w:r w:rsidRPr="00C84D81">
              <w:rPr>
                <w:sz w:val="28"/>
                <w:szCs w:val="28"/>
                <w:lang w:val="en-US" w:eastAsia="hi-IN" w:bidi="hi-IN"/>
              </w:rPr>
              <w:t>Подгорная</w:t>
            </w:r>
            <w:proofErr w:type="spellEnd"/>
            <w:proofErr w:type="gramEnd"/>
          </w:p>
        </w:tc>
      </w:tr>
      <w:tr w:rsidR="00C84D81" w:rsidRPr="00C84D81" w:rsidTr="00C84D81">
        <w:trPr>
          <w:trHeight w:val="3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г. Бутурлиновка ул. Ленина уч. 252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1" w:rsidRPr="00C84D81" w:rsidRDefault="00C84D81" w:rsidP="00C84D81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C84D81">
              <w:rPr>
                <w:sz w:val="28"/>
                <w:szCs w:val="28"/>
                <w:lang w:eastAsia="hi-IN" w:bidi="hi-IN"/>
              </w:rPr>
              <w:t>Обустройство территории, прилегающей к храму «Покрова Пресвятой Богородицы»</w:t>
            </w:r>
          </w:p>
        </w:tc>
      </w:tr>
    </w:tbl>
    <w:p w:rsidR="00C84D81" w:rsidRPr="00C84D81" w:rsidRDefault="00C84D81" w:rsidP="00C84D81">
      <w:pPr>
        <w:widowControl w:val="0"/>
        <w:suppressAutoHyphens w:val="0"/>
        <w:autoSpaceDE w:val="0"/>
        <w:autoSpaceDN w:val="0"/>
        <w:adjustRightInd w:val="0"/>
        <w:ind w:left="8640"/>
        <w:contextualSpacing/>
        <w:rPr>
          <w:sz w:val="28"/>
          <w:szCs w:val="28"/>
          <w:lang w:eastAsia="hi-IN" w:bidi="hi-IN"/>
        </w:rPr>
      </w:pPr>
      <w:r w:rsidRPr="00C84D81">
        <w:rPr>
          <w:sz w:val="28"/>
          <w:szCs w:val="28"/>
          <w:lang w:eastAsia="hi-IN" w:bidi="hi-IN"/>
        </w:rPr>
        <w:t>».</w:t>
      </w: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</w:pPr>
    </w:p>
    <w:p w:rsidR="00BF3437" w:rsidRPr="00BF3437" w:rsidRDefault="00BF3437" w:rsidP="00BF3437">
      <w:pPr>
        <w:keepNext/>
        <w:tabs>
          <w:tab w:val="num" w:pos="0"/>
          <w:tab w:val="left" w:pos="851"/>
          <w:tab w:val="left" w:pos="1134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>
        <w:rPr>
          <w:rFonts w:ascii="Arial" w:hAnsi="Arial" w:cs="Arial"/>
          <w:b/>
          <w:bCs/>
          <w:i/>
          <w:noProof/>
          <w:spacing w:val="200"/>
          <w:kern w:val="1"/>
          <w:sz w:val="36"/>
          <w:szCs w:val="32"/>
          <w:lang w:eastAsia="ru-RU"/>
        </w:rPr>
        <w:lastRenderedPageBreak/>
        <w:drawing>
          <wp:inline distT="0" distB="0" distL="0" distR="0">
            <wp:extent cx="628650" cy="73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437" w:rsidRPr="00BF3437" w:rsidRDefault="00BF3437" w:rsidP="00BF3437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bCs/>
          <w:i/>
          <w:spacing w:val="200"/>
          <w:kern w:val="1"/>
          <w:sz w:val="36"/>
          <w:szCs w:val="32"/>
        </w:rPr>
      </w:pPr>
      <w:r w:rsidRPr="00BF3437">
        <w:rPr>
          <w:bCs/>
          <w:i/>
          <w:spacing w:val="200"/>
          <w:kern w:val="1"/>
          <w:sz w:val="36"/>
          <w:szCs w:val="32"/>
        </w:rPr>
        <w:t xml:space="preserve"> Администрация</w:t>
      </w:r>
    </w:p>
    <w:p w:rsidR="00BF3437" w:rsidRPr="00BF3437" w:rsidRDefault="00BF3437" w:rsidP="00BF3437">
      <w:pPr>
        <w:jc w:val="center"/>
        <w:rPr>
          <w:sz w:val="16"/>
          <w:szCs w:val="20"/>
        </w:rPr>
      </w:pPr>
    </w:p>
    <w:p w:rsidR="00BF3437" w:rsidRPr="00BF3437" w:rsidRDefault="00BF3437" w:rsidP="00BF3437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BF3437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BF3437" w:rsidRPr="00BF3437" w:rsidRDefault="00BF3437" w:rsidP="00BF3437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BF3437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BF3437" w:rsidRPr="00BF3437" w:rsidRDefault="00BF3437" w:rsidP="00BF3437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BF3437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BF3437" w:rsidRPr="00BF3437" w:rsidRDefault="00BF3437" w:rsidP="00BF3437">
      <w:pPr>
        <w:jc w:val="center"/>
        <w:rPr>
          <w:sz w:val="16"/>
          <w:szCs w:val="20"/>
        </w:rPr>
      </w:pP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szCs w:val="20"/>
        </w:rPr>
      </w:pPr>
      <w:r w:rsidRPr="00BF3437">
        <w:rPr>
          <w:rFonts w:ascii="Impact" w:eastAsia="Arial" w:hAnsi="Impact" w:cs="Arial"/>
          <w:bCs/>
          <w:spacing w:val="300"/>
          <w:sz w:val="44"/>
          <w:szCs w:val="20"/>
        </w:rPr>
        <w:t>Постановление</w:t>
      </w: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center"/>
        <w:rPr>
          <w:rFonts w:eastAsia="Arial"/>
          <w:sz w:val="28"/>
          <w:szCs w:val="28"/>
        </w:rPr>
      </w:pP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</w:rPr>
      </w:pPr>
      <w:r w:rsidRPr="00BF3437">
        <w:rPr>
          <w:rFonts w:eastAsia="Arial"/>
          <w:sz w:val="28"/>
          <w:szCs w:val="28"/>
        </w:rPr>
        <w:t xml:space="preserve">от </w:t>
      </w:r>
      <w:r w:rsidRPr="00BF3437">
        <w:rPr>
          <w:rFonts w:eastAsia="Arial"/>
          <w:sz w:val="28"/>
          <w:szCs w:val="28"/>
          <w:u w:val="single"/>
        </w:rPr>
        <w:t>10.04.2023 г.</w:t>
      </w:r>
      <w:r w:rsidRPr="00BF3437">
        <w:rPr>
          <w:rFonts w:eastAsia="Arial"/>
          <w:sz w:val="28"/>
          <w:szCs w:val="28"/>
        </w:rPr>
        <w:t xml:space="preserve"> № </w:t>
      </w:r>
      <w:r w:rsidRPr="00BF3437">
        <w:rPr>
          <w:rFonts w:eastAsia="Arial"/>
          <w:sz w:val="28"/>
          <w:szCs w:val="28"/>
          <w:u w:val="single"/>
        </w:rPr>
        <w:t>200</w:t>
      </w: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BF3437">
        <w:rPr>
          <w:rFonts w:eastAsia="Arial"/>
          <w:sz w:val="20"/>
          <w:szCs w:val="20"/>
        </w:rPr>
        <w:t xml:space="preserve">            </w:t>
      </w:r>
      <w:r w:rsidRPr="00BF3437">
        <w:rPr>
          <w:rFonts w:eastAsia="Arial"/>
          <w:sz w:val="22"/>
          <w:szCs w:val="22"/>
        </w:rPr>
        <w:t>г. Бутурлиновка</w:t>
      </w: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F3437" w:rsidRPr="00BF3437" w:rsidRDefault="00BF3437" w:rsidP="00BF3437">
      <w:pPr>
        <w:ind w:right="3401"/>
        <w:jc w:val="both"/>
        <w:rPr>
          <w:b/>
          <w:sz w:val="28"/>
          <w:szCs w:val="28"/>
        </w:rPr>
      </w:pPr>
      <w:r w:rsidRPr="00BF3437"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10.10.2022 № 544</w:t>
      </w:r>
    </w:p>
    <w:p w:rsidR="00BF3437" w:rsidRPr="00BF3437" w:rsidRDefault="00BF3437" w:rsidP="00BF3437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BF3437" w:rsidRPr="00BF3437" w:rsidRDefault="00BF3437" w:rsidP="00BF3437">
      <w:pPr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BF3437">
        <w:rPr>
          <w:rFonts w:eastAsia="Arial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BF3437">
        <w:rPr>
          <w:rFonts w:eastAsia="Arial"/>
          <w:b/>
          <w:bCs/>
          <w:sz w:val="28"/>
          <w:szCs w:val="28"/>
        </w:rPr>
        <w:t>ПОСТАНОВЛЯЕТ:</w:t>
      </w: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center"/>
        <w:rPr>
          <w:rFonts w:eastAsia="Arial"/>
          <w:bCs/>
          <w:sz w:val="28"/>
          <w:szCs w:val="28"/>
        </w:rPr>
      </w:pPr>
    </w:p>
    <w:p w:rsidR="00BF3437" w:rsidRPr="00BF3437" w:rsidRDefault="00BF3437" w:rsidP="00BF34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10.10.2022 № 544, следующие изменения:</w:t>
      </w:r>
    </w:p>
    <w:p w:rsidR="00BF3437" w:rsidRPr="00BF3437" w:rsidRDefault="00BF3437" w:rsidP="00BF3437">
      <w:pPr>
        <w:ind w:firstLine="709"/>
        <w:jc w:val="both"/>
        <w:rPr>
          <w:sz w:val="28"/>
          <w:szCs w:val="28"/>
        </w:rPr>
      </w:pPr>
      <w:r w:rsidRPr="00BF3437">
        <w:rPr>
          <w:sz w:val="28"/>
          <w:szCs w:val="28"/>
        </w:rPr>
        <w:t xml:space="preserve">1.1. в разделе 1 «Паспорт муниципальной программы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</w:t>
      </w:r>
      <w:r w:rsidRPr="00BF3437">
        <w:rPr>
          <w:sz w:val="28"/>
          <w:szCs w:val="28"/>
        </w:rPr>
        <w:lastRenderedPageBreak/>
        <w:t>граждан Бутурлиновского городского поселения Бутурлиновского муниципального района Воронежской области»» строку:</w:t>
      </w:r>
    </w:p>
    <w:p w:rsidR="00BF3437" w:rsidRPr="00BF3437" w:rsidRDefault="00BF3437" w:rsidP="00BF3437">
      <w:pPr>
        <w:tabs>
          <w:tab w:val="left" w:pos="1134"/>
        </w:tabs>
        <w:jc w:val="both"/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BF3437" w:rsidRPr="00BF3437" w:rsidTr="00B53769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программы осуществляется на сумму   704 138,2 тыс. рублей из них 292 153,48 тыс. рублей областной бюджет, в том числе: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2023 год – 142 749,05 тыс. рублей, в т. ч. 88 635,01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2024 год – 166 866,49 тыс. рублей, в т. ч. 122 438,01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2025 год – 100 438,11 тыс. рублей, в т. ч. 56 079,91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– 58 816,91 тыс. рублей, 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- 58 816,91 тыс. рублей, 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- 58 816,91 тыс. рублей, 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- 58 816,91 тыс. рублей, 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- 58 816,91 тыс. рублей, 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jc w:val="right"/>
        <w:rPr>
          <w:sz w:val="28"/>
          <w:szCs w:val="28"/>
        </w:rPr>
      </w:pPr>
      <w:r w:rsidRPr="00BF3437">
        <w:rPr>
          <w:sz w:val="28"/>
          <w:szCs w:val="28"/>
        </w:rPr>
        <w:t>»</w:t>
      </w:r>
    </w:p>
    <w:p w:rsidR="00BF3437" w:rsidRPr="00BF3437" w:rsidRDefault="00BF3437" w:rsidP="00BF3437">
      <w:pPr>
        <w:rPr>
          <w:sz w:val="28"/>
          <w:szCs w:val="28"/>
        </w:rPr>
      </w:pPr>
      <w:r w:rsidRPr="00BF3437">
        <w:rPr>
          <w:sz w:val="28"/>
          <w:szCs w:val="28"/>
        </w:rPr>
        <w:t>заменить строкой</w:t>
      </w:r>
      <w:r w:rsidRPr="00BF3437">
        <w:rPr>
          <w:sz w:val="28"/>
          <w:szCs w:val="28"/>
        </w:rPr>
        <w:tab/>
        <w:t>:</w:t>
      </w:r>
    </w:p>
    <w:p w:rsidR="00BF3437" w:rsidRPr="00BF3437" w:rsidRDefault="00BF3437" w:rsidP="00BF3437">
      <w:pPr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BF3437" w:rsidRPr="00BF3437" w:rsidTr="00B53769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программы осуществляется на сумму   743 996,25 тыс. рублей из них 330 930,68 тыс. рублей областной бюджет, в том числе: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2023 год – 182 607,10 тыс. рублей, в т. ч. 127 412,21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2024 год – 166 866,49 тыс. рублей, в т. ч. 122 438,01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2025 год – 100 438,11 тыс. рублей, в т. ч. 56 079,91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– 58 816,91 тыс. рублей, в т. ч. 5 000,11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- 58 816,91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>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- 58 816,91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>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- 58 816,91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>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- 58 816,91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>в т. ч. 5 000,11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Для реализации мероприятий программы возможно привлечение дополнительных финансовых средств из </w:t>
            </w:r>
            <w:r w:rsidRPr="00BF3437">
              <w:rPr>
                <w:rFonts w:eastAsia="Arial"/>
                <w:sz w:val="28"/>
                <w:szCs w:val="28"/>
              </w:rPr>
              <w:lastRenderedPageBreak/>
              <w:t>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lastRenderedPageBreak/>
        <w:t>»;</w:t>
      </w:r>
    </w:p>
    <w:p w:rsidR="00BF3437" w:rsidRPr="00BF3437" w:rsidRDefault="00BF3437" w:rsidP="00BF3437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BF3437" w:rsidRPr="00BF3437" w:rsidRDefault="00BF3437" w:rsidP="00BF3437">
      <w:pPr>
        <w:tabs>
          <w:tab w:val="left" w:pos="1050"/>
          <w:tab w:val="center" w:pos="4819"/>
        </w:tabs>
        <w:spacing w:line="100" w:lineRule="atLeast"/>
        <w:ind w:left="1800" w:hanging="1800"/>
        <w:rPr>
          <w:b/>
          <w:bCs/>
          <w:sz w:val="28"/>
          <w:szCs w:val="28"/>
        </w:rPr>
      </w:pPr>
      <w:r w:rsidRPr="00BF3437">
        <w:rPr>
          <w:sz w:val="28"/>
          <w:szCs w:val="28"/>
        </w:rPr>
        <w:tab/>
        <w:t>«</w:t>
      </w:r>
      <w:r w:rsidRPr="00BF3437"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BF3437" w:rsidRPr="00BF3437" w:rsidRDefault="00BF3437" w:rsidP="00BF3437">
      <w:pPr>
        <w:spacing w:line="100" w:lineRule="atLeast"/>
        <w:jc w:val="both"/>
        <w:rPr>
          <w:sz w:val="28"/>
          <w:szCs w:val="28"/>
        </w:rPr>
      </w:pPr>
      <w:r w:rsidRPr="00BF3437">
        <w:rPr>
          <w:sz w:val="28"/>
          <w:szCs w:val="28"/>
        </w:rPr>
        <w:tab/>
        <w:t>Ресурсное обеспечение муниципальной программы предусмотрено в сумме 743 996,25 тыс. рублей, в том числе:</w:t>
      </w:r>
    </w:p>
    <w:p w:rsidR="00BF3437" w:rsidRPr="00BF3437" w:rsidRDefault="00BF3437" w:rsidP="00BF3437">
      <w:pPr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046"/>
        <w:gridCol w:w="1838"/>
        <w:gridCol w:w="1942"/>
        <w:gridCol w:w="1871"/>
      </w:tblGrid>
      <w:tr w:rsidR="00BF3437" w:rsidRPr="00BF3437" w:rsidTr="00B53769"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период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BF3437" w:rsidRPr="00BF3437" w:rsidTr="00B53769"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Всего</w:t>
            </w:r>
          </w:p>
        </w:tc>
        <w:tc>
          <w:tcPr>
            <w:tcW w:w="5651" w:type="dxa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в том числе</w:t>
            </w:r>
          </w:p>
        </w:tc>
      </w:tr>
      <w:tr w:rsidR="00BF3437" w:rsidRPr="00BF3437" w:rsidTr="00B53769"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2023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182 607,10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127 412,21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55 194,89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166 866,49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122 438,01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44 428,48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2025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100 438,11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56 079,91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44 358,2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58 816,91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5 000,11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53 816,8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58 816,91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5 000,11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53 816,8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58 816,91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5 000,11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53 816,8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58 816,91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5 000,11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53 816,8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58 816,91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5 000,11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53 816,8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743 996,25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330930,68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413065,57</w:t>
            </w:r>
          </w:p>
        </w:tc>
      </w:tr>
    </w:tbl>
    <w:p w:rsidR="00BF3437" w:rsidRPr="00BF3437" w:rsidRDefault="00BF3437" w:rsidP="00BF3437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 w:rsidRPr="00BF3437">
        <w:rPr>
          <w:sz w:val="28"/>
          <w:szCs w:val="28"/>
        </w:rPr>
        <w:t>.»;</w:t>
      </w:r>
      <w:proofErr w:type="gramEnd"/>
    </w:p>
    <w:p w:rsidR="00BF3437" w:rsidRPr="00BF3437" w:rsidRDefault="00BF3437" w:rsidP="00BF3437">
      <w:pPr>
        <w:ind w:left="-34" w:firstLine="74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1.3. в разделе 6 «Подпрограммы муниципальной программы»:</w:t>
      </w:r>
    </w:p>
    <w:p w:rsidR="00BF3437" w:rsidRPr="00BF3437" w:rsidRDefault="00BF3437" w:rsidP="00BF3437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1.3.1. в пункте 1 «Паспорт подпрограммы «Оформление права собственности и регулирование отношений по управлению муниципальным имуществом Бутурлиновского городского поселения»» подраздела 6.1 «Подпрограмма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поселения»» строку:</w:t>
      </w:r>
    </w:p>
    <w:p w:rsidR="00BF3437" w:rsidRPr="00BF3437" w:rsidRDefault="00BF3437" w:rsidP="00BF3437">
      <w:pPr>
        <w:tabs>
          <w:tab w:val="left" w:pos="851"/>
        </w:tabs>
        <w:ind w:left="-34" w:firstLine="17"/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81"/>
      </w:tblGrid>
      <w:tr w:rsidR="00BF3437" w:rsidRPr="00BF3437" w:rsidTr="00B537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 29 035,80 тыс. рублей, в том числе: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2023 год — 3 605,10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2024 год — 3 620,10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2025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— 3 635,10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lastRenderedPageBreak/>
        <w:t>»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sz w:val="28"/>
          <w:szCs w:val="28"/>
        </w:rPr>
      </w:pPr>
      <w:r w:rsidRPr="00BF3437">
        <w:rPr>
          <w:sz w:val="28"/>
          <w:szCs w:val="28"/>
        </w:rPr>
        <w:t>заменить строкой:</w:t>
      </w:r>
    </w:p>
    <w:p w:rsidR="00BF3437" w:rsidRPr="00BF3437" w:rsidRDefault="00BF3437" w:rsidP="00BF3437">
      <w:pPr>
        <w:tabs>
          <w:tab w:val="left" w:pos="0"/>
        </w:tabs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81"/>
      </w:tblGrid>
      <w:tr w:rsidR="00BF3437" w:rsidRPr="00BF3437" w:rsidTr="00B537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 29 034,65 тыс. рублей, в том числе: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2023 год — 3 603,95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2024 год — 3 620,10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2025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— 3 635,10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— 3 635,10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 w:rsidRPr="00BF3437">
        <w:rPr>
          <w:sz w:val="28"/>
          <w:szCs w:val="28"/>
        </w:rPr>
        <w:t>»;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1.3.2. пункт 5 «Финансовое обеспечение подпрограммы» подраздела 6.1 «Подпрограмма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поселения»» изложить в следующей редакции: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F3437">
        <w:rPr>
          <w:sz w:val="28"/>
          <w:szCs w:val="28"/>
        </w:rPr>
        <w:t>«</w:t>
      </w:r>
      <w:r w:rsidRPr="00BF3437">
        <w:rPr>
          <w:b/>
          <w:sz w:val="28"/>
          <w:szCs w:val="28"/>
        </w:rPr>
        <w:t>5. Финансовое обеспечение подпрограммы</w:t>
      </w:r>
    </w:p>
    <w:p w:rsidR="00BF3437" w:rsidRPr="00BF3437" w:rsidRDefault="00BF3437" w:rsidP="00BF3437">
      <w:pPr>
        <w:snapToGrid w:val="0"/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Финансовое обеспечение подпрограммы предусмотрено в сумме 29 034,65 тыс. рублей, в том числе:</w:t>
      </w:r>
    </w:p>
    <w:p w:rsidR="00BF3437" w:rsidRPr="00BF3437" w:rsidRDefault="00BF3437" w:rsidP="00BF3437">
      <w:pPr>
        <w:snapToGrid w:val="0"/>
        <w:ind w:firstLine="708"/>
        <w:jc w:val="both"/>
        <w:rPr>
          <w:rFonts w:eastAsia="Arial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708"/>
        <w:gridCol w:w="2366"/>
        <w:gridCol w:w="20"/>
      </w:tblGrid>
      <w:tr w:rsidR="00BF3437" w:rsidRPr="00BF3437" w:rsidTr="00B537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№ </w:t>
            </w:r>
            <w:proofErr w:type="gramStart"/>
            <w:r w:rsidRPr="00BF3437">
              <w:rPr>
                <w:sz w:val="28"/>
                <w:szCs w:val="28"/>
              </w:rPr>
              <w:t>п</w:t>
            </w:r>
            <w:proofErr w:type="gramEnd"/>
            <w:r w:rsidRPr="00BF3437">
              <w:rPr>
                <w:sz w:val="28"/>
                <w:szCs w:val="28"/>
              </w:rPr>
              <w:t>/п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Сумма (тыс. рублей)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Изготовление технической документации на объекты муниципального имущества (средства бюджета Бутурлиновского городского поселения)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Проведение оценки рыночной стоимости объектов муниципального имущества (средства бюджета Бутурлиновского городского поселения)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  100,0</w:t>
            </w:r>
          </w:p>
        </w:tc>
      </w:tr>
      <w:tr w:rsidR="00BF3437" w:rsidRPr="00BF3437" w:rsidTr="00B53769">
        <w:trPr>
          <w:gridAfter w:val="1"/>
          <w:wAfter w:w="20" w:type="dxa"/>
          <w:trHeight w:val="105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Содержание объектов муниципального имущества (средства бюджета Бутурлиновского городского поселения)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28 234,65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3 503,95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3 520,10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3 535,10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3 535,10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3 535,10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3 535,10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3 535,10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3 535,10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4.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Приобретение недвижимого имущества (средства бюджета Бутурлиновского городского поселения)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0,0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rPr>
          <w:gridAfter w:val="1"/>
          <w:wAfter w:w="20" w:type="dxa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29 034,65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3 603,95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3 620,10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3 635,10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3 635,10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3 635,10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3 635,10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2029 год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3 635,10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3 635,10</w:t>
            </w:r>
          </w:p>
        </w:tc>
      </w:tr>
    </w:tbl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 w:rsidRPr="00BF3437">
        <w:rPr>
          <w:iCs/>
          <w:sz w:val="28"/>
          <w:szCs w:val="28"/>
        </w:rPr>
        <w:t>.»;</w:t>
      </w:r>
      <w:proofErr w:type="gramEnd"/>
    </w:p>
    <w:p w:rsidR="00BF3437" w:rsidRPr="00BF3437" w:rsidRDefault="00BF3437" w:rsidP="00BF3437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BF3437">
        <w:rPr>
          <w:color w:val="000000"/>
          <w:sz w:val="28"/>
          <w:szCs w:val="28"/>
        </w:rPr>
        <w:t>1.3.3.</w:t>
      </w:r>
      <w:r w:rsidRPr="00BF3437">
        <w:rPr>
          <w:sz w:val="28"/>
          <w:szCs w:val="28"/>
        </w:rPr>
        <w:t xml:space="preserve"> </w:t>
      </w:r>
      <w:r w:rsidRPr="00BF3437">
        <w:rPr>
          <w:iCs/>
          <w:sz w:val="28"/>
          <w:szCs w:val="28"/>
        </w:rPr>
        <w:t xml:space="preserve">в пункте 1 «Паспорт подпрограммы «Реализация мероприятий по землеустройству и землепользованию в Бутурлиновском городском поселении» подраздела 6.4 «Подпрограмма «Реализация мероприятий по землеустройству и землепользованию в Бутурлиновском городском поселении»» строку:  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«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35"/>
      </w:tblGrid>
      <w:tr w:rsidR="00BF3437" w:rsidRPr="00BF3437" w:rsidTr="00B537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 2 734,0 тыс. рублей, в том числе: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2023 год — 473,0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2024 год — 323,0 тыс. рублей.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2025 год — 323,0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323,0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323,0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lastRenderedPageBreak/>
              <w:t>2028 год — 323,0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— 323,0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lastRenderedPageBreak/>
        <w:t>»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 w:rsidRPr="00BF3437">
        <w:rPr>
          <w:sz w:val="28"/>
          <w:szCs w:val="28"/>
        </w:rPr>
        <w:t>заменить строкой: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7230"/>
      </w:tblGrid>
      <w:tr w:rsidR="00BF3437" w:rsidRPr="00BF3437" w:rsidTr="00B537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 w:rsidRPr="00BF3437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>2 824,0 тыс. рублей, в том числе: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2023 год — 563,0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2024 год — 323,0 тыс. рублей.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2025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— 323,0 тыс. рублей</w:t>
            </w:r>
          </w:p>
          <w:p w:rsidR="00BF3437" w:rsidRPr="00BF3437" w:rsidRDefault="00BF3437" w:rsidP="00BF3437">
            <w:pPr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t>»;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F3437">
        <w:rPr>
          <w:sz w:val="28"/>
          <w:szCs w:val="28"/>
        </w:rPr>
        <w:t xml:space="preserve">1.3.4. пункт 5 «Финансовое обеспечение подпрограммы» подраздела 6.4 </w:t>
      </w:r>
      <w:r w:rsidRPr="00BF3437">
        <w:rPr>
          <w:iCs/>
          <w:sz w:val="28"/>
          <w:szCs w:val="28"/>
        </w:rPr>
        <w:t>«Подпрограмма «Реализация мероприятий по землеустройству и землепользованию в Бутурлиновском городском поселении»»</w:t>
      </w:r>
      <w:r w:rsidRPr="00BF3437">
        <w:rPr>
          <w:sz w:val="28"/>
          <w:szCs w:val="28"/>
        </w:rPr>
        <w:t xml:space="preserve"> изложить в следующей редакции: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 w:rsidRPr="00BF3437">
        <w:rPr>
          <w:b/>
          <w:bCs/>
          <w:sz w:val="28"/>
          <w:szCs w:val="28"/>
        </w:rPr>
        <w:t>«5. Финансовое обеспечение подпрограммы</w:t>
      </w:r>
    </w:p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Финансовое обеспечение подпрограммы осуществляется за счет средств бюджета Бутурлиновского городского поселения на сумму 2 824,0 тыс. рублей, в том числе:</w:t>
      </w:r>
    </w:p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692"/>
        <w:gridCol w:w="2387"/>
      </w:tblGrid>
      <w:tr w:rsidR="00BF3437" w:rsidRPr="00BF3437" w:rsidTr="00B537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№ </w:t>
            </w:r>
            <w:proofErr w:type="gramStart"/>
            <w:r w:rsidRPr="00BF3437">
              <w:rPr>
                <w:sz w:val="28"/>
                <w:szCs w:val="28"/>
              </w:rPr>
              <w:t>п</w:t>
            </w:r>
            <w:proofErr w:type="gramEnd"/>
            <w:r w:rsidRPr="00BF3437">
              <w:rPr>
                <w:sz w:val="28"/>
                <w:szCs w:val="28"/>
              </w:rPr>
              <w:t>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Сумма (тыс. рублей)</w:t>
            </w:r>
          </w:p>
        </w:tc>
      </w:tr>
      <w:tr w:rsidR="00BF3437" w:rsidRPr="00BF3437" w:rsidTr="00B5376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Межевание земельных участков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1 940,0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540,0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200,0</w:t>
            </w:r>
          </w:p>
        </w:tc>
      </w:tr>
      <w:tr w:rsidR="00BF3437" w:rsidRPr="00BF3437" w:rsidTr="00B537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Мероприятия по градостроительной деятельности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ascii="Calibri" w:eastAsia="Arial" w:hAnsi="Calibri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ascii="Calibri" w:eastAsia="Arial" w:hAnsi="Calibri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ascii="Calibri" w:eastAsia="Arial" w:hAnsi="Calibri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ascii="Calibri" w:eastAsia="Arial" w:hAnsi="Calibri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ascii="Calibri" w:eastAsia="Arial" w:hAnsi="Calibri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rPr>
          <w:trHeight w:val="21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100,0</w:t>
            </w:r>
          </w:p>
        </w:tc>
      </w:tr>
      <w:tr w:rsidR="00BF3437" w:rsidRPr="00BF3437" w:rsidTr="00B53769">
        <w:trPr>
          <w:trHeight w:val="7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F3437" w:rsidRPr="00BF3437" w:rsidRDefault="00BF3437" w:rsidP="00BF3437">
            <w:pPr>
              <w:suppressAutoHyphens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F3437">
              <w:rPr>
                <w:b/>
                <w:color w:val="000000"/>
                <w:sz w:val="28"/>
                <w:szCs w:val="28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184,0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23,0</w:t>
            </w:r>
          </w:p>
        </w:tc>
      </w:tr>
      <w:tr w:rsidR="00BF3437" w:rsidRPr="00BF3437" w:rsidTr="00B537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ИТОГО: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2 824,0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563,0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2025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2026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2027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  <w:tr w:rsidR="00BF3437" w:rsidRPr="00BF3437" w:rsidTr="00B53769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437" w:rsidRPr="00BF3437" w:rsidRDefault="00BF3437" w:rsidP="00BF34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323,0</w:t>
            </w:r>
          </w:p>
        </w:tc>
      </w:tr>
    </w:tbl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 w:rsidRPr="00BF3437">
        <w:rPr>
          <w:iCs/>
          <w:sz w:val="28"/>
          <w:szCs w:val="28"/>
        </w:rPr>
        <w:t>.»;</w:t>
      </w:r>
      <w:proofErr w:type="gramEnd"/>
    </w:p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1.3.5. в пункте 1 «Паспорт подпрограммы «Создание условий для обеспечения комфортным жильем населения Бутурлиновского городского поселения»» подраздела 6.5 «Подпрограмма «Создание условий для обеспечения комфортным жильем населения Бутурлиновского городского поселения»» строку:</w:t>
      </w:r>
    </w:p>
    <w:p w:rsidR="00BF3437" w:rsidRPr="00BF3437" w:rsidRDefault="00BF3437" w:rsidP="00BF3437">
      <w:pPr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7236"/>
      </w:tblGrid>
      <w:tr w:rsidR="00BF3437" w:rsidRPr="00BF3437" w:rsidTr="00B5376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Реализация подпрограммы осуществляется на сумму 14 007,4 тыс. рублей, в том числе 3 376,0 областной бюджет из них: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2023 год — 2 285,0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2024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 xml:space="preserve">2025 год — 4 612,4 тыс. рублей, в </w:t>
            </w:r>
            <w:proofErr w:type="spellStart"/>
            <w:r w:rsidRPr="00BF3437">
              <w:rPr>
                <w:iCs/>
                <w:sz w:val="28"/>
                <w:szCs w:val="28"/>
              </w:rPr>
              <w:t>т.ч</w:t>
            </w:r>
            <w:proofErr w:type="spellEnd"/>
            <w:r w:rsidRPr="00BF3437">
              <w:rPr>
                <w:iCs/>
                <w:sz w:val="28"/>
                <w:szCs w:val="28"/>
              </w:rPr>
              <w:t>. 3 376,0 областной бюджет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2026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2027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2028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2029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2030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lastRenderedPageBreak/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ind w:firstLine="709"/>
        <w:jc w:val="right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lastRenderedPageBreak/>
        <w:t>»</w:t>
      </w:r>
    </w:p>
    <w:p w:rsidR="00BF3437" w:rsidRPr="00BF3437" w:rsidRDefault="00BF3437" w:rsidP="00BF3437">
      <w:pPr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заменить строкой:</w:t>
      </w:r>
    </w:p>
    <w:p w:rsidR="00BF3437" w:rsidRPr="00BF3437" w:rsidRDefault="00BF3437" w:rsidP="00BF3437">
      <w:pPr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7236"/>
      </w:tblGrid>
      <w:tr w:rsidR="00BF3437" w:rsidRPr="00BF3437" w:rsidTr="00B5376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Реализация подпрограммы осуществляется на сумму 13 667,4 тыс. рублей, в том числе 3 376,0 областной бюджет из них: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2023 год — 1 945,0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2024 год — 1 185,0 тыс. рублей</w:t>
            </w:r>
          </w:p>
          <w:p w:rsidR="00BF3437" w:rsidRPr="00BF3437" w:rsidRDefault="00BF3437" w:rsidP="00BF3437">
            <w:pPr>
              <w:tabs>
                <w:tab w:val="left" w:pos="639"/>
              </w:tabs>
              <w:ind w:firstLine="709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2025 </w:t>
            </w:r>
            <w:r w:rsidRPr="00BF3437">
              <w:rPr>
                <w:rFonts w:ascii="Calibri" w:eastAsia="Arial" w:hAnsi="Calibri"/>
                <w:iCs/>
                <w:sz w:val="28"/>
                <w:szCs w:val="28"/>
              </w:rPr>
              <w:t xml:space="preserve">год — </w:t>
            </w:r>
            <w:r w:rsidRPr="00BF3437">
              <w:rPr>
                <w:rFonts w:eastAsia="Arial"/>
                <w:sz w:val="28"/>
                <w:szCs w:val="28"/>
              </w:rPr>
              <w:t xml:space="preserve">4 612,4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3 376,0 областной бюджет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2026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2027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2028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2029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2030 год — 1 185,0 тыс. рублей</w:t>
            </w:r>
          </w:p>
          <w:p w:rsidR="00BF3437" w:rsidRPr="00BF3437" w:rsidRDefault="00BF3437" w:rsidP="00BF343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F3437">
              <w:rPr>
                <w:iCs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ind w:firstLine="709"/>
        <w:jc w:val="right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»;</w:t>
      </w:r>
    </w:p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1.3.6. пункт 5 «Финансовое обеспечение подпрограммы» подраздела 6.5 «Подпрограмма «Создание условий для обеспечения комфортным жильем населения Бутурлиновского городского поселения»» изложить в следующей редакции:</w:t>
      </w:r>
    </w:p>
    <w:p w:rsidR="00BF3437" w:rsidRPr="00BF3437" w:rsidRDefault="00BF3437" w:rsidP="00BF3437">
      <w:pPr>
        <w:ind w:firstLine="709"/>
        <w:jc w:val="center"/>
        <w:rPr>
          <w:b/>
          <w:bCs/>
          <w:iCs/>
          <w:sz w:val="28"/>
          <w:szCs w:val="28"/>
        </w:rPr>
      </w:pPr>
      <w:r w:rsidRPr="00BF3437">
        <w:rPr>
          <w:b/>
          <w:bCs/>
          <w:iCs/>
          <w:sz w:val="28"/>
          <w:szCs w:val="28"/>
        </w:rPr>
        <w:t>«5. Финансовое обеспечение подпрограммы</w:t>
      </w:r>
    </w:p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Финансовое обеспечение мероприятий подпрограммы предусмотрено в сумме 13 667,4 тыс. рублей, в том числе: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BF3437" w:rsidRPr="00BF3437" w:rsidTr="00B5376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№ </w:t>
            </w:r>
            <w:proofErr w:type="gramStart"/>
            <w:r w:rsidRPr="00BF3437">
              <w:rPr>
                <w:sz w:val="28"/>
                <w:szCs w:val="28"/>
              </w:rPr>
              <w:t>п</w:t>
            </w:r>
            <w:proofErr w:type="gramEnd"/>
            <w:r w:rsidRPr="00BF3437"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Сумма (тыс. рублей)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3 427,4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2025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3 427,4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3 376,0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51,4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Проведение капитального ремонта муниципального жилищного фонда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9 560,0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1 860,0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1 100,0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2025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1 100,0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1 100,0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1 100,0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Приобретение муниципального жилищного фонда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2025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0,0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Передача полномочий по осуществлению жилищного контроля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680,0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2025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85,0</w:t>
            </w:r>
          </w:p>
        </w:tc>
      </w:tr>
      <w:tr w:rsidR="00BF3437" w:rsidRPr="00BF3437" w:rsidTr="00B5376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3437">
              <w:rPr>
                <w:b/>
                <w:bCs/>
                <w:sz w:val="28"/>
                <w:szCs w:val="28"/>
              </w:rPr>
              <w:t>13 667,4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1 945,0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2025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4 612,4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3 376,0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51,4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</w:tbl>
    <w:p w:rsidR="00BF3437" w:rsidRPr="00BF3437" w:rsidRDefault="00BF3437" w:rsidP="00BF3437">
      <w:pPr>
        <w:snapToGrid w:val="0"/>
        <w:jc w:val="both"/>
        <w:rPr>
          <w:sz w:val="20"/>
          <w:szCs w:val="20"/>
        </w:rPr>
      </w:pPr>
    </w:p>
    <w:p w:rsidR="00BF3437" w:rsidRPr="00BF3437" w:rsidRDefault="00BF3437" w:rsidP="00BF3437">
      <w:pPr>
        <w:snapToGrid w:val="0"/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По источникам финансирования: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942"/>
        <w:gridCol w:w="2017"/>
      </w:tblGrid>
      <w:tr w:rsidR="00BF3437" w:rsidRPr="00BF3437" w:rsidTr="00B53769"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период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BF3437" w:rsidRPr="00BF3437" w:rsidTr="00B53769"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Всего</w:t>
            </w:r>
          </w:p>
        </w:tc>
        <w:tc>
          <w:tcPr>
            <w:tcW w:w="5901" w:type="dxa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в том числе</w:t>
            </w:r>
          </w:p>
        </w:tc>
      </w:tr>
      <w:tr w:rsidR="00BF3437" w:rsidRPr="00BF3437" w:rsidTr="00B53769"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BF3437" w:rsidRPr="00BF3437" w:rsidTr="00B53769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2023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1 945,0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             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1 945,0</w:t>
            </w:r>
          </w:p>
        </w:tc>
      </w:tr>
      <w:tr w:rsidR="00BF3437" w:rsidRPr="00BF3437" w:rsidTr="00B53769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2024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4 612,4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3 376,0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51,4</w:t>
            </w:r>
          </w:p>
        </w:tc>
      </w:tr>
      <w:tr w:rsidR="00BF3437" w:rsidRPr="00BF3437" w:rsidTr="00B53769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2026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2027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2028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2029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2030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8"/>
                <w:szCs w:val="28"/>
              </w:rPr>
              <w:t>1 185,0</w:t>
            </w:r>
          </w:p>
        </w:tc>
      </w:tr>
      <w:tr w:rsidR="00BF3437" w:rsidRPr="00BF3437" w:rsidTr="00B53769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13 667,4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3 376,0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BF3437">
              <w:rPr>
                <w:b/>
                <w:sz w:val="28"/>
                <w:szCs w:val="28"/>
              </w:rPr>
              <w:t>10 291,4</w:t>
            </w:r>
          </w:p>
        </w:tc>
      </w:tr>
    </w:tbl>
    <w:p w:rsidR="00BF3437" w:rsidRPr="00BF3437" w:rsidRDefault="00BF3437" w:rsidP="00BF3437">
      <w:pPr>
        <w:ind w:firstLine="709"/>
        <w:jc w:val="both"/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 w:rsidRPr="00BF3437">
        <w:rPr>
          <w:iCs/>
          <w:sz w:val="28"/>
          <w:szCs w:val="28"/>
        </w:rPr>
        <w:t>.»;</w:t>
      </w:r>
      <w:proofErr w:type="gramEnd"/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both"/>
        <w:rPr>
          <w:iCs/>
          <w:sz w:val="28"/>
          <w:szCs w:val="28"/>
        </w:rPr>
      </w:pPr>
      <w:r w:rsidRPr="00BF3437">
        <w:rPr>
          <w:bCs/>
          <w:sz w:val="28"/>
          <w:szCs w:val="28"/>
        </w:rPr>
        <w:t>1.3.7</w:t>
      </w:r>
      <w:r w:rsidRPr="00BF3437">
        <w:rPr>
          <w:sz w:val="28"/>
          <w:szCs w:val="28"/>
        </w:rPr>
        <w:t xml:space="preserve">. </w:t>
      </w:r>
      <w:r w:rsidRPr="00BF3437">
        <w:rPr>
          <w:iCs/>
          <w:sz w:val="28"/>
          <w:szCs w:val="28"/>
        </w:rPr>
        <w:t>в пункте 1 «Паспорт подпрограммы «Развитие систем коммунальной инфраструктуры Бутурлиновского городского поселения»» подраздела 6.6 «Подпрограмма «Развитие систем коммунальной инфраструктуры Бутурлиновского городского поселения»» строку: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iCs/>
          <w:sz w:val="28"/>
          <w:szCs w:val="28"/>
        </w:rPr>
      </w:pPr>
      <w:r w:rsidRPr="00BF3437"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BF3437" w:rsidRPr="00BF3437" w:rsidTr="00B537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на сумму 49 172,90 тыс. рублей, в том числе 43 240,9 тыс. рублей областной бюджет из них: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2023 год — 15 963,4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15 342,4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2024 год — 24 561,3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24 000,3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2025 год — 6 648,2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3 898,2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— 400,0 тыс. рублей.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t>»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sz w:val="28"/>
          <w:szCs w:val="28"/>
        </w:rPr>
      </w:pPr>
      <w:r w:rsidRPr="00BF3437">
        <w:rPr>
          <w:sz w:val="28"/>
          <w:szCs w:val="28"/>
        </w:rPr>
        <w:t>заменить строкой: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BF3437" w:rsidRPr="00BF3437" w:rsidTr="00B537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на сумму 87 987,6 тыс. рублей, в том числе 81 018,1 тыс. рублей областной бюджет из них: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2023 год — 54 778,1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53 119,6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2024 год — 24 561,3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24 000,3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2025 год — 6 648,2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3 898,2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lastRenderedPageBreak/>
              <w:t>2029 год — 400,0 тыс. рублей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2030 год — 400,0 тыс. рублей.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lastRenderedPageBreak/>
        <w:t>»;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 w:rsidRPr="00BF3437">
        <w:rPr>
          <w:bCs/>
          <w:sz w:val="28"/>
          <w:szCs w:val="28"/>
        </w:rPr>
        <w:t>1.3.8</w:t>
      </w:r>
      <w:r w:rsidRPr="00BF3437">
        <w:rPr>
          <w:sz w:val="28"/>
          <w:szCs w:val="28"/>
        </w:rPr>
        <w:t xml:space="preserve">. пункт 4 «Характеристика основных мероприятий подпрограммы» подраздела 6.6 </w:t>
      </w:r>
      <w:r w:rsidRPr="00BF3437">
        <w:rPr>
          <w:iCs/>
          <w:sz w:val="28"/>
          <w:szCs w:val="28"/>
        </w:rPr>
        <w:t xml:space="preserve">«Подпрограмма «Развитие систем коммунальной инфраструктуры Бутурлиновского городского поселения»» </w:t>
      </w:r>
      <w:r w:rsidRPr="00BF3437">
        <w:rPr>
          <w:sz w:val="28"/>
          <w:szCs w:val="28"/>
        </w:rPr>
        <w:t xml:space="preserve">изложить в следующей редакции: 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 w:rsidRPr="00BF3437">
        <w:rPr>
          <w:b/>
          <w:sz w:val="28"/>
          <w:szCs w:val="28"/>
        </w:rPr>
        <w:t>«</w:t>
      </w:r>
      <w:r w:rsidRPr="00BF3437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BF3437" w:rsidRPr="00BF3437" w:rsidRDefault="00BF3437" w:rsidP="00BF3437">
      <w:pPr>
        <w:snapToGrid w:val="0"/>
        <w:spacing w:line="100" w:lineRule="atLeast"/>
        <w:jc w:val="right"/>
        <w:rPr>
          <w:sz w:val="28"/>
          <w:szCs w:val="28"/>
        </w:rPr>
      </w:pPr>
      <w:r w:rsidRPr="00BF3437">
        <w:rPr>
          <w:sz w:val="28"/>
          <w:szCs w:val="28"/>
        </w:rPr>
        <w:t>тыс. рублей</w:t>
      </w:r>
    </w:p>
    <w:tbl>
      <w:tblPr>
        <w:tblpPr w:leftFromText="180" w:rightFromText="180" w:vertAnchor="text" w:horzAnchor="margin" w:tblpXSpec="center" w:tblpY="215"/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993"/>
        <w:gridCol w:w="850"/>
        <w:gridCol w:w="709"/>
        <w:gridCol w:w="708"/>
        <w:gridCol w:w="708"/>
        <w:gridCol w:w="709"/>
        <w:gridCol w:w="709"/>
        <w:gridCol w:w="709"/>
        <w:gridCol w:w="709"/>
      </w:tblGrid>
      <w:tr w:rsidR="00BF3437" w:rsidRPr="00BF3437" w:rsidTr="00B53769">
        <w:trPr>
          <w:trHeight w:val="4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ind w:left="-426" w:firstLine="426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Всего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в т. ч. по годам</w:t>
            </w:r>
          </w:p>
        </w:tc>
      </w:tr>
      <w:tr w:rsidR="00BF3437" w:rsidRPr="00BF3437" w:rsidTr="00B5376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2030</w:t>
            </w:r>
          </w:p>
        </w:tc>
      </w:tr>
      <w:tr w:rsidR="00BF3437" w:rsidRPr="00BF3437" w:rsidTr="00B537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Мероприятия по модернизации систем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437" w:rsidRPr="00BF3437" w:rsidTr="00B537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 xml:space="preserve">Организация теплоснабжения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22364,9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 xml:space="preserve">13868,5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 xml:space="preserve">3998,2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3998,2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100</w:t>
            </w:r>
          </w:p>
        </w:tc>
      </w:tr>
      <w:tr w:rsidR="00BF3437" w:rsidRPr="00BF3437" w:rsidTr="00B537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100</w:t>
            </w:r>
          </w:p>
        </w:tc>
      </w:tr>
      <w:tr w:rsidR="00BF3437" w:rsidRPr="00BF3437" w:rsidTr="00B537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21443,9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13647,5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3898,2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3898,2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</w:tr>
      <w:tr w:rsidR="00BF3437" w:rsidRPr="00BF3437" w:rsidTr="00B537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 xml:space="preserve">Организация водоснабжения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32552,6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29152,6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</w:tr>
      <w:tr w:rsidR="00BF3437" w:rsidRPr="00BF3437" w:rsidTr="00B537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4080,5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680,5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150</w:t>
            </w:r>
          </w:p>
        </w:tc>
      </w:tr>
      <w:tr w:rsidR="00BF3437" w:rsidRPr="00BF3437" w:rsidTr="00B5376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28472,1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28472,1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</w:tr>
      <w:tr w:rsidR="00BF3437" w:rsidRPr="00BF3437" w:rsidTr="00B537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Организация водоотведения (средства бюджета городского поселения)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150</w:t>
            </w:r>
          </w:p>
        </w:tc>
      </w:tr>
      <w:tr w:rsidR="00BF3437" w:rsidRPr="00BF3437" w:rsidTr="00B537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Организация газоснабжения (средства бюджета городского поселения)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9537,0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9537,0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</w:tr>
      <w:tr w:rsidR="00BF3437" w:rsidRPr="00BF3437" w:rsidTr="00B537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</w:tr>
      <w:tr w:rsidR="00BF3437" w:rsidRPr="00BF3437" w:rsidTr="00B5376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9537,0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9537,0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</w:tr>
      <w:tr w:rsidR="00BF3437" w:rsidRPr="00BF3437" w:rsidTr="00B53769">
        <w:trPr>
          <w:trHeight w:val="1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Инфраструктурное обустройство территории городского поселения (средства бюджета городского поселения)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</w:tr>
      <w:tr w:rsidR="00BF3437" w:rsidRPr="00BF3437" w:rsidTr="00B53769">
        <w:trPr>
          <w:trHeight w:val="1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Приобретение коммунальной специализированной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22376,1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11650,0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10726,1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0</w:t>
            </w:r>
          </w:p>
        </w:tc>
      </w:tr>
      <w:tr w:rsidR="00BF3437" w:rsidRPr="00BF3437" w:rsidTr="00B53769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</w:tr>
      <w:tr w:rsidR="00BF3437" w:rsidRPr="00BF3437" w:rsidTr="00B53769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21565,1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10565,1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0</w:t>
            </w:r>
          </w:p>
        </w:tc>
      </w:tr>
      <w:tr w:rsidR="00BF3437" w:rsidRPr="00BF3437" w:rsidTr="00B537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b/>
                <w:sz w:val="26"/>
                <w:szCs w:val="26"/>
              </w:rPr>
            </w:pPr>
            <w:r w:rsidRPr="00BF343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87987,6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54778,1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24561,3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6648,2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400</w:t>
            </w:r>
          </w:p>
        </w:tc>
      </w:tr>
    </w:tbl>
    <w:p w:rsidR="00BF3437" w:rsidRPr="00BF3437" w:rsidRDefault="00BF3437" w:rsidP="00BF3437">
      <w:pPr>
        <w:ind w:firstLine="708"/>
        <w:jc w:val="right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»;</w:t>
      </w:r>
    </w:p>
    <w:p w:rsidR="00BF3437" w:rsidRPr="00BF3437" w:rsidRDefault="00BF3437" w:rsidP="00BF3437">
      <w:pPr>
        <w:ind w:firstLine="709"/>
        <w:jc w:val="both"/>
        <w:rPr>
          <w:rFonts w:eastAsia="Arial"/>
          <w:iCs/>
          <w:sz w:val="28"/>
          <w:szCs w:val="28"/>
        </w:rPr>
      </w:pPr>
      <w:r w:rsidRPr="00BF3437">
        <w:rPr>
          <w:rFonts w:eastAsia="Arial"/>
          <w:sz w:val="28"/>
          <w:szCs w:val="28"/>
        </w:rPr>
        <w:t xml:space="preserve">1.3.9. пункт </w:t>
      </w:r>
      <w:r w:rsidRPr="00BF3437">
        <w:rPr>
          <w:rFonts w:eastAsia="Arial"/>
          <w:iCs/>
          <w:sz w:val="28"/>
          <w:szCs w:val="28"/>
        </w:rPr>
        <w:t>5 «Финансовое обеспечение подпрограммы» подраздела 6.6 «Подпрограмма «Развитие систем коммунальной инфраструктуры Бутурлиновского городского поселения»» изложить в следующей редакции:</w:t>
      </w:r>
    </w:p>
    <w:p w:rsidR="00BF3437" w:rsidRPr="00BF3437" w:rsidRDefault="00BF3437" w:rsidP="00BF3437">
      <w:pPr>
        <w:ind w:firstLine="708"/>
        <w:jc w:val="center"/>
        <w:rPr>
          <w:rFonts w:eastAsia="Arial"/>
          <w:b/>
          <w:bCs/>
          <w:iCs/>
          <w:sz w:val="28"/>
          <w:szCs w:val="28"/>
        </w:rPr>
      </w:pPr>
      <w:r w:rsidRPr="00BF3437">
        <w:rPr>
          <w:rFonts w:eastAsia="Arial"/>
          <w:b/>
          <w:bCs/>
          <w:iCs/>
          <w:sz w:val="28"/>
          <w:szCs w:val="28"/>
        </w:rPr>
        <w:t>«5. Финансовое обеспечение подпрограммы</w:t>
      </w:r>
    </w:p>
    <w:p w:rsidR="00BF3437" w:rsidRPr="00BF3437" w:rsidRDefault="00BF3437" w:rsidP="00BF3437">
      <w:pPr>
        <w:snapToGrid w:val="0"/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Финансовое обеспечение подпрограммы осуществляется на сумму</w:t>
      </w:r>
      <w:r w:rsidRPr="00BF3437">
        <w:rPr>
          <w:rFonts w:eastAsia="Arial"/>
          <w:b/>
          <w:sz w:val="22"/>
          <w:szCs w:val="22"/>
        </w:rPr>
        <w:t xml:space="preserve"> </w:t>
      </w:r>
      <w:r w:rsidRPr="00BF3437">
        <w:rPr>
          <w:rFonts w:eastAsia="Arial"/>
          <w:sz w:val="28"/>
          <w:szCs w:val="28"/>
        </w:rPr>
        <w:t>87 987,6 тыс. рублей, в том числе: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2023 год — 54 778,1</w:t>
      </w:r>
      <w:r w:rsidRPr="00BF3437">
        <w:rPr>
          <w:rFonts w:ascii="Calibri" w:eastAsia="Arial" w:hAnsi="Calibri"/>
          <w:sz w:val="28"/>
          <w:szCs w:val="28"/>
        </w:rPr>
        <w:t xml:space="preserve"> </w:t>
      </w:r>
      <w:r w:rsidRPr="00BF3437">
        <w:rPr>
          <w:rFonts w:eastAsia="Arial"/>
          <w:sz w:val="28"/>
          <w:szCs w:val="28"/>
        </w:rPr>
        <w:t>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2024 год — 24 561,3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2025 год — 6 648,2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2026 год — 400,0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2027 год — 400,0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2028 год — 400,0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2029 год — 400,0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3030 год — 400,0 тыс. рублей</w:t>
      </w:r>
    </w:p>
    <w:p w:rsidR="00BF3437" w:rsidRPr="00BF3437" w:rsidRDefault="00BF3437" w:rsidP="00BF3437">
      <w:pPr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 w:rsidRPr="00BF3437">
        <w:rPr>
          <w:rFonts w:eastAsia="Arial"/>
          <w:sz w:val="28"/>
          <w:szCs w:val="28"/>
        </w:rPr>
        <w:t>.»;</w:t>
      </w:r>
      <w:proofErr w:type="gramEnd"/>
    </w:p>
    <w:p w:rsidR="00BF3437" w:rsidRPr="00BF3437" w:rsidRDefault="00BF3437" w:rsidP="00BF3437">
      <w:pPr>
        <w:snapToGrid w:val="0"/>
        <w:spacing w:line="100" w:lineRule="atLeast"/>
        <w:ind w:firstLine="708"/>
        <w:jc w:val="both"/>
        <w:rPr>
          <w:rFonts w:eastAsia="Arial"/>
          <w:iCs/>
          <w:sz w:val="28"/>
          <w:szCs w:val="28"/>
        </w:rPr>
      </w:pPr>
      <w:r w:rsidRPr="00BF3437">
        <w:rPr>
          <w:rFonts w:eastAsia="Arial"/>
          <w:bCs/>
          <w:color w:val="000000"/>
          <w:sz w:val="28"/>
          <w:szCs w:val="28"/>
        </w:rPr>
        <w:t>1.3.10</w:t>
      </w:r>
      <w:r w:rsidRPr="00BF3437">
        <w:rPr>
          <w:rFonts w:eastAsia="Arial"/>
          <w:bCs/>
          <w:sz w:val="28"/>
          <w:szCs w:val="28"/>
        </w:rPr>
        <w:t>.</w:t>
      </w:r>
      <w:r w:rsidRPr="00BF3437">
        <w:rPr>
          <w:rFonts w:eastAsia="Arial"/>
          <w:sz w:val="28"/>
          <w:szCs w:val="28"/>
        </w:rPr>
        <w:t xml:space="preserve"> </w:t>
      </w:r>
      <w:r w:rsidRPr="00BF3437">
        <w:rPr>
          <w:rFonts w:eastAsia="Arial"/>
          <w:iCs/>
          <w:sz w:val="28"/>
          <w:szCs w:val="28"/>
        </w:rPr>
        <w:t>в пункте 1 «Паспорт подпрограммы «Организация благоустройства в границах территории Бутурлиновского городского поселения» подраздела 6.7 «Подпрограмма «Организация благоустройства в границах территории Бутурлиновского городского поселения»» строку: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BF3437" w:rsidRPr="00BF3437" w:rsidTr="00B537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на сумму 345 938,97 тыс. рублей, в том числе 82 937,58 тыс. рублей областной бюджет из них: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2023 год — 58 642,62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21 204,61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2024 год — 79 089,49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51 360,71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2025 год — 24 817,81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2026 год — 36 677,81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2027 год — 36 677,81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2028 год — 36 677,81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2029 год — 36 677,81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3030 год — 36 677,81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lastRenderedPageBreak/>
        <w:t>»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sz w:val="28"/>
          <w:szCs w:val="28"/>
        </w:rPr>
      </w:pPr>
      <w:r w:rsidRPr="00BF3437">
        <w:rPr>
          <w:sz w:val="28"/>
          <w:szCs w:val="28"/>
        </w:rPr>
        <w:t>заменить строкой:</w:t>
      </w:r>
    </w:p>
    <w:p w:rsidR="00BF3437" w:rsidRPr="00BF3437" w:rsidRDefault="00BF3437" w:rsidP="00BF3437">
      <w:pPr>
        <w:tabs>
          <w:tab w:val="left" w:pos="851"/>
          <w:tab w:val="left" w:pos="1134"/>
        </w:tabs>
        <w:rPr>
          <w:sz w:val="28"/>
          <w:szCs w:val="28"/>
        </w:rPr>
      </w:pPr>
      <w:r w:rsidRPr="00BF3437"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BF3437" w:rsidRPr="00BF3437" w:rsidTr="00B537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Реализация подпрограммы осуществляется на сумму 347 233,47 тыс. рублей, в том числе 83 937,58 тыс. рублей областной бюджет из них: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2023 год — 59 937,12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22 204,61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2024 год — 79 089,49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51 360,71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 xml:space="preserve">2025 год — 24 817,81 тыс. рублей, 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2026 год — 36 677,81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2027 год — 36 677,81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2028 год — 36 677,81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2029 год — 36 677,81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3030 год — 36 677,81 тыс. рублей,</w:t>
            </w:r>
            <w:r w:rsidRPr="00BF3437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F3437">
              <w:rPr>
                <w:rFonts w:eastAsia="Arial"/>
                <w:sz w:val="28"/>
                <w:szCs w:val="28"/>
              </w:rPr>
              <w:t xml:space="preserve">в </w:t>
            </w:r>
            <w:proofErr w:type="spellStart"/>
            <w:r w:rsidRPr="00BF3437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BF3437">
              <w:rPr>
                <w:rFonts w:eastAsia="Arial"/>
                <w:sz w:val="28"/>
                <w:szCs w:val="28"/>
              </w:rPr>
              <w:t>. 1728,71 тыс. рублей областной бюджет</w:t>
            </w:r>
          </w:p>
          <w:p w:rsidR="00BF3437" w:rsidRPr="00BF3437" w:rsidRDefault="00BF3437" w:rsidP="00BF3437">
            <w:pPr>
              <w:snapToGrid w:val="0"/>
              <w:ind w:firstLine="708"/>
              <w:jc w:val="both"/>
              <w:rPr>
                <w:rFonts w:eastAsia="Arial"/>
                <w:sz w:val="28"/>
                <w:szCs w:val="28"/>
              </w:rPr>
            </w:pPr>
            <w:r w:rsidRPr="00BF3437">
              <w:rPr>
                <w:rFonts w:eastAsia="Arial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t>»;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 xml:space="preserve">1.3.11. пункт 4 «Характеристика основных мероприятий подпрограммы» подраздела 6.7 </w:t>
      </w:r>
      <w:r w:rsidRPr="00BF3437">
        <w:rPr>
          <w:iCs/>
          <w:sz w:val="28"/>
          <w:szCs w:val="28"/>
        </w:rPr>
        <w:t xml:space="preserve">«Подпрограмма «Организация благоустройства в границах территории Бутурлиновского городского поселения»» </w:t>
      </w:r>
      <w:r w:rsidRPr="00BF3437">
        <w:rPr>
          <w:sz w:val="28"/>
          <w:szCs w:val="28"/>
        </w:rPr>
        <w:t xml:space="preserve">изложить в следующей редакции: 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center"/>
        <w:rPr>
          <w:sz w:val="28"/>
          <w:szCs w:val="28"/>
        </w:rPr>
      </w:pPr>
      <w:r w:rsidRPr="00BF3437">
        <w:rPr>
          <w:sz w:val="28"/>
          <w:szCs w:val="28"/>
        </w:rPr>
        <w:t>«</w:t>
      </w:r>
      <w:r w:rsidRPr="00BF3437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 w:rsidRPr="00BF3437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</w:p>
    <w:p w:rsidR="00BF3437" w:rsidRPr="00BF3437" w:rsidRDefault="00BF3437" w:rsidP="00BF3437">
      <w:pPr>
        <w:snapToGrid w:val="0"/>
        <w:jc w:val="right"/>
        <w:rPr>
          <w:rFonts w:cs="Arial"/>
          <w:sz w:val="28"/>
          <w:szCs w:val="28"/>
        </w:rPr>
      </w:pPr>
      <w:r w:rsidRPr="00BF3437">
        <w:rPr>
          <w:rFonts w:cs="Arial"/>
          <w:sz w:val="28"/>
          <w:szCs w:val="28"/>
        </w:rPr>
        <w:t>тыс. рублей</w: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BF3437" w:rsidRPr="00BF3437" w:rsidTr="00B537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№ </w:t>
            </w:r>
            <w:proofErr w:type="gramStart"/>
            <w:r w:rsidRPr="00BF3437">
              <w:t>п</w:t>
            </w:r>
            <w:proofErr w:type="gramEnd"/>
            <w:r w:rsidRPr="00BF3437"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в </w:t>
            </w:r>
            <w:proofErr w:type="spellStart"/>
            <w:r w:rsidRPr="00BF3437">
              <w:t>т.ч</w:t>
            </w:r>
            <w:proofErr w:type="spellEnd"/>
            <w:r w:rsidRPr="00BF3437">
              <w:t>. по годам</w:t>
            </w:r>
          </w:p>
        </w:tc>
      </w:tr>
      <w:tr w:rsidR="00BF3437" w:rsidRPr="00BF3437" w:rsidTr="00B537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2027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 xml:space="preserve">2029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2030</w:t>
            </w:r>
          </w:p>
        </w:tc>
      </w:tr>
      <w:tr w:rsidR="00BF3437" w:rsidRPr="00BF3437" w:rsidTr="00B537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94577,51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14500,49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7732,86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12057,36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b/>
                <w:sz w:val="18"/>
                <w:szCs w:val="18"/>
              </w:rPr>
              <w:t>12057,36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b/>
                <w:sz w:val="18"/>
                <w:szCs w:val="18"/>
              </w:rPr>
              <w:t>12057,36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b/>
                <w:sz w:val="18"/>
                <w:szCs w:val="18"/>
              </w:rPr>
              <w:t>12057,36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b/>
                <w:sz w:val="18"/>
                <w:szCs w:val="18"/>
              </w:rPr>
              <w:t>12057,36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b/>
                <w:sz w:val="18"/>
                <w:szCs w:val="18"/>
              </w:rPr>
              <w:t>12057,36</w:t>
            </w:r>
          </w:p>
        </w:tc>
      </w:tr>
      <w:tr w:rsidR="00BF3437" w:rsidRPr="00BF3437" w:rsidTr="00B53769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80748,01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12771,78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6004,15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10328,65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10328,65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10328,65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10328,65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10328,65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10328,65</w:t>
            </w:r>
          </w:p>
        </w:tc>
      </w:tr>
      <w:tr w:rsidR="00BF3437" w:rsidRPr="00BF3437" w:rsidTr="00B537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13829,68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1728,71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1728,71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1728,71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1728,71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1728,71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1728,71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1728,71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1728,71</w:t>
            </w:r>
          </w:p>
        </w:tc>
      </w:tr>
      <w:tr w:rsidR="00BF3437" w:rsidRPr="00BF3437" w:rsidTr="00B53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</w:tr>
      <w:tr w:rsidR="00BF3437" w:rsidRPr="00BF3437" w:rsidTr="00B53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 xml:space="preserve">Озеленение городского поселения (Субсидии </w:t>
            </w:r>
            <w:r w:rsidRPr="00BF3437">
              <w:lastRenderedPageBreak/>
              <w:t>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lastRenderedPageBreak/>
              <w:t>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4000</w:t>
            </w:r>
          </w:p>
        </w:tc>
      </w:tr>
      <w:tr w:rsidR="00BF3437" w:rsidRPr="00BF3437" w:rsidTr="00B53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Организация и со</w:t>
            </w:r>
            <w:r w:rsidRPr="00BF3437">
              <w:softHyphen/>
              <w:t>держание мест захоронения (средства бюджета городского поселения)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1100</w:t>
            </w:r>
          </w:p>
        </w:tc>
      </w:tr>
      <w:tr w:rsidR="00BF3437" w:rsidRPr="00BF3437" w:rsidTr="00B53769">
        <w:trPr>
          <w:trHeight w:val="11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Санитарная очистка от мусора дорожно-уличной сети и мест общего пользования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108420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12140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12140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4140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16000</w:t>
            </w:r>
          </w:p>
        </w:tc>
      </w:tr>
      <w:tr w:rsidR="00BF3437" w:rsidRPr="00BF3437" w:rsidTr="00B537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  <w:r w:rsidRPr="00BF3437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Мероприятия по благоустройству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103435,95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28196,62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54116,63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3520,45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3520,45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3520,45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3520,45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3520,45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rPr>
                <w:b/>
                <w:sz w:val="20"/>
                <w:szCs w:val="20"/>
              </w:rPr>
            </w:pPr>
            <w:r w:rsidRPr="00BF3437">
              <w:rPr>
                <w:b/>
                <w:sz w:val="20"/>
                <w:szCs w:val="20"/>
              </w:rPr>
              <w:t>3520,45</w:t>
            </w:r>
          </w:p>
        </w:tc>
      </w:tr>
      <w:tr w:rsidR="00BF3437" w:rsidRPr="00BF3437" w:rsidTr="00B537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33328,05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7720,73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4484,63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3520,45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3520,45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3520,45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3520,45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3520,45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rPr>
                <w:sz w:val="20"/>
                <w:szCs w:val="20"/>
              </w:rPr>
            </w:pPr>
            <w:r w:rsidRPr="00BF3437">
              <w:rPr>
                <w:sz w:val="20"/>
                <w:szCs w:val="20"/>
              </w:rPr>
              <w:t>3520,45</w:t>
            </w:r>
          </w:p>
        </w:tc>
      </w:tr>
      <w:tr w:rsidR="00BF3437" w:rsidRPr="00BF3437" w:rsidTr="00B537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70107,9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20475,9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49632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BF3437">
              <w:rPr>
                <w:sz w:val="18"/>
                <w:szCs w:val="18"/>
              </w:rPr>
              <w:t>0</w:t>
            </w:r>
          </w:p>
        </w:tc>
      </w:tr>
      <w:tr w:rsidR="00BF3437" w:rsidRPr="00BF3437" w:rsidTr="00B5376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</w:pPr>
            <w:r w:rsidRPr="00BF3437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BF3437">
              <w:rPr>
                <w:rFonts w:eastAsia="Arial"/>
                <w:b/>
                <w:sz w:val="18"/>
                <w:szCs w:val="18"/>
              </w:rPr>
              <w:t>347233,47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59937,12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79089,49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24817,81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36677,81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36677,81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36677,81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36677,81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7" w:rsidRPr="00BF3437" w:rsidRDefault="00BF3437" w:rsidP="00BF3437">
            <w:pPr>
              <w:jc w:val="center"/>
              <w:rPr>
                <w:b/>
                <w:sz w:val="18"/>
                <w:szCs w:val="18"/>
              </w:rPr>
            </w:pPr>
            <w:r w:rsidRPr="00BF3437">
              <w:rPr>
                <w:b/>
                <w:sz w:val="18"/>
                <w:szCs w:val="18"/>
              </w:rPr>
              <w:t>36677,81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 w:rsidRPr="00BF3437">
        <w:rPr>
          <w:sz w:val="28"/>
          <w:szCs w:val="28"/>
        </w:rPr>
        <w:t>»;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F3437">
        <w:rPr>
          <w:sz w:val="28"/>
          <w:szCs w:val="28"/>
        </w:rPr>
        <w:t xml:space="preserve">1.3.12. пункт 5 «Финансовое обеспечение подпрограммы» подраздела 6.7 </w:t>
      </w:r>
      <w:r w:rsidRPr="00BF3437">
        <w:rPr>
          <w:iCs/>
          <w:sz w:val="28"/>
          <w:szCs w:val="28"/>
        </w:rPr>
        <w:t xml:space="preserve">«Подпрограмма «Организация благоустройства в границах территории Бутурлиновского городского поселения»» </w:t>
      </w:r>
      <w:r w:rsidRPr="00BF3437">
        <w:rPr>
          <w:sz w:val="28"/>
          <w:szCs w:val="28"/>
        </w:rPr>
        <w:t>изложить в следующей редакции:</w:t>
      </w:r>
    </w:p>
    <w:p w:rsidR="00BF3437" w:rsidRPr="00BF3437" w:rsidRDefault="00BF3437" w:rsidP="00BF3437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 w:rsidRPr="00BF3437">
        <w:rPr>
          <w:b/>
          <w:bCs/>
          <w:sz w:val="28"/>
          <w:szCs w:val="28"/>
        </w:rPr>
        <w:t>«5. Финансовое обеспечение подпрограммы</w:t>
      </w:r>
    </w:p>
    <w:p w:rsidR="00BF3437" w:rsidRPr="00BF3437" w:rsidRDefault="00BF3437" w:rsidP="00BF3437">
      <w:pPr>
        <w:snapToGrid w:val="0"/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Финансовое обеспечение подпрограммы предусмотрено в сумме 347 233,47 тыс. рублей, в том числе:</w:t>
      </w:r>
    </w:p>
    <w:p w:rsidR="00BF3437" w:rsidRPr="00BF3437" w:rsidRDefault="00BF3437" w:rsidP="00BF3437">
      <w:pPr>
        <w:snapToGrid w:val="0"/>
        <w:ind w:firstLine="708"/>
        <w:jc w:val="both"/>
        <w:rPr>
          <w:rFonts w:eastAsia="Arial"/>
          <w:sz w:val="28"/>
          <w:szCs w:val="28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08"/>
        <w:gridCol w:w="1942"/>
        <w:gridCol w:w="1942"/>
        <w:gridCol w:w="2057"/>
      </w:tblGrid>
      <w:tr w:rsidR="00BF3437" w:rsidRPr="00BF3437" w:rsidTr="00B53769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период</w:t>
            </w:r>
          </w:p>
        </w:tc>
        <w:tc>
          <w:tcPr>
            <w:tcW w:w="85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Источники финансирования (тыс. рублей)</w:t>
            </w:r>
          </w:p>
        </w:tc>
      </w:tr>
      <w:tr w:rsidR="00BF3437" w:rsidRPr="00BF3437" w:rsidTr="00B53769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Всего</w:t>
            </w:r>
          </w:p>
        </w:tc>
        <w:tc>
          <w:tcPr>
            <w:tcW w:w="59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в том числе</w:t>
            </w:r>
          </w:p>
        </w:tc>
      </w:tr>
      <w:tr w:rsidR="00BF3437" w:rsidRPr="00BF3437" w:rsidTr="00B53769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бюджет Бутурлиновского городского поселения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2023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BF3437">
              <w:rPr>
                <w:rFonts w:eastAsia="Arial"/>
                <w:sz w:val="26"/>
                <w:szCs w:val="26"/>
              </w:rPr>
              <w:t>59 937,12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BF3437">
              <w:rPr>
                <w:rFonts w:eastAsia="Arial"/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BF3437">
              <w:rPr>
                <w:rFonts w:eastAsia="Arial"/>
                <w:sz w:val="26"/>
                <w:szCs w:val="26"/>
              </w:rPr>
              <w:t>22 204,61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BF3437">
              <w:rPr>
                <w:rFonts w:eastAsia="Arial"/>
                <w:sz w:val="26"/>
                <w:szCs w:val="26"/>
              </w:rPr>
              <w:t>37 732,51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2024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79 089,49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51 360,71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27 728,78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2025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 xml:space="preserve">24 817,81 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1 728,71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23 089,91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2026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36 677,81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1 728,71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34 949,1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2027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36 677,81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1 728,71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34 949,1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2028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36 677,81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1 728,71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34 949,1</w:t>
            </w:r>
          </w:p>
        </w:tc>
      </w:tr>
      <w:tr w:rsidR="00BF3437" w:rsidRPr="00BF3437" w:rsidTr="00B53769">
        <w:trPr>
          <w:trHeight w:val="318"/>
        </w:trPr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t>2029 год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36 677,81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ascii="Calibri" w:eastAsia="Arial" w:hAnsi="Calibri"/>
                <w:sz w:val="26"/>
                <w:szCs w:val="26"/>
              </w:rPr>
            </w:pPr>
            <w:r w:rsidRPr="00BF3437">
              <w:rPr>
                <w:rFonts w:ascii="Calibri" w:eastAsia="Arial" w:hAnsi="Calibri"/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1 728,71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34 949,1</w:t>
            </w:r>
          </w:p>
        </w:tc>
      </w:tr>
      <w:tr w:rsidR="00BF3437" w:rsidRPr="00BF3437" w:rsidTr="00B53769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BF3437">
              <w:rPr>
                <w:sz w:val="26"/>
                <w:szCs w:val="26"/>
              </w:rPr>
              <w:lastRenderedPageBreak/>
              <w:t>2030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36 677,81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ascii="Calibri" w:eastAsia="Arial" w:hAnsi="Calibri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0"/>
                <w:szCs w:val="20"/>
              </w:rPr>
            </w:pPr>
            <w:r w:rsidRPr="00BF3437">
              <w:rPr>
                <w:sz w:val="26"/>
                <w:szCs w:val="26"/>
              </w:rPr>
              <w:t>1 728,71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jc w:val="center"/>
              <w:rPr>
                <w:sz w:val="28"/>
                <w:szCs w:val="28"/>
              </w:rPr>
            </w:pPr>
            <w:r w:rsidRPr="00BF3437">
              <w:rPr>
                <w:sz w:val="28"/>
                <w:szCs w:val="28"/>
              </w:rPr>
              <w:t>34 949,1</w:t>
            </w:r>
          </w:p>
        </w:tc>
      </w:tr>
      <w:tr w:rsidR="00BF3437" w:rsidRPr="00BF3437" w:rsidTr="00B53769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uppressLineNumbers/>
              <w:snapToGrid w:val="0"/>
              <w:jc w:val="center"/>
              <w:rPr>
                <w:b/>
                <w:sz w:val="26"/>
                <w:szCs w:val="26"/>
              </w:rPr>
            </w:pPr>
            <w:r w:rsidRPr="00BF343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BF3437">
              <w:rPr>
                <w:rFonts w:eastAsia="Arial"/>
                <w:b/>
                <w:sz w:val="26"/>
                <w:szCs w:val="26"/>
              </w:rPr>
              <w:t>347 233,47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BF3437">
              <w:rPr>
                <w:rFonts w:eastAsia="Arial"/>
                <w:b/>
                <w:sz w:val="26"/>
                <w:szCs w:val="26"/>
              </w:rPr>
              <w:t xml:space="preserve">  -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BF3437">
              <w:rPr>
                <w:rFonts w:eastAsia="Arial"/>
                <w:b/>
                <w:sz w:val="28"/>
                <w:szCs w:val="28"/>
              </w:rPr>
              <w:t>83 937,58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37" w:rsidRPr="00BF3437" w:rsidRDefault="00BF3437" w:rsidP="00BF3437">
            <w:pPr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BF3437">
              <w:rPr>
                <w:rFonts w:eastAsia="Arial"/>
                <w:b/>
                <w:sz w:val="26"/>
                <w:szCs w:val="26"/>
              </w:rPr>
              <w:t>263 295,89</w:t>
            </w:r>
          </w:p>
        </w:tc>
      </w:tr>
    </w:tbl>
    <w:p w:rsidR="00BF3437" w:rsidRPr="00BF3437" w:rsidRDefault="00BF3437" w:rsidP="00BF3437">
      <w:pPr>
        <w:tabs>
          <w:tab w:val="left" w:pos="851"/>
          <w:tab w:val="left" w:pos="1134"/>
        </w:tabs>
        <w:snapToGrid w:val="0"/>
        <w:ind w:firstLine="708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 w:rsidRPr="00BF3437">
        <w:rPr>
          <w:rFonts w:eastAsia="Arial"/>
          <w:sz w:val="28"/>
          <w:szCs w:val="28"/>
        </w:rPr>
        <w:t>.»;</w:t>
      </w:r>
      <w:proofErr w:type="gramEnd"/>
    </w:p>
    <w:p w:rsidR="00BF3437" w:rsidRPr="00BF3437" w:rsidRDefault="00BF3437" w:rsidP="00BF3437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BF3437">
        <w:rPr>
          <w:sz w:val="28"/>
          <w:szCs w:val="28"/>
        </w:rPr>
        <w:t xml:space="preserve">2. Настоящее постановление </w:t>
      </w:r>
      <w:r w:rsidRPr="00BF3437">
        <w:rPr>
          <w:sz w:val="28"/>
        </w:rPr>
        <w:t>о</w:t>
      </w:r>
      <w:r w:rsidRPr="00BF3437"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BF3437" w:rsidRPr="00BF3437" w:rsidRDefault="00BF3437" w:rsidP="00BF3437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BF3437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F3437" w:rsidRPr="00BF3437" w:rsidRDefault="00BF3437" w:rsidP="00BF3437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BF3437">
        <w:rPr>
          <w:rFonts w:eastAsia="Arial"/>
          <w:sz w:val="28"/>
          <w:szCs w:val="28"/>
        </w:rPr>
        <w:t xml:space="preserve">Глава администрации Бутурлиновского </w:t>
      </w:r>
    </w:p>
    <w:p w:rsidR="00C84E46" w:rsidRPr="00BF3437" w:rsidRDefault="00BF3437" w:rsidP="00BF3437">
      <w:pPr>
        <w:rPr>
          <w:sz w:val="16"/>
        </w:rPr>
      </w:pPr>
      <w:r w:rsidRPr="00BF3437">
        <w:rPr>
          <w:bCs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BF3437">
        <w:rPr>
          <w:bCs/>
          <w:sz w:val="28"/>
          <w:szCs w:val="28"/>
        </w:rPr>
        <w:t xml:space="preserve"> А.В. Головк</w:t>
      </w:r>
      <w:r>
        <w:rPr>
          <w:bCs/>
          <w:sz w:val="28"/>
          <w:szCs w:val="28"/>
        </w:rPr>
        <w:t>ов</w:t>
      </w:r>
    </w:p>
    <w:p w:rsidR="00C84E46" w:rsidRPr="00BF3437" w:rsidRDefault="00C84E46" w:rsidP="00587E96">
      <w:pPr>
        <w:rPr>
          <w:sz w:val="16"/>
        </w:rPr>
      </w:pPr>
    </w:p>
    <w:p w:rsidR="00127BEB" w:rsidRDefault="00127BEB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2738AC" w:rsidRPr="002738AC" w:rsidRDefault="002738AC" w:rsidP="002738AC">
      <w:pPr>
        <w:pStyle w:val="af2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>Топ-7 вопросов и ответов с горячей линии цифрового эфирного ТВ </w:t>
      </w:r>
    </w:p>
    <w:p w:rsidR="002738AC" w:rsidRPr="002738AC" w:rsidRDefault="002738AC" w:rsidP="002738A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8AC" w:rsidRPr="002738AC" w:rsidRDefault="002738AC" w:rsidP="002738A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>Россия уже пять лет смотрит федеральные телеканалы только в цифровом качестве. За это время зрители убедились, что «цифра» легка на прием – устойчивый сигнал можно принять и на обычную комнатную антенну. Однако законы физики отменить невозможно, распространению сигнала мешают застройка, холмы, лес. Напомним главные приемы для успешного приема. 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>1. На что обратить внимание при выборе и установке антенны?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Антенна должна быть дециметровой. При ее выборе важно учесть этаж, плотность застройки, ландшафт и расстояние от телебашни.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Комнатные антенны подходят, если телебашня расположена в прямой видимости. Наружные антенны без усилителя сигнала (пассивные) принимают «цифру» в радиусе 20-40 км. Наружные антенны с усилителем (активные) нужны на большом удалении от ретранслятора – на расстоянии до 80 км.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Для приема 20 цифровых эфирных телеканалов лучше всего подходят два типа наружных антенн: логопериодические и «волновой канал».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Сориентируйте антенну в сторону ближайшей телебашни, добиваясь наилучшего изображения на экране. Комнатную лучше всего ставить у окна, плавно поворачивая в разные стороны, настройку наружной удобнее проводить вдвоем, чтобы один человек контролировал качество картинки на телевизоре. Помните, что телевизор выдает картинку с новой ориентацией антенны с задержкой до 10 секунд.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Ежегодно наружную антенну желательно снимать, протирать спиртом контакты и разъемы, проверять возможные повреждения и коррозию.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 xml:space="preserve">2. Что делать, если на экране написано </w:t>
      </w:r>
      <w:r w:rsidRPr="002738AC">
        <w:rPr>
          <w:color w:val="000000"/>
          <w:sz w:val="28"/>
          <w:szCs w:val="28"/>
        </w:rPr>
        <w:t>«</w:t>
      </w:r>
      <w:r w:rsidRPr="002738AC">
        <w:rPr>
          <w:b/>
          <w:bCs/>
          <w:color w:val="000000"/>
          <w:sz w:val="28"/>
          <w:szCs w:val="28"/>
        </w:rPr>
        <w:t>Нет сигнала</w:t>
      </w:r>
      <w:r w:rsidRPr="002738AC">
        <w:rPr>
          <w:color w:val="000000"/>
          <w:sz w:val="28"/>
          <w:szCs w:val="28"/>
        </w:rPr>
        <w:t>»</w:t>
      </w:r>
      <w:r w:rsidRPr="002738AC">
        <w:rPr>
          <w:b/>
          <w:bCs/>
          <w:color w:val="000000"/>
          <w:sz w:val="28"/>
          <w:szCs w:val="28"/>
        </w:rPr>
        <w:t>?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 xml:space="preserve">Первым делом проверьте на сайте </w:t>
      </w:r>
      <w:proofErr w:type="spellStart"/>
      <w:r w:rsidRPr="002738AC">
        <w:rPr>
          <w:color w:val="000000"/>
          <w:sz w:val="28"/>
          <w:szCs w:val="28"/>
        </w:rPr>
        <w:t>ртрс</w:t>
      </w:r>
      <w:proofErr w:type="gramStart"/>
      <w:r w:rsidRPr="002738AC">
        <w:rPr>
          <w:color w:val="000000"/>
          <w:sz w:val="28"/>
          <w:szCs w:val="28"/>
        </w:rPr>
        <w:t>.р</w:t>
      </w:r>
      <w:proofErr w:type="gramEnd"/>
      <w:r w:rsidRPr="002738AC">
        <w:rPr>
          <w:color w:val="000000"/>
          <w:sz w:val="28"/>
          <w:szCs w:val="28"/>
        </w:rPr>
        <w:t>ф</w:t>
      </w:r>
      <w:proofErr w:type="spellEnd"/>
      <w:r w:rsidRPr="002738AC">
        <w:rPr>
          <w:color w:val="000000"/>
          <w:sz w:val="28"/>
          <w:szCs w:val="28"/>
        </w:rPr>
        <w:t>, нет ли на ближайшей к вам телебашне профилактических работ. Если нет, то возможны следующие причины</w:t>
      </w:r>
      <w:r w:rsidRPr="002738AC">
        <w:rPr>
          <w:color w:val="000000"/>
          <w:sz w:val="28"/>
          <w:szCs w:val="28"/>
          <w:shd w:val="clear" w:color="auto" w:fill="FFFFFF"/>
        </w:rPr>
        <w:t>: </w:t>
      </w:r>
    </w:p>
    <w:p w:rsidR="002738AC" w:rsidRPr="002738AC" w:rsidRDefault="002738AC" w:rsidP="002738AC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 xml:space="preserve">нарушение </w:t>
      </w:r>
      <w:r w:rsidRPr="002738AC">
        <w:rPr>
          <w:color w:val="000000"/>
          <w:sz w:val="28"/>
          <w:szCs w:val="28"/>
        </w:rPr>
        <w:t>соединений между приставкой и телевизором, телевизором и кабелем, кабелем и приставкой,</w:t>
      </w:r>
    </w:p>
    <w:p w:rsidR="002738AC" w:rsidRPr="002738AC" w:rsidRDefault="002738AC" w:rsidP="002738AC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неисправность антенны (поврежденная, несертифицированная, некачественная, самодельная), </w:t>
      </w:r>
    </w:p>
    <w:p w:rsidR="002738AC" w:rsidRPr="002738AC" w:rsidRDefault="002738AC" w:rsidP="002738AC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проблемы с антенным кабелем (поврежденный/ окисленный/устаревший тип РК-75),</w:t>
      </w:r>
    </w:p>
    <w:p w:rsidR="002738AC" w:rsidRPr="002738AC" w:rsidRDefault="002738AC" w:rsidP="002738AC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неисправность или перегрев приставки.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Осмотрите оборудование и проверьте все соединения. Убедитесь, что нет повреждений. Проверить исправность антенн и приставок можно, например, подключив свое оборудование к телевизору соседей. Приставку, которая перегревается, нужно убрать от прямых солнечных лучей. При необходимости замените антенну/приставку/кабель.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 xml:space="preserve">3. Что делать, если изображение рассыпается или </w:t>
      </w:r>
      <w:r w:rsidRPr="002738AC">
        <w:rPr>
          <w:b/>
          <w:bCs/>
          <w:color w:val="444746"/>
          <w:sz w:val="28"/>
          <w:szCs w:val="28"/>
          <w:shd w:val="clear" w:color="auto" w:fill="FFFFFF"/>
        </w:rPr>
        <w:t>эпизодически пропадает</w:t>
      </w:r>
      <w:r w:rsidRPr="002738AC">
        <w:rPr>
          <w:b/>
          <w:bCs/>
          <w:color w:val="000000"/>
          <w:sz w:val="28"/>
          <w:szCs w:val="28"/>
        </w:rPr>
        <w:t>?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 xml:space="preserve">В 99% случаев проблема </w:t>
      </w:r>
      <w:r w:rsidRPr="002738AC">
        <w:rPr>
          <w:color w:val="000000"/>
          <w:sz w:val="28"/>
          <w:szCs w:val="28"/>
        </w:rPr>
        <w:t xml:space="preserve">– </w:t>
      </w:r>
      <w:r w:rsidRPr="002738AC">
        <w:rPr>
          <w:color w:val="000000"/>
          <w:sz w:val="28"/>
          <w:szCs w:val="28"/>
          <w:shd w:val="clear" w:color="auto" w:fill="FFFFFF"/>
        </w:rPr>
        <w:t xml:space="preserve">в неправильно подобранной или установленной антенне, которая принимает сигнал на пределе своих возможностей. В аналоговом телевидении по экрану пошла бы рябь. В цифровом ТВ таких помех нет, но изменение условий приема — распустившиеся листья, дождь, поворот антенны от </w:t>
      </w:r>
      <w:r w:rsidRPr="002738AC">
        <w:rPr>
          <w:color w:val="000000"/>
          <w:sz w:val="28"/>
          <w:szCs w:val="28"/>
          <w:shd w:val="clear" w:color="auto" w:fill="FFFFFF"/>
        </w:rPr>
        <w:lastRenderedPageBreak/>
        <w:t>сильного ветра, даже проезд машины —  может ослабить сигнал. Зритель видит это как рассыпания или пропадание картинки. Поэтому уровень сигнала должен иметь запас мощности.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Добейтесь, чтобы уровень сигнала в режиме ручного поиска был не ниже 60%, качество – 70-100%. Эти индикаторы есть в большинстве телевизоров и приставок. В случае с телевизором нужно нажать в меню пункт «Информация о сигнале». Если каналы уже настроены, то проще всего на пульте от приставки дважды нажать кнопку INFO. При этом должен быть включен канал, который плохо показывает. 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На ухудшение приема также могут повлиять следующие факторы: </w:t>
      </w:r>
    </w:p>
    <w:p w:rsidR="002738AC" w:rsidRPr="002738AC" w:rsidRDefault="002738AC" w:rsidP="002738AC">
      <w:pPr>
        <w:pStyle w:val="af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 xml:space="preserve">неверное расположение антенны: под балконом, под подоконником, под металлической крышей, в шкафу, </w:t>
      </w:r>
      <w:proofErr w:type="gramStart"/>
      <w:r w:rsidRPr="002738AC">
        <w:rPr>
          <w:color w:val="000000"/>
          <w:sz w:val="28"/>
          <w:szCs w:val="28"/>
          <w:shd w:val="clear" w:color="auto" w:fill="FFFFFF"/>
        </w:rPr>
        <w:t>повернута</w:t>
      </w:r>
      <w:proofErr w:type="gramEnd"/>
      <w:r w:rsidRPr="002738AC">
        <w:rPr>
          <w:color w:val="000000"/>
          <w:sz w:val="28"/>
          <w:szCs w:val="28"/>
          <w:shd w:val="clear" w:color="auto" w:fill="FFFFFF"/>
        </w:rPr>
        <w:t xml:space="preserve"> не в сторону ближайшей телебашни (измените место установки антенны и ее направление), </w:t>
      </w:r>
    </w:p>
    <w:p w:rsidR="002738AC" w:rsidRPr="002738AC" w:rsidRDefault="002738AC" w:rsidP="002738AC">
      <w:pPr>
        <w:pStyle w:val="af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недостаточная высота установки антенны (</w:t>
      </w:r>
      <w:r w:rsidRPr="002738AC">
        <w:rPr>
          <w:color w:val="000000"/>
          <w:sz w:val="28"/>
          <w:szCs w:val="28"/>
        </w:rPr>
        <w:t>в сельской местности рекомендуется размещать антенну на высоте 10 метров от уровня земли, в городе – двумя метрами выше уровня крыши многоквартирного дома</w:t>
      </w:r>
      <w:r w:rsidRPr="002738AC">
        <w:rPr>
          <w:color w:val="000000"/>
          <w:sz w:val="28"/>
          <w:szCs w:val="28"/>
          <w:shd w:val="clear" w:color="auto" w:fill="FFFFFF"/>
        </w:rPr>
        <w:t>),</w:t>
      </w:r>
    </w:p>
    <w:p w:rsidR="002738AC" w:rsidRPr="002738AC" w:rsidRDefault="002738AC" w:rsidP="002738AC">
      <w:pPr>
        <w:pStyle w:val="af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738AC">
        <w:rPr>
          <w:color w:val="000000"/>
          <w:sz w:val="28"/>
          <w:szCs w:val="28"/>
          <w:shd w:val="clear" w:color="auto" w:fill="FFFFFF"/>
        </w:rPr>
        <w:t>переусиление</w:t>
      </w:r>
      <w:proofErr w:type="spellEnd"/>
      <w:r w:rsidRPr="002738AC">
        <w:rPr>
          <w:color w:val="000000"/>
          <w:sz w:val="28"/>
          <w:szCs w:val="28"/>
          <w:shd w:val="clear" w:color="auto" w:fill="FFFFFF"/>
        </w:rPr>
        <w:t xml:space="preserve"> сигнала вблизи от башни (</w:t>
      </w:r>
      <w:r w:rsidRPr="002738AC">
        <w:rPr>
          <w:color w:val="000000"/>
          <w:sz w:val="28"/>
          <w:szCs w:val="28"/>
        </w:rPr>
        <w:t xml:space="preserve">уменьшите значение на усилителе антенны или замените ее </w:t>
      </w:r>
      <w:proofErr w:type="gramStart"/>
      <w:r w:rsidRPr="002738AC">
        <w:rPr>
          <w:color w:val="000000"/>
          <w:sz w:val="28"/>
          <w:szCs w:val="28"/>
        </w:rPr>
        <w:t>на</w:t>
      </w:r>
      <w:proofErr w:type="gramEnd"/>
      <w:r w:rsidRPr="002738AC">
        <w:rPr>
          <w:color w:val="000000"/>
          <w:sz w:val="28"/>
          <w:szCs w:val="28"/>
          <w:shd w:val="clear" w:color="auto" w:fill="FFFFFF"/>
        </w:rPr>
        <w:t xml:space="preserve"> пассивную).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В городской застройке зачастую отраженный сигнал лучше прямого. Если телебашню заслоняют дома, сориентируйте антенну на эффективный источник отраженного сигнала, например, на стену соседнего дома.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>4. Что делать, если пропала часть телеканалов?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В случае исчезновения одного или нескольких каналов рекомендуется повторно настроить каналы на приставке через ручной поиск.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Если результата нет, сбросьте настройки. Для этого нужно выбрать в меню раздел «Система» – «Восстановить заводские настройки» и нажать «ОК». Далее вводим пароль (четыре раза любую цифру, например, четыре нуля) и снова вручную настраиваем два мультиплекса.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>Если перенастройка и восстановление не помогают, рекомендуется попробовать «</w:t>
      </w:r>
      <w:proofErr w:type="spellStart"/>
      <w:r w:rsidRPr="002738AC">
        <w:rPr>
          <w:color w:val="000000"/>
          <w:sz w:val="28"/>
          <w:szCs w:val="28"/>
        </w:rPr>
        <w:t>перепрошивку</w:t>
      </w:r>
      <w:proofErr w:type="spellEnd"/>
      <w:r w:rsidRPr="002738AC">
        <w:rPr>
          <w:color w:val="000000"/>
          <w:sz w:val="28"/>
          <w:szCs w:val="28"/>
        </w:rPr>
        <w:t xml:space="preserve">». Для этого можно обратиться в сервисный центр производителя или обновить ПО самостоятельно (скачать загрузочные файлы с сайта производителя, записать их на </w:t>
      </w:r>
      <w:proofErr w:type="spellStart"/>
      <w:r w:rsidRPr="002738AC">
        <w:rPr>
          <w:color w:val="000000"/>
          <w:sz w:val="28"/>
          <w:szCs w:val="28"/>
        </w:rPr>
        <w:t>флешку</w:t>
      </w:r>
      <w:proofErr w:type="spellEnd"/>
      <w:r w:rsidRPr="002738AC">
        <w:rPr>
          <w:color w:val="000000"/>
          <w:sz w:val="28"/>
          <w:szCs w:val="28"/>
        </w:rPr>
        <w:t>, вставить ее в приставку и пошагово выполнить команды в соответствии с инструкцией).</w:t>
      </w:r>
    </w:p>
    <w:p w:rsidR="002738AC" w:rsidRPr="002738AC" w:rsidRDefault="002738AC" w:rsidP="002738A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  <w:shd w:val="clear" w:color="auto" w:fill="FFFFFF"/>
        </w:rPr>
        <w:t>5. Где можно узнать частоты телерадиоканалов и время плановых отключений трансляции?</w:t>
      </w:r>
    </w:p>
    <w:p w:rsidR="002738AC" w:rsidRPr="002738AC" w:rsidRDefault="002738AC" w:rsidP="002738A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t xml:space="preserve">Информация о профилактических и других плановых работах, требующих отключения передающего оборудования, публикуется на сайте </w:t>
      </w:r>
      <w:proofErr w:type="spellStart"/>
      <w:r w:rsidRPr="002738AC">
        <w:rPr>
          <w:color w:val="000000"/>
          <w:sz w:val="28"/>
          <w:szCs w:val="28"/>
        </w:rPr>
        <w:t>ртрс</w:t>
      </w:r>
      <w:proofErr w:type="gramStart"/>
      <w:r w:rsidRPr="002738AC">
        <w:rPr>
          <w:color w:val="000000"/>
          <w:sz w:val="28"/>
          <w:szCs w:val="28"/>
        </w:rPr>
        <w:t>.р</w:t>
      </w:r>
      <w:proofErr w:type="gramEnd"/>
      <w:r w:rsidRPr="002738AC">
        <w:rPr>
          <w:color w:val="000000"/>
          <w:sz w:val="28"/>
          <w:szCs w:val="28"/>
        </w:rPr>
        <w:t>ф</w:t>
      </w:r>
      <w:proofErr w:type="spellEnd"/>
      <w:r w:rsidRPr="002738AC">
        <w:rPr>
          <w:color w:val="000000"/>
          <w:sz w:val="28"/>
          <w:szCs w:val="28"/>
        </w:rPr>
        <w:t xml:space="preserve"> в разделе «Временные отключения телерадиоканалов» и в Кабинете телезрителя. Частоты каналов и радиостанций доступны на том же сайте в разделах «Эфирное телевещание» и «Радиовещание». Также информацию можно уточнить по номеру горячей линии: 8-800-220-20-02 и посмотреть в мобильном приложении «</w:t>
      </w:r>
      <w:proofErr w:type="spellStart"/>
      <w:r w:rsidRPr="002738AC">
        <w:rPr>
          <w:color w:val="000000"/>
          <w:sz w:val="28"/>
          <w:szCs w:val="28"/>
        </w:rPr>
        <w:t>Телегид</w:t>
      </w:r>
      <w:proofErr w:type="spellEnd"/>
      <w:r w:rsidRPr="002738AC">
        <w:rPr>
          <w:color w:val="000000"/>
          <w:sz w:val="28"/>
          <w:szCs w:val="28"/>
        </w:rPr>
        <w:t>».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 xml:space="preserve">6. Как выбрать </w:t>
      </w:r>
      <w:r w:rsidRPr="002738AC">
        <w:rPr>
          <w:b/>
          <w:bCs/>
          <w:color w:val="000000"/>
          <w:sz w:val="28"/>
          <w:szCs w:val="28"/>
          <w:shd w:val="clear" w:color="auto" w:fill="FFFFFF"/>
        </w:rPr>
        <w:t xml:space="preserve">антенный </w:t>
      </w:r>
      <w:r w:rsidRPr="002738AC">
        <w:rPr>
          <w:b/>
          <w:bCs/>
          <w:color w:val="000000"/>
          <w:sz w:val="28"/>
          <w:szCs w:val="28"/>
        </w:rPr>
        <w:t>кабель</w:t>
      </w:r>
      <w:r w:rsidRPr="002738AC">
        <w:rPr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2738AC" w:rsidRPr="002738AC" w:rsidRDefault="002738AC" w:rsidP="002738A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  <w:shd w:val="clear" w:color="auto" w:fill="FFFFFF"/>
        </w:rPr>
        <w:t>Рекомендуется использовать кабель с волновым сопротивлением 75 Ом. Качественный кабель имеет плотную оплетку из проволок и алюминиевую фольгу в качестве экрана. Чаще всего используется кабель типоразмера RG6. Чем плотнее оплетка кабеля и чем толще центральная жила, тем лучше. </w:t>
      </w:r>
    </w:p>
    <w:p w:rsidR="002738AC" w:rsidRPr="002738AC" w:rsidRDefault="002738AC" w:rsidP="002738A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8AC">
        <w:rPr>
          <w:b/>
          <w:bCs/>
          <w:color w:val="000000"/>
          <w:sz w:val="28"/>
          <w:szCs w:val="28"/>
        </w:rPr>
        <w:t>7. Как слушать радио через телевизор?</w:t>
      </w:r>
    </w:p>
    <w:p w:rsidR="002738AC" w:rsidRPr="002738AC" w:rsidRDefault="002738AC" w:rsidP="002738AC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738AC">
        <w:rPr>
          <w:color w:val="000000"/>
          <w:sz w:val="28"/>
          <w:szCs w:val="28"/>
        </w:rPr>
        <w:lastRenderedPageBreak/>
        <w:t>На всех цифровых приемниках есть кнопка переключения из режима радио в режим телепросмотра и обратно. Обычно эта кнопка так и называется TV/RADIO, реже TV/R или просто RADIO. В первом мультиплексе доступны радиостанции «Радио России», «Маяк» и «Вести ФМ». Их также можно найти в общем перечне доступных каналов.</w:t>
      </w:r>
    </w:p>
    <w:p w:rsidR="00BE599A" w:rsidRPr="002738AC" w:rsidRDefault="00BE599A" w:rsidP="00BE599A">
      <w:pPr>
        <w:rPr>
          <w:b/>
          <w:sz w:val="28"/>
          <w:szCs w:val="28"/>
        </w:rPr>
      </w:pPr>
    </w:p>
    <w:p w:rsidR="00BE599A" w:rsidRPr="002738AC" w:rsidRDefault="00BE599A" w:rsidP="00BE599A">
      <w:pPr>
        <w:rPr>
          <w:b/>
          <w:sz w:val="28"/>
          <w:szCs w:val="28"/>
        </w:rPr>
      </w:pPr>
    </w:p>
    <w:p w:rsidR="009A6120" w:rsidRPr="002738AC" w:rsidRDefault="009A6120" w:rsidP="00BE599A">
      <w:pPr>
        <w:jc w:val="center"/>
        <w:rPr>
          <w:b/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9A6120" w:rsidRPr="002738AC" w:rsidRDefault="009A6120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Pr="002738AC" w:rsidRDefault="00BE599A" w:rsidP="00587E96">
      <w:pPr>
        <w:rPr>
          <w:sz w:val="28"/>
          <w:szCs w:val="28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9A6120" w:rsidRDefault="009A6120" w:rsidP="00587E96">
      <w:pPr>
        <w:rPr>
          <w:sz w:val="16"/>
        </w:rPr>
      </w:pPr>
    </w:p>
    <w:p w:rsidR="00BE599A" w:rsidRDefault="00BE599A" w:rsidP="00587E96">
      <w:pPr>
        <w:rPr>
          <w:sz w:val="16"/>
        </w:rPr>
      </w:pPr>
    </w:p>
    <w:p w:rsidR="0004208D" w:rsidRPr="00B85387" w:rsidRDefault="00B85387" w:rsidP="00B85387">
      <w:pPr>
        <w:jc w:val="center"/>
        <w:rPr>
          <w:b/>
          <w:sz w:val="32"/>
          <w:szCs w:val="32"/>
        </w:rPr>
      </w:pPr>
      <w:r w:rsidRPr="00B85387">
        <w:rPr>
          <w:b/>
          <w:sz w:val="32"/>
          <w:szCs w:val="32"/>
        </w:rPr>
        <w:t>ИНФОРМАЦИОННОЕ СООБЩЕНИЕ</w:t>
      </w:r>
    </w:p>
    <w:p w:rsidR="00B85387" w:rsidRPr="00B85387" w:rsidRDefault="00B85387" w:rsidP="00B85387">
      <w:pPr>
        <w:jc w:val="center"/>
        <w:rPr>
          <w:b/>
          <w:sz w:val="28"/>
          <w:szCs w:val="28"/>
        </w:rPr>
      </w:pPr>
    </w:p>
    <w:p w:rsidR="00B85387" w:rsidRPr="00B85387" w:rsidRDefault="00B85387" w:rsidP="00587E96">
      <w:pPr>
        <w:rPr>
          <w:sz w:val="28"/>
          <w:szCs w:val="28"/>
        </w:rPr>
      </w:pPr>
    </w:p>
    <w:p w:rsidR="00B85387" w:rsidRDefault="00B85387" w:rsidP="00B85387">
      <w:pPr>
        <w:suppressAutoHyphens w:val="0"/>
        <w:rPr>
          <w:color w:val="161616"/>
          <w:sz w:val="28"/>
          <w:szCs w:val="28"/>
          <w:shd w:val="clear" w:color="auto" w:fill="FFFFFF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    </w:t>
      </w:r>
      <w:r w:rsidRPr="00B85387">
        <w:rPr>
          <w:color w:val="161616"/>
          <w:sz w:val="28"/>
          <w:szCs w:val="28"/>
          <w:shd w:val="clear" w:color="auto" w:fill="FFFFFF"/>
          <w:lang w:eastAsia="ru-RU"/>
        </w:rPr>
        <w:t xml:space="preserve">С 15 апреля по 30 мая в Воронежской области вновь состоится </w:t>
      </w:r>
      <w:proofErr w:type="spell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Всероссийскоеонлайн</w:t>
      </w:r>
      <w:proofErr w:type="spell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 xml:space="preserve">-голосование за новые объекты благоустройства, </w:t>
      </w:r>
      <w:proofErr w:type="gram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инициированное</w:t>
      </w:r>
      <w:proofErr w:type="gram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 xml:space="preserve"> Президентом России. Для граждан это отличная возможность самостоятельно решить, какие общественные территории войдут в планы нацпроекта «Жилье и городская среда» и будут комплексно обновлены в следующем году. Сейчас муниципалитеты завершают загрузку всей информации на платформу «</w:t>
      </w:r>
      <w:proofErr w:type="spell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Городсреда</w:t>
      </w:r>
      <w:proofErr w:type="gram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». В этом году голосование также пройдет и в Бутурлиновском городском поселении.</w:t>
      </w:r>
      <w:r w:rsidRPr="00B85387">
        <w:rPr>
          <w:color w:val="161616"/>
          <w:sz w:val="28"/>
          <w:szCs w:val="28"/>
          <w:lang w:eastAsia="ru-RU"/>
        </w:rPr>
        <w:br/>
      </w:r>
      <w:r w:rsidRPr="00B85387">
        <w:rPr>
          <w:color w:val="161616"/>
          <w:sz w:val="28"/>
          <w:szCs w:val="28"/>
          <w:lang w:eastAsia="ru-RU"/>
        </w:rPr>
        <w:br/>
      </w:r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    Узнать, какие пространства выдвинуты на голосование, вы сможете 15 апреля, перейдя на платформу.</w:t>
      </w:r>
    </w:p>
    <w:p w:rsidR="00B85387" w:rsidRPr="00B85387" w:rsidRDefault="00B85387" w:rsidP="00B85387">
      <w:pPr>
        <w:suppressAutoHyphens w:val="0"/>
        <w:rPr>
          <w:sz w:val="28"/>
          <w:szCs w:val="28"/>
          <w:lang w:eastAsia="ru-RU"/>
        </w:rPr>
      </w:pPr>
      <w:r w:rsidRPr="00B85387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    </w:t>
      </w:r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Принять участие в голосовании можно несколькими способами. Один из них – обратиться за помощью к волонтерам, которые со стартом голосования начнут свою работу в МФЦ, торговых центрах и других социально-значимых объектах городов и поселений-участников. На сегодняшний день почти полторы сотни жителей Воронежской области приняли решение стать волонтерами голосования, но любой желающий сможет присоединиться к ним вплоть до его окончания. Подать заявку можно на сайте </w:t>
      </w:r>
      <w:hyperlink r:id="rId11" w:history="1">
        <w:r w:rsidRPr="00B85387">
          <w:rPr>
            <w:color w:val="005BC4"/>
            <w:sz w:val="28"/>
            <w:szCs w:val="28"/>
            <w:u w:val="single"/>
            <w:shd w:val="clear" w:color="auto" w:fill="FFFFFF"/>
            <w:lang w:eastAsia="ru-RU"/>
          </w:rPr>
          <w:t>https://vk.cc/cmhtYs</w:t>
        </w:r>
      </w:hyperlink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. Кстати, в прошлом году свой выбор за благоустройство любимых парков и скверов сделали более 100 тысяч жителей региона, и около половины из них проголосовали именно с помощью волонтеров.</w:t>
      </w:r>
      <w:r w:rsidRPr="00B85387">
        <w:rPr>
          <w:color w:val="161616"/>
          <w:sz w:val="28"/>
          <w:szCs w:val="28"/>
          <w:lang w:eastAsia="ru-RU"/>
        </w:rPr>
        <w:br/>
      </w:r>
      <w:r w:rsidRPr="00B85387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    </w:t>
      </w:r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Проголосовать также можно будет на Всероссийской платформе «</w:t>
      </w:r>
      <w:proofErr w:type="spell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Городсреда</w:t>
      </w:r>
      <w:proofErr w:type="gram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» или в личном кабинете на сайте «</w:t>
      </w:r>
      <w:proofErr w:type="spell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». Доступ к голосованию на обоих этих сервисах откроется в день его начала, 15 апреля</w:t>
      </w:r>
      <w:proofErr w:type="gram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85387">
        <w:rPr>
          <w:color w:val="161616"/>
          <w:sz w:val="28"/>
          <w:szCs w:val="28"/>
          <w:lang w:eastAsia="ru-RU"/>
        </w:rPr>
        <w:br/>
      </w:r>
      <w:r w:rsidRPr="00B85387">
        <w:rPr>
          <w:color w:val="161616"/>
          <w:sz w:val="28"/>
          <w:szCs w:val="28"/>
          <w:lang w:eastAsia="ru-RU"/>
        </w:rPr>
        <w:br/>
      </w:r>
      <w:r w:rsidRPr="00B85387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    </w:t>
      </w:r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#</w:t>
      </w:r>
      <w:proofErr w:type="spellStart"/>
      <w:proofErr w:type="gramStart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B85387">
        <w:rPr>
          <w:color w:val="161616"/>
          <w:sz w:val="28"/>
          <w:szCs w:val="28"/>
          <w:shd w:val="clear" w:color="auto" w:fill="FFFFFF"/>
          <w:lang w:eastAsia="ru-RU"/>
        </w:rPr>
        <w:t>ородаменяютсядлянас</w:t>
      </w:r>
      <w:proofErr w:type="spellEnd"/>
    </w:p>
    <w:p w:rsidR="00A713BC" w:rsidRPr="0004208D" w:rsidRDefault="00A713BC" w:rsidP="0004208D">
      <w:pPr>
        <w:rPr>
          <w:sz w:val="28"/>
          <w:szCs w:val="28"/>
        </w:rPr>
      </w:pPr>
    </w:p>
    <w:p w:rsidR="00A713BC" w:rsidRPr="0004208D" w:rsidRDefault="00A713BC" w:rsidP="0004208D">
      <w:pPr>
        <w:rPr>
          <w:sz w:val="28"/>
          <w:szCs w:val="28"/>
        </w:rPr>
      </w:pPr>
    </w:p>
    <w:p w:rsidR="00A713BC" w:rsidRDefault="00A713BC" w:rsidP="0004208D">
      <w:pPr>
        <w:rPr>
          <w:sz w:val="28"/>
          <w:szCs w:val="28"/>
        </w:rPr>
      </w:pPr>
    </w:p>
    <w:p w:rsidR="002A5D21" w:rsidRDefault="002A5D21" w:rsidP="0004208D">
      <w:pPr>
        <w:rPr>
          <w:sz w:val="28"/>
          <w:szCs w:val="28"/>
        </w:rPr>
      </w:pPr>
    </w:p>
    <w:p w:rsidR="00BD3F81" w:rsidRDefault="00BD3F81" w:rsidP="0004208D">
      <w:pPr>
        <w:rPr>
          <w:sz w:val="28"/>
          <w:szCs w:val="28"/>
        </w:rPr>
      </w:pPr>
    </w:p>
    <w:p w:rsidR="00BD3F81" w:rsidRDefault="00BD3F81" w:rsidP="0004208D">
      <w:pPr>
        <w:rPr>
          <w:sz w:val="28"/>
          <w:szCs w:val="28"/>
        </w:rPr>
      </w:pPr>
    </w:p>
    <w:p w:rsidR="00134EA4" w:rsidRDefault="00134EA4" w:rsidP="0004208D">
      <w:pPr>
        <w:rPr>
          <w:sz w:val="28"/>
          <w:szCs w:val="28"/>
        </w:rPr>
      </w:pPr>
    </w:p>
    <w:p w:rsidR="0005354C" w:rsidRDefault="0005354C" w:rsidP="0004208D">
      <w:pPr>
        <w:rPr>
          <w:sz w:val="28"/>
          <w:szCs w:val="28"/>
        </w:rPr>
      </w:pPr>
    </w:p>
    <w:p w:rsidR="0005354C" w:rsidRDefault="0005354C" w:rsidP="0004208D">
      <w:pPr>
        <w:rPr>
          <w:sz w:val="28"/>
          <w:szCs w:val="28"/>
        </w:rPr>
      </w:pPr>
    </w:p>
    <w:p w:rsidR="0005354C" w:rsidRDefault="0005354C" w:rsidP="0004208D">
      <w:pPr>
        <w:rPr>
          <w:sz w:val="28"/>
          <w:szCs w:val="28"/>
        </w:rPr>
      </w:pPr>
    </w:p>
    <w:p w:rsidR="0005354C" w:rsidRDefault="0005354C" w:rsidP="0004208D">
      <w:pPr>
        <w:rPr>
          <w:sz w:val="28"/>
          <w:szCs w:val="28"/>
        </w:rPr>
      </w:pPr>
    </w:p>
    <w:sectPr w:rsidR="0005354C" w:rsidSect="00DF19E6">
      <w:pgSz w:w="11906" w:h="16838"/>
      <w:pgMar w:top="425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81" w:rsidRDefault="00C84D81" w:rsidP="00131F73">
      <w:r>
        <w:separator/>
      </w:r>
    </w:p>
  </w:endnote>
  <w:endnote w:type="continuationSeparator" w:id="0">
    <w:p w:rsidR="00C84D81" w:rsidRDefault="00C84D81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81" w:rsidRDefault="00C84D81" w:rsidP="00131F73">
      <w:r>
        <w:separator/>
      </w:r>
    </w:p>
  </w:footnote>
  <w:footnote w:type="continuationSeparator" w:id="0">
    <w:p w:rsidR="00C84D81" w:rsidRDefault="00C84D81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20191364"/>
    <w:multiLevelType w:val="multilevel"/>
    <w:tmpl w:val="53A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776C468B"/>
    <w:multiLevelType w:val="multilevel"/>
    <w:tmpl w:val="23F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31FC"/>
    <w:rsid w:val="00036167"/>
    <w:rsid w:val="0004199B"/>
    <w:rsid w:val="0004208D"/>
    <w:rsid w:val="000505DA"/>
    <w:rsid w:val="000506EE"/>
    <w:rsid w:val="0005354C"/>
    <w:rsid w:val="00056CAB"/>
    <w:rsid w:val="00070E18"/>
    <w:rsid w:val="00084DBE"/>
    <w:rsid w:val="00086D05"/>
    <w:rsid w:val="00087B75"/>
    <w:rsid w:val="000908AE"/>
    <w:rsid w:val="0009425D"/>
    <w:rsid w:val="000A0D4C"/>
    <w:rsid w:val="000A642D"/>
    <w:rsid w:val="000B5408"/>
    <w:rsid w:val="000B68F2"/>
    <w:rsid w:val="000B7C2D"/>
    <w:rsid w:val="000C56F3"/>
    <w:rsid w:val="000D3E38"/>
    <w:rsid w:val="000D6DA5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0870"/>
    <w:rsid w:val="00121561"/>
    <w:rsid w:val="00127BEB"/>
    <w:rsid w:val="00131F73"/>
    <w:rsid w:val="00134EA4"/>
    <w:rsid w:val="00143264"/>
    <w:rsid w:val="00144649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738AC"/>
    <w:rsid w:val="00280B9D"/>
    <w:rsid w:val="0028394C"/>
    <w:rsid w:val="0029310F"/>
    <w:rsid w:val="00297BD0"/>
    <w:rsid w:val="002A5497"/>
    <w:rsid w:val="002A5D21"/>
    <w:rsid w:val="002C5B00"/>
    <w:rsid w:val="002D671B"/>
    <w:rsid w:val="002D6E3E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41DA"/>
    <w:rsid w:val="00387136"/>
    <w:rsid w:val="00387A31"/>
    <w:rsid w:val="003925E2"/>
    <w:rsid w:val="0039618C"/>
    <w:rsid w:val="00396E17"/>
    <w:rsid w:val="003B1E6F"/>
    <w:rsid w:val="003C1FCE"/>
    <w:rsid w:val="003C45AC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5478"/>
    <w:rsid w:val="00486A71"/>
    <w:rsid w:val="004923B4"/>
    <w:rsid w:val="00494376"/>
    <w:rsid w:val="004961DE"/>
    <w:rsid w:val="004A4333"/>
    <w:rsid w:val="004B3548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34780"/>
    <w:rsid w:val="005411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A6B31"/>
    <w:rsid w:val="005C2561"/>
    <w:rsid w:val="005C366C"/>
    <w:rsid w:val="005D18AC"/>
    <w:rsid w:val="005D41A4"/>
    <w:rsid w:val="005D5235"/>
    <w:rsid w:val="005D545C"/>
    <w:rsid w:val="005E3C65"/>
    <w:rsid w:val="005F448A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54FBE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1710A"/>
    <w:rsid w:val="007263DC"/>
    <w:rsid w:val="007273ED"/>
    <w:rsid w:val="00730D11"/>
    <w:rsid w:val="00730EDD"/>
    <w:rsid w:val="007317E8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5883"/>
    <w:rsid w:val="00817591"/>
    <w:rsid w:val="008205D8"/>
    <w:rsid w:val="00826F12"/>
    <w:rsid w:val="00832A15"/>
    <w:rsid w:val="00837FE6"/>
    <w:rsid w:val="008427C6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99"/>
    <w:rsid w:val="00933934"/>
    <w:rsid w:val="00944A4E"/>
    <w:rsid w:val="0095209E"/>
    <w:rsid w:val="00997869"/>
    <w:rsid w:val="009A1962"/>
    <w:rsid w:val="009A6120"/>
    <w:rsid w:val="009A6360"/>
    <w:rsid w:val="009B310E"/>
    <w:rsid w:val="009B4D00"/>
    <w:rsid w:val="009C3E0D"/>
    <w:rsid w:val="009C417A"/>
    <w:rsid w:val="009E06D1"/>
    <w:rsid w:val="009E2D0E"/>
    <w:rsid w:val="009E79BE"/>
    <w:rsid w:val="009F3AD3"/>
    <w:rsid w:val="009F4E0F"/>
    <w:rsid w:val="00A13B49"/>
    <w:rsid w:val="00A170E3"/>
    <w:rsid w:val="00A24525"/>
    <w:rsid w:val="00A246AD"/>
    <w:rsid w:val="00A2727A"/>
    <w:rsid w:val="00A346AB"/>
    <w:rsid w:val="00A34846"/>
    <w:rsid w:val="00A40AF4"/>
    <w:rsid w:val="00A42168"/>
    <w:rsid w:val="00A50439"/>
    <w:rsid w:val="00A539D7"/>
    <w:rsid w:val="00A70C61"/>
    <w:rsid w:val="00A713BC"/>
    <w:rsid w:val="00A814C8"/>
    <w:rsid w:val="00A8385B"/>
    <w:rsid w:val="00A84BB2"/>
    <w:rsid w:val="00A97E07"/>
    <w:rsid w:val="00AB2020"/>
    <w:rsid w:val="00AB5953"/>
    <w:rsid w:val="00AB7B1F"/>
    <w:rsid w:val="00AC1867"/>
    <w:rsid w:val="00AC42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3D37"/>
    <w:rsid w:val="00B520F7"/>
    <w:rsid w:val="00B53ECD"/>
    <w:rsid w:val="00B544A3"/>
    <w:rsid w:val="00B55012"/>
    <w:rsid w:val="00B65C7C"/>
    <w:rsid w:val="00B66676"/>
    <w:rsid w:val="00B71495"/>
    <w:rsid w:val="00B82DA4"/>
    <w:rsid w:val="00B85387"/>
    <w:rsid w:val="00B86D6B"/>
    <w:rsid w:val="00B87FF8"/>
    <w:rsid w:val="00BA4083"/>
    <w:rsid w:val="00BA7895"/>
    <w:rsid w:val="00BB6834"/>
    <w:rsid w:val="00BB7066"/>
    <w:rsid w:val="00BB71D4"/>
    <w:rsid w:val="00BC1CAD"/>
    <w:rsid w:val="00BD38EA"/>
    <w:rsid w:val="00BD3F81"/>
    <w:rsid w:val="00BD630A"/>
    <w:rsid w:val="00BD7DAF"/>
    <w:rsid w:val="00BE599A"/>
    <w:rsid w:val="00BF3437"/>
    <w:rsid w:val="00BF4A6B"/>
    <w:rsid w:val="00BF7604"/>
    <w:rsid w:val="00C03C08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7309"/>
    <w:rsid w:val="00C618BD"/>
    <w:rsid w:val="00C627A5"/>
    <w:rsid w:val="00C62EC9"/>
    <w:rsid w:val="00C65A70"/>
    <w:rsid w:val="00C720BF"/>
    <w:rsid w:val="00C7419C"/>
    <w:rsid w:val="00C747C2"/>
    <w:rsid w:val="00C767B0"/>
    <w:rsid w:val="00C8327E"/>
    <w:rsid w:val="00C84D81"/>
    <w:rsid w:val="00C84E46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1F86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52919"/>
    <w:rsid w:val="00D52C99"/>
    <w:rsid w:val="00D62797"/>
    <w:rsid w:val="00D73F40"/>
    <w:rsid w:val="00D85B32"/>
    <w:rsid w:val="00D874F6"/>
    <w:rsid w:val="00DA17F3"/>
    <w:rsid w:val="00DA41DD"/>
    <w:rsid w:val="00DB280F"/>
    <w:rsid w:val="00DB32F6"/>
    <w:rsid w:val="00DB4621"/>
    <w:rsid w:val="00DB6970"/>
    <w:rsid w:val="00DC022F"/>
    <w:rsid w:val="00DC19D9"/>
    <w:rsid w:val="00DE12A7"/>
    <w:rsid w:val="00DE7E87"/>
    <w:rsid w:val="00DF19E6"/>
    <w:rsid w:val="00DF7E9F"/>
    <w:rsid w:val="00E02BE0"/>
    <w:rsid w:val="00E0531F"/>
    <w:rsid w:val="00E147C2"/>
    <w:rsid w:val="00E26A98"/>
    <w:rsid w:val="00E35E3B"/>
    <w:rsid w:val="00E47999"/>
    <w:rsid w:val="00E55128"/>
    <w:rsid w:val="00E6220D"/>
    <w:rsid w:val="00E6693F"/>
    <w:rsid w:val="00E73EEE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F1222"/>
    <w:rsid w:val="00EF2167"/>
    <w:rsid w:val="00EF30BC"/>
    <w:rsid w:val="00F11145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BF3437"/>
  </w:style>
  <w:style w:type="character" w:customStyle="1" w:styleId="WW8Num2z0">
    <w:name w:val="WW8Num2z0"/>
    <w:rsid w:val="00BF3437"/>
    <w:rPr>
      <w:b/>
      <w:bCs/>
    </w:rPr>
  </w:style>
  <w:style w:type="character" w:customStyle="1" w:styleId="120">
    <w:name w:val="Основной шрифт абзаца12"/>
    <w:rsid w:val="00BF3437"/>
  </w:style>
  <w:style w:type="character" w:customStyle="1" w:styleId="WW8Num3z0">
    <w:name w:val="WW8Num3z0"/>
    <w:rsid w:val="00BF3437"/>
    <w:rPr>
      <w:b/>
      <w:bCs/>
    </w:rPr>
  </w:style>
  <w:style w:type="character" w:customStyle="1" w:styleId="WW8Num4z0">
    <w:name w:val="WW8Num4z0"/>
    <w:rsid w:val="00BF3437"/>
    <w:rPr>
      <w:b/>
      <w:bCs/>
    </w:rPr>
  </w:style>
  <w:style w:type="character" w:customStyle="1" w:styleId="WW8Num5z0">
    <w:name w:val="WW8Num5z0"/>
    <w:rsid w:val="00BF3437"/>
    <w:rPr>
      <w:b/>
      <w:bCs/>
    </w:rPr>
  </w:style>
  <w:style w:type="character" w:customStyle="1" w:styleId="WW8Num6z0">
    <w:name w:val="WW8Num6z0"/>
    <w:rsid w:val="00BF3437"/>
    <w:rPr>
      <w:b/>
      <w:bCs/>
    </w:rPr>
  </w:style>
  <w:style w:type="character" w:customStyle="1" w:styleId="WW8Num7z0">
    <w:name w:val="WW8Num7z0"/>
    <w:rsid w:val="00BF3437"/>
    <w:rPr>
      <w:b/>
      <w:bCs/>
    </w:rPr>
  </w:style>
  <w:style w:type="character" w:customStyle="1" w:styleId="WW8Num8z0">
    <w:name w:val="WW8Num8z0"/>
    <w:rsid w:val="00BF3437"/>
    <w:rPr>
      <w:b/>
      <w:bCs/>
    </w:rPr>
  </w:style>
  <w:style w:type="character" w:customStyle="1" w:styleId="WW8Num9z0">
    <w:name w:val="WW8Num9z0"/>
    <w:rsid w:val="00BF3437"/>
    <w:rPr>
      <w:b/>
      <w:bCs/>
    </w:rPr>
  </w:style>
  <w:style w:type="character" w:customStyle="1" w:styleId="WW8Num10z2">
    <w:name w:val="WW8Num10z2"/>
    <w:rsid w:val="00BF3437"/>
    <w:rPr>
      <w:b/>
      <w:bCs/>
      <w:sz w:val="28"/>
      <w:szCs w:val="28"/>
    </w:rPr>
  </w:style>
  <w:style w:type="character" w:customStyle="1" w:styleId="WW8Num5z4">
    <w:name w:val="WW8Num5z4"/>
    <w:rsid w:val="00BF3437"/>
    <w:rPr>
      <w:b/>
      <w:bCs/>
      <w:sz w:val="28"/>
      <w:szCs w:val="28"/>
    </w:rPr>
  </w:style>
  <w:style w:type="character" w:customStyle="1" w:styleId="WW8Num10z0">
    <w:name w:val="WW8Num10z0"/>
    <w:rsid w:val="00BF3437"/>
    <w:rPr>
      <w:rFonts w:ascii="Symbol" w:hAnsi="Symbol" w:cs="OpenSymbol"/>
    </w:rPr>
  </w:style>
  <w:style w:type="character" w:customStyle="1" w:styleId="WW8Num11z0">
    <w:name w:val="WW8Num11z0"/>
    <w:rsid w:val="00BF3437"/>
    <w:rPr>
      <w:b/>
      <w:bCs/>
      <w:sz w:val="28"/>
      <w:szCs w:val="28"/>
    </w:rPr>
  </w:style>
  <w:style w:type="character" w:customStyle="1" w:styleId="WW8Num12z0">
    <w:name w:val="WW8Num12z0"/>
    <w:rsid w:val="00BF3437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BF3437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BF3437"/>
    <w:rPr>
      <w:b/>
      <w:bCs/>
      <w:sz w:val="28"/>
      <w:szCs w:val="28"/>
    </w:rPr>
  </w:style>
  <w:style w:type="character" w:customStyle="1" w:styleId="WW8Num15z2">
    <w:name w:val="WW8Num15z2"/>
    <w:rsid w:val="00BF3437"/>
    <w:rPr>
      <w:b/>
      <w:bCs/>
      <w:sz w:val="28"/>
      <w:szCs w:val="28"/>
    </w:rPr>
  </w:style>
  <w:style w:type="character" w:customStyle="1" w:styleId="WW8Num16z3">
    <w:name w:val="WW8Num16z3"/>
    <w:rsid w:val="00BF3437"/>
    <w:rPr>
      <w:b/>
      <w:bCs/>
      <w:sz w:val="28"/>
      <w:szCs w:val="28"/>
    </w:rPr>
  </w:style>
  <w:style w:type="character" w:customStyle="1" w:styleId="110">
    <w:name w:val="Основной шрифт абзаца11"/>
    <w:rsid w:val="00BF3437"/>
  </w:style>
  <w:style w:type="character" w:customStyle="1" w:styleId="100">
    <w:name w:val="Основной шрифт абзаца10"/>
    <w:rsid w:val="00BF3437"/>
  </w:style>
  <w:style w:type="character" w:customStyle="1" w:styleId="WW8Num6z3">
    <w:name w:val="WW8Num6z3"/>
    <w:rsid w:val="00BF3437"/>
    <w:rPr>
      <w:b/>
      <w:bCs/>
      <w:sz w:val="28"/>
      <w:szCs w:val="28"/>
    </w:rPr>
  </w:style>
  <w:style w:type="character" w:customStyle="1" w:styleId="WW8Num15z0">
    <w:name w:val="WW8Num15z0"/>
    <w:rsid w:val="00BF3437"/>
    <w:rPr>
      <w:rFonts w:ascii="Symbol" w:hAnsi="Symbol" w:cs="OpenSymbol"/>
    </w:rPr>
  </w:style>
  <w:style w:type="character" w:customStyle="1" w:styleId="WW8Num16z2">
    <w:name w:val="WW8Num16z2"/>
    <w:rsid w:val="00BF3437"/>
    <w:rPr>
      <w:b/>
      <w:bCs/>
      <w:sz w:val="28"/>
      <w:szCs w:val="28"/>
    </w:rPr>
  </w:style>
  <w:style w:type="character" w:customStyle="1" w:styleId="9">
    <w:name w:val="Основной шрифт абзаца9"/>
    <w:rsid w:val="00BF3437"/>
  </w:style>
  <w:style w:type="character" w:customStyle="1" w:styleId="WW8Num16z0">
    <w:name w:val="WW8Num16z0"/>
    <w:rsid w:val="00BF3437"/>
    <w:rPr>
      <w:rFonts w:ascii="Symbol" w:hAnsi="Symbol" w:cs="OpenSymbol"/>
    </w:rPr>
  </w:style>
  <w:style w:type="character" w:customStyle="1" w:styleId="8">
    <w:name w:val="Основной шрифт абзаца8"/>
    <w:rsid w:val="00BF3437"/>
  </w:style>
  <w:style w:type="character" w:customStyle="1" w:styleId="7">
    <w:name w:val="Основной шрифт абзаца7"/>
    <w:rsid w:val="00BF3437"/>
  </w:style>
  <w:style w:type="character" w:customStyle="1" w:styleId="6">
    <w:name w:val="Основной шрифт абзаца6"/>
    <w:rsid w:val="00BF3437"/>
  </w:style>
  <w:style w:type="character" w:customStyle="1" w:styleId="WW-Absatz-Standardschriftart11111111111111111111111111111111111111111111">
    <w:name w:val="WW-Absatz-Standardschriftart11111111111111111111111111111111111111111111"/>
    <w:rsid w:val="00BF3437"/>
  </w:style>
  <w:style w:type="character" w:customStyle="1" w:styleId="WW-Absatz-Standardschriftart111111111111111111111111111111111111111111111">
    <w:name w:val="WW-Absatz-Standardschriftart111111111111111111111111111111111111111111111"/>
    <w:rsid w:val="00BF3437"/>
  </w:style>
  <w:style w:type="character" w:customStyle="1" w:styleId="WW-Absatz-Standardschriftart1111111111111111111111111111111111111111111111">
    <w:name w:val="WW-Absatz-Standardschriftart1111111111111111111111111111111111111111111111"/>
    <w:rsid w:val="00BF3437"/>
  </w:style>
  <w:style w:type="character" w:customStyle="1" w:styleId="WW-Absatz-Standardschriftart11111111111111111111111111111111111111111111111">
    <w:name w:val="WW-Absatz-Standardschriftart11111111111111111111111111111111111111111111111"/>
    <w:rsid w:val="00BF3437"/>
  </w:style>
  <w:style w:type="character" w:customStyle="1" w:styleId="WW-Absatz-Standardschriftart111111111111111111111111111111111111111111111111">
    <w:name w:val="WW-Absatz-Standardschriftart111111111111111111111111111111111111111111111111"/>
    <w:rsid w:val="00BF3437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4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4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4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4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43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F343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F343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F34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F34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F34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F34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F34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F34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F34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F34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F34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F34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F34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F34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F34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F34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F34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F34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F3437"/>
  </w:style>
  <w:style w:type="character" w:customStyle="1" w:styleId="WW8Num11z4">
    <w:name w:val="WW8Num11z4"/>
    <w:rsid w:val="00BF3437"/>
    <w:rPr>
      <w:b/>
      <w:bCs/>
      <w:sz w:val="28"/>
      <w:szCs w:val="28"/>
    </w:rPr>
  </w:style>
  <w:style w:type="character" w:customStyle="1" w:styleId="WW8Num12z3">
    <w:name w:val="WW8Num12z3"/>
    <w:rsid w:val="00BF3437"/>
    <w:rPr>
      <w:b/>
      <w:bCs/>
      <w:sz w:val="28"/>
      <w:szCs w:val="28"/>
    </w:rPr>
  </w:style>
  <w:style w:type="character" w:customStyle="1" w:styleId="WW8Num17z0">
    <w:name w:val="WW8Num17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F3437"/>
  </w:style>
  <w:style w:type="character" w:customStyle="1" w:styleId="5">
    <w:name w:val="Основной шрифт абзаца5"/>
    <w:rsid w:val="00BF34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F3437"/>
  </w:style>
  <w:style w:type="character" w:customStyle="1" w:styleId="WW8Num12z4">
    <w:name w:val="WW8Num12z4"/>
    <w:rsid w:val="00BF3437"/>
    <w:rPr>
      <w:b/>
      <w:bCs/>
      <w:sz w:val="28"/>
      <w:szCs w:val="28"/>
    </w:rPr>
  </w:style>
  <w:style w:type="character" w:customStyle="1" w:styleId="WW8Num13z3">
    <w:name w:val="WW8Num13z3"/>
    <w:rsid w:val="00BF3437"/>
    <w:rPr>
      <w:b/>
      <w:bCs/>
      <w:sz w:val="28"/>
      <w:szCs w:val="28"/>
    </w:rPr>
  </w:style>
  <w:style w:type="character" w:customStyle="1" w:styleId="WW8Num18z0">
    <w:name w:val="WW8Num18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F3437"/>
  </w:style>
  <w:style w:type="character" w:customStyle="1" w:styleId="4">
    <w:name w:val="Основной шрифт абзаца4"/>
    <w:rsid w:val="00BF3437"/>
  </w:style>
  <w:style w:type="character" w:customStyle="1" w:styleId="32">
    <w:name w:val="Основной шрифт абзаца3"/>
    <w:rsid w:val="00BF34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F3437"/>
  </w:style>
  <w:style w:type="character" w:customStyle="1" w:styleId="aff3">
    <w:name w:val="Без интервала Знак"/>
    <w:rsid w:val="00BF3437"/>
    <w:rPr>
      <w:rFonts w:ascii="Calibri" w:hAnsi="Calibri"/>
      <w:sz w:val="22"/>
      <w:szCs w:val="22"/>
      <w:lang w:val="ru-RU" w:eastAsia="ar-SA" w:bidi="ar-SA"/>
    </w:rPr>
  </w:style>
  <w:style w:type="character" w:customStyle="1" w:styleId="aff4">
    <w:name w:val="Маркеры списка"/>
    <w:rsid w:val="00BF3437"/>
    <w:rPr>
      <w:rFonts w:ascii="OpenSymbol" w:eastAsia="OpenSymbol" w:hAnsi="OpenSymbol" w:cs="OpenSymbol"/>
    </w:rPr>
  </w:style>
  <w:style w:type="character" w:customStyle="1" w:styleId="1c">
    <w:name w:val="Основной текст Знак1"/>
    <w:rsid w:val="00BF3437"/>
    <w:rPr>
      <w:sz w:val="25"/>
      <w:szCs w:val="25"/>
      <w:lang w:eastAsia="ar-SA" w:bidi="ar-SA"/>
    </w:rPr>
  </w:style>
  <w:style w:type="character" w:customStyle="1" w:styleId="WW8Num5z1">
    <w:name w:val="WW8Num5z1"/>
    <w:rsid w:val="00BF3437"/>
    <w:rPr>
      <w:rFonts w:ascii="Courier New" w:hAnsi="Courier New" w:cs="Courier New"/>
    </w:rPr>
  </w:style>
  <w:style w:type="character" w:customStyle="1" w:styleId="WW8Num5z2">
    <w:name w:val="WW8Num5z2"/>
    <w:rsid w:val="00BF3437"/>
    <w:rPr>
      <w:b/>
      <w:bCs/>
      <w:sz w:val="28"/>
      <w:szCs w:val="28"/>
    </w:rPr>
  </w:style>
  <w:style w:type="character" w:customStyle="1" w:styleId="WW8Num10z4">
    <w:name w:val="WW8Num10z4"/>
    <w:rsid w:val="00BF3437"/>
    <w:rPr>
      <w:b/>
      <w:bCs/>
      <w:sz w:val="28"/>
      <w:szCs w:val="28"/>
    </w:rPr>
  </w:style>
  <w:style w:type="character" w:customStyle="1" w:styleId="WW8Num11z3">
    <w:name w:val="WW8Num11z3"/>
    <w:rsid w:val="00BF3437"/>
    <w:rPr>
      <w:b/>
      <w:bCs/>
      <w:sz w:val="28"/>
      <w:szCs w:val="28"/>
    </w:rPr>
  </w:style>
  <w:style w:type="paragraph" w:customStyle="1" w:styleId="121">
    <w:name w:val="Название12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3">
    <w:name w:val="Название3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BF3437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BF3437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BF3437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BF3437"/>
    <w:pPr>
      <w:suppressAutoHyphens w:val="0"/>
      <w:spacing w:before="144" w:after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BF3437"/>
  </w:style>
  <w:style w:type="character" w:customStyle="1" w:styleId="WW8Num2z0">
    <w:name w:val="WW8Num2z0"/>
    <w:rsid w:val="00BF3437"/>
    <w:rPr>
      <w:b/>
      <w:bCs/>
    </w:rPr>
  </w:style>
  <w:style w:type="character" w:customStyle="1" w:styleId="120">
    <w:name w:val="Основной шрифт абзаца12"/>
    <w:rsid w:val="00BF3437"/>
  </w:style>
  <w:style w:type="character" w:customStyle="1" w:styleId="WW8Num3z0">
    <w:name w:val="WW8Num3z0"/>
    <w:rsid w:val="00BF3437"/>
    <w:rPr>
      <w:b/>
      <w:bCs/>
    </w:rPr>
  </w:style>
  <w:style w:type="character" w:customStyle="1" w:styleId="WW8Num4z0">
    <w:name w:val="WW8Num4z0"/>
    <w:rsid w:val="00BF3437"/>
    <w:rPr>
      <w:b/>
      <w:bCs/>
    </w:rPr>
  </w:style>
  <w:style w:type="character" w:customStyle="1" w:styleId="WW8Num5z0">
    <w:name w:val="WW8Num5z0"/>
    <w:rsid w:val="00BF3437"/>
    <w:rPr>
      <w:b/>
      <w:bCs/>
    </w:rPr>
  </w:style>
  <w:style w:type="character" w:customStyle="1" w:styleId="WW8Num6z0">
    <w:name w:val="WW8Num6z0"/>
    <w:rsid w:val="00BF3437"/>
    <w:rPr>
      <w:b/>
      <w:bCs/>
    </w:rPr>
  </w:style>
  <w:style w:type="character" w:customStyle="1" w:styleId="WW8Num7z0">
    <w:name w:val="WW8Num7z0"/>
    <w:rsid w:val="00BF3437"/>
    <w:rPr>
      <w:b/>
      <w:bCs/>
    </w:rPr>
  </w:style>
  <w:style w:type="character" w:customStyle="1" w:styleId="WW8Num8z0">
    <w:name w:val="WW8Num8z0"/>
    <w:rsid w:val="00BF3437"/>
    <w:rPr>
      <w:b/>
      <w:bCs/>
    </w:rPr>
  </w:style>
  <w:style w:type="character" w:customStyle="1" w:styleId="WW8Num9z0">
    <w:name w:val="WW8Num9z0"/>
    <w:rsid w:val="00BF3437"/>
    <w:rPr>
      <w:b/>
      <w:bCs/>
    </w:rPr>
  </w:style>
  <w:style w:type="character" w:customStyle="1" w:styleId="WW8Num10z2">
    <w:name w:val="WW8Num10z2"/>
    <w:rsid w:val="00BF3437"/>
    <w:rPr>
      <w:b/>
      <w:bCs/>
      <w:sz w:val="28"/>
      <w:szCs w:val="28"/>
    </w:rPr>
  </w:style>
  <w:style w:type="character" w:customStyle="1" w:styleId="WW8Num5z4">
    <w:name w:val="WW8Num5z4"/>
    <w:rsid w:val="00BF3437"/>
    <w:rPr>
      <w:b/>
      <w:bCs/>
      <w:sz w:val="28"/>
      <w:szCs w:val="28"/>
    </w:rPr>
  </w:style>
  <w:style w:type="character" w:customStyle="1" w:styleId="WW8Num10z0">
    <w:name w:val="WW8Num10z0"/>
    <w:rsid w:val="00BF3437"/>
    <w:rPr>
      <w:rFonts w:ascii="Symbol" w:hAnsi="Symbol" w:cs="OpenSymbol"/>
    </w:rPr>
  </w:style>
  <w:style w:type="character" w:customStyle="1" w:styleId="WW8Num11z0">
    <w:name w:val="WW8Num11z0"/>
    <w:rsid w:val="00BF3437"/>
    <w:rPr>
      <w:b/>
      <w:bCs/>
      <w:sz w:val="28"/>
      <w:szCs w:val="28"/>
    </w:rPr>
  </w:style>
  <w:style w:type="character" w:customStyle="1" w:styleId="WW8Num12z0">
    <w:name w:val="WW8Num12z0"/>
    <w:rsid w:val="00BF3437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BF3437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BF3437"/>
    <w:rPr>
      <w:b/>
      <w:bCs/>
      <w:sz w:val="28"/>
      <w:szCs w:val="28"/>
    </w:rPr>
  </w:style>
  <w:style w:type="character" w:customStyle="1" w:styleId="WW8Num15z2">
    <w:name w:val="WW8Num15z2"/>
    <w:rsid w:val="00BF3437"/>
    <w:rPr>
      <w:b/>
      <w:bCs/>
      <w:sz w:val="28"/>
      <w:szCs w:val="28"/>
    </w:rPr>
  </w:style>
  <w:style w:type="character" w:customStyle="1" w:styleId="WW8Num16z3">
    <w:name w:val="WW8Num16z3"/>
    <w:rsid w:val="00BF3437"/>
    <w:rPr>
      <w:b/>
      <w:bCs/>
      <w:sz w:val="28"/>
      <w:szCs w:val="28"/>
    </w:rPr>
  </w:style>
  <w:style w:type="character" w:customStyle="1" w:styleId="110">
    <w:name w:val="Основной шрифт абзаца11"/>
    <w:rsid w:val="00BF3437"/>
  </w:style>
  <w:style w:type="character" w:customStyle="1" w:styleId="100">
    <w:name w:val="Основной шрифт абзаца10"/>
    <w:rsid w:val="00BF3437"/>
  </w:style>
  <w:style w:type="character" w:customStyle="1" w:styleId="WW8Num6z3">
    <w:name w:val="WW8Num6z3"/>
    <w:rsid w:val="00BF3437"/>
    <w:rPr>
      <w:b/>
      <w:bCs/>
      <w:sz w:val="28"/>
      <w:szCs w:val="28"/>
    </w:rPr>
  </w:style>
  <w:style w:type="character" w:customStyle="1" w:styleId="WW8Num15z0">
    <w:name w:val="WW8Num15z0"/>
    <w:rsid w:val="00BF3437"/>
    <w:rPr>
      <w:rFonts w:ascii="Symbol" w:hAnsi="Symbol" w:cs="OpenSymbol"/>
    </w:rPr>
  </w:style>
  <w:style w:type="character" w:customStyle="1" w:styleId="WW8Num16z2">
    <w:name w:val="WW8Num16z2"/>
    <w:rsid w:val="00BF3437"/>
    <w:rPr>
      <w:b/>
      <w:bCs/>
      <w:sz w:val="28"/>
      <w:szCs w:val="28"/>
    </w:rPr>
  </w:style>
  <w:style w:type="character" w:customStyle="1" w:styleId="9">
    <w:name w:val="Основной шрифт абзаца9"/>
    <w:rsid w:val="00BF3437"/>
  </w:style>
  <w:style w:type="character" w:customStyle="1" w:styleId="WW8Num16z0">
    <w:name w:val="WW8Num16z0"/>
    <w:rsid w:val="00BF3437"/>
    <w:rPr>
      <w:rFonts w:ascii="Symbol" w:hAnsi="Symbol" w:cs="OpenSymbol"/>
    </w:rPr>
  </w:style>
  <w:style w:type="character" w:customStyle="1" w:styleId="8">
    <w:name w:val="Основной шрифт абзаца8"/>
    <w:rsid w:val="00BF3437"/>
  </w:style>
  <w:style w:type="character" w:customStyle="1" w:styleId="7">
    <w:name w:val="Основной шрифт абзаца7"/>
    <w:rsid w:val="00BF3437"/>
  </w:style>
  <w:style w:type="character" w:customStyle="1" w:styleId="6">
    <w:name w:val="Основной шрифт абзаца6"/>
    <w:rsid w:val="00BF3437"/>
  </w:style>
  <w:style w:type="character" w:customStyle="1" w:styleId="WW-Absatz-Standardschriftart11111111111111111111111111111111111111111111">
    <w:name w:val="WW-Absatz-Standardschriftart11111111111111111111111111111111111111111111"/>
    <w:rsid w:val="00BF3437"/>
  </w:style>
  <w:style w:type="character" w:customStyle="1" w:styleId="WW-Absatz-Standardschriftart111111111111111111111111111111111111111111111">
    <w:name w:val="WW-Absatz-Standardschriftart111111111111111111111111111111111111111111111"/>
    <w:rsid w:val="00BF3437"/>
  </w:style>
  <w:style w:type="character" w:customStyle="1" w:styleId="WW-Absatz-Standardschriftart1111111111111111111111111111111111111111111111">
    <w:name w:val="WW-Absatz-Standardschriftart1111111111111111111111111111111111111111111111"/>
    <w:rsid w:val="00BF3437"/>
  </w:style>
  <w:style w:type="character" w:customStyle="1" w:styleId="WW-Absatz-Standardschriftart11111111111111111111111111111111111111111111111">
    <w:name w:val="WW-Absatz-Standardschriftart11111111111111111111111111111111111111111111111"/>
    <w:rsid w:val="00BF3437"/>
  </w:style>
  <w:style w:type="character" w:customStyle="1" w:styleId="WW-Absatz-Standardschriftart111111111111111111111111111111111111111111111111">
    <w:name w:val="WW-Absatz-Standardschriftart111111111111111111111111111111111111111111111111"/>
    <w:rsid w:val="00BF3437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4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4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4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4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43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F343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F343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F34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F34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F34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F34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F34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F34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F34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F34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F34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F34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F34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F34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F34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F34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F34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F34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F3437"/>
  </w:style>
  <w:style w:type="character" w:customStyle="1" w:styleId="WW8Num11z4">
    <w:name w:val="WW8Num11z4"/>
    <w:rsid w:val="00BF3437"/>
    <w:rPr>
      <w:b/>
      <w:bCs/>
      <w:sz w:val="28"/>
      <w:szCs w:val="28"/>
    </w:rPr>
  </w:style>
  <w:style w:type="character" w:customStyle="1" w:styleId="WW8Num12z3">
    <w:name w:val="WW8Num12z3"/>
    <w:rsid w:val="00BF3437"/>
    <w:rPr>
      <w:b/>
      <w:bCs/>
      <w:sz w:val="28"/>
      <w:szCs w:val="28"/>
    </w:rPr>
  </w:style>
  <w:style w:type="character" w:customStyle="1" w:styleId="WW8Num17z0">
    <w:name w:val="WW8Num17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F3437"/>
  </w:style>
  <w:style w:type="character" w:customStyle="1" w:styleId="5">
    <w:name w:val="Основной шрифт абзаца5"/>
    <w:rsid w:val="00BF34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F3437"/>
  </w:style>
  <w:style w:type="character" w:customStyle="1" w:styleId="WW8Num12z4">
    <w:name w:val="WW8Num12z4"/>
    <w:rsid w:val="00BF3437"/>
    <w:rPr>
      <w:b/>
      <w:bCs/>
      <w:sz w:val="28"/>
      <w:szCs w:val="28"/>
    </w:rPr>
  </w:style>
  <w:style w:type="character" w:customStyle="1" w:styleId="WW8Num13z3">
    <w:name w:val="WW8Num13z3"/>
    <w:rsid w:val="00BF3437"/>
    <w:rPr>
      <w:b/>
      <w:bCs/>
      <w:sz w:val="28"/>
      <w:szCs w:val="28"/>
    </w:rPr>
  </w:style>
  <w:style w:type="character" w:customStyle="1" w:styleId="WW8Num18z0">
    <w:name w:val="WW8Num18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F3437"/>
  </w:style>
  <w:style w:type="character" w:customStyle="1" w:styleId="4">
    <w:name w:val="Основной шрифт абзаца4"/>
    <w:rsid w:val="00BF3437"/>
  </w:style>
  <w:style w:type="character" w:customStyle="1" w:styleId="32">
    <w:name w:val="Основной шрифт абзаца3"/>
    <w:rsid w:val="00BF34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F3437"/>
  </w:style>
  <w:style w:type="character" w:customStyle="1" w:styleId="aff3">
    <w:name w:val="Без интервала Знак"/>
    <w:rsid w:val="00BF3437"/>
    <w:rPr>
      <w:rFonts w:ascii="Calibri" w:hAnsi="Calibri"/>
      <w:sz w:val="22"/>
      <w:szCs w:val="22"/>
      <w:lang w:val="ru-RU" w:eastAsia="ar-SA" w:bidi="ar-SA"/>
    </w:rPr>
  </w:style>
  <w:style w:type="character" w:customStyle="1" w:styleId="aff4">
    <w:name w:val="Маркеры списка"/>
    <w:rsid w:val="00BF3437"/>
    <w:rPr>
      <w:rFonts w:ascii="OpenSymbol" w:eastAsia="OpenSymbol" w:hAnsi="OpenSymbol" w:cs="OpenSymbol"/>
    </w:rPr>
  </w:style>
  <w:style w:type="character" w:customStyle="1" w:styleId="1c">
    <w:name w:val="Основной текст Знак1"/>
    <w:rsid w:val="00BF3437"/>
    <w:rPr>
      <w:sz w:val="25"/>
      <w:szCs w:val="25"/>
      <w:lang w:eastAsia="ar-SA" w:bidi="ar-SA"/>
    </w:rPr>
  </w:style>
  <w:style w:type="character" w:customStyle="1" w:styleId="WW8Num5z1">
    <w:name w:val="WW8Num5z1"/>
    <w:rsid w:val="00BF3437"/>
    <w:rPr>
      <w:rFonts w:ascii="Courier New" w:hAnsi="Courier New" w:cs="Courier New"/>
    </w:rPr>
  </w:style>
  <w:style w:type="character" w:customStyle="1" w:styleId="WW8Num5z2">
    <w:name w:val="WW8Num5z2"/>
    <w:rsid w:val="00BF3437"/>
    <w:rPr>
      <w:b/>
      <w:bCs/>
      <w:sz w:val="28"/>
      <w:szCs w:val="28"/>
    </w:rPr>
  </w:style>
  <w:style w:type="character" w:customStyle="1" w:styleId="WW8Num10z4">
    <w:name w:val="WW8Num10z4"/>
    <w:rsid w:val="00BF3437"/>
    <w:rPr>
      <w:b/>
      <w:bCs/>
      <w:sz w:val="28"/>
      <w:szCs w:val="28"/>
    </w:rPr>
  </w:style>
  <w:style w:type="character" w:customStyle="1" w:styleId="WW8Num11z3">
    <w:name w:val="WW8Num11z3"/>
    <w:rsid w:val="00BF3437"/>
    <w:rPr>
      <w:b/>
      <w:bCs/>
      <w:sz w:val="28"/>
      <w:szCs w:val="28"/>
    </w:rPr>
  </w:style>
  <w:style w:type="paragraph" w:customStyle="1" w:styleId="121">
    <w:name w:val="Название12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3">
    <w:name w:val="Название3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BF3437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BF3437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BF3437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BF3437"/>
    <w:pPr>
      <w:suppressAutoHyphens w:val="0"/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c/cmhtY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4C8A-65D8-4FE2-B46B-9F3E99E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10181</Words>
  <Characters>58033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32</cp:revision>
  <cp:lastPrinted>2023-04-27T07:27:00Z</cp:lastPrinted>
  <dcterms:created xsi:type="dcterms:W3CDTF">2023-04-27T06:52:00Z</dcterms:created>
  <dcterms:modified xsi:type="dcterms:W3CDTF">2023-04-27T07:38:00Z</dcterms:modified>
</cp:coreProperties>
</file>