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041" w:rsidRPr="00966E4F" w:rsidRDefault="00C70041" w:rsidP="00C70041">
      <w:pPr>
        <w:rPr>
          <w:sz w:val="1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0</wp:posOffset>
            </wp:positionV>
            <wp:extent cx="619125" cy="733425"/>
            <wp:effectExtent l="0" t="0" r="9525" b="9525"/>
            <wp:wrapSquare wrapText="left"/>
            <wp:docPr id="2" name="Рисунок 2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640" t="13733" r="6270" b="12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16"/>
        </w:rPr>
        <w:br w:type="textWrapping" w:clear="all"/>
      </w:r>
    </w:p>
    <w:p w:rsidR="00C70041" w:rsidRPr="00966E4F" w:rsidRDefault="00C70041" w:rsidP="00C70041">
      <w:pPr>
        <w:pStyle w:val="1"/>
        <w:numPr>
          <w:ilvl w:val="0"/>
          <w:numId w:val="2"/>
        </w:numPr>
        <w:ind w:left="0" w:firstLine="0"/>
        <w:rPr>
          <w:i/>
          <w:spacing w:val="200"/>
          <w:sz w:val="36"/>
        </w:rPr>
      </w:pPr>
      <w:r w:rsidRPr="00966E4F">
        <w:rPr>
          <w:i/>
          <w:spacing w:val="200"/>
          <w:sz w:val="36"/>
        </w:rPr>
        <w:t>Администрация</w:t>
      </w:r>
    </w:p>
    <w:p w:rsidR="00C70041" w:rsidRPr="00966E4F" w:rsidRDefault="00C70041" w:rsidP="00C70041">
      <w:pPr>
        <w:pStyle w:val="a4"/>
        <w:ind w:left="0"/>
      </w:pPr>
      <w:r w:rsidRPr="00966E4F">
        <w:t>Бутурлиновского городского поселения</w:t>
      </w:r>
    </w:p>
    <w:p w:rsidR="00C70041" w:rsidRPr="00966E4F" w:rsidRDefault="00C70041" w:rsidP="00C70041">
      <w:pPr>
        <w:pStyle w:val="a4"/>
        <w:ind w:left="0"/>
      </w:pPr>
      <w:r w:rsidRPr="00966E4F">
        <w:t>Бутурлиновского муниципального района</w:t>
      </w:r>
    </w:p>
    <w:p w:rsidR="00C70041" w:rsidRPr="00966E4F" w:rsidRDefault="00C70041" w:rsidP="00C70041">
      <w:pPr>
        <w:jc w:val="center"/>
        <w:rPr>
          <w:rFonts w:ascii="Bookman Old Style" w:hAnsi="Bookman Old Style"/>
          <w:i/>
          <w:spacing w:val="15"/>
          <w:sz w:val="24"/>
        </w:rPr>
      </w:pPr>
      <w:r w:rsidRPr="00966E4F">
        <w:rPr>
          <w:rFonts w:ascii="Bookman Old Style" w:hAnsi="Bookman Old Style"/>
          <w:i/>
          <w:spacing w:val="15"/>
          <w:sz w:val="24"/>
        </w:rPr>
        <w:t>Воронежской области</w:t>
      </w:r>
    </w:p>
    <w:p w:rsidR="00C70041" w:rsidRPr="00966E4F" w:rsidRDefault="00C70041" w:rsidP="00C70041">
      <w:pPr>
        <w:jc w:val="center"/>
        <w:rPr>
          <w:sz w:val="16"/>
        </w:rPr>
      </w:pPr>
    </w:p>
    <w:p w:rsidR="00C70041" w:rsidRPr="00966E4F" w:rsidRDefault="00C70041" w:rsidP="00C70041">
      <w:pPr>
        <w:pStyle w:val="2"/>
        <w:numPr>
          <w:ilvl w:val="1"/>
          <w:numId w:val="2"/>
        </w:numPr>
        <w:ind w:left="0" w:firstLine="0"/>
        <w:rPr>
          <w:rFonts w:ascii="Impact" w:hAnsi="Impact"/>
          <w:b w:val="0"/>
          <w:spacing w:val="300"/>
          <w:sz w:val="44"/>
        </w:rPr>
      </w:pPr>
      <w:r w:rsidRPr="00966E4F">
        <w:rPr>
          <w:rFonts w:ascii="Impact" w:hAnsi="Impact"/>
          <w:b w:val="0"/>
          <w:spacing w:val="300"/>
          <w:sz w:val="44"/>
        </w:rPr>
        <w:t>Постановление</w:t>
      </w:r>
    </w:p>
    <w:p w:rsidR="00C70041" w:rsidRPr="00966E4F" w:rsidRDefault="00C70041" w:rsidP="00C70041">
      <w:pPr>
        <w:jc w:val="center"/>
        <w:rPr>
          <w:sz w:val="28"/>
          <w:szCs w:val="28"/>
        </w:rPr>
      </w:pPr>
    </w:p>
    <w:p w:rsidR="00F62540" w:rsidRPr="00F62540" w:rsidRDefault="00F62540" w:rsidP="00F62540">
      <w:pPr>
        <w:autoSpaceDE w:val="0"/>
        <w:autoSpaceDN w:val="0"/>
        <w:adjustRightInd w:val="0"/>
        <w:spacing w:after="0" w:line="240" w:lineRule="auto"/>
        <w:ind w:left="156" w:hanging="1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2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Pr="00F6254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24.09.2019 г.</w:t>
      </w:r>
      <w:r w:rsidRPr="00F62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Pr="00F6254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514</w:t>
      </w:r>
    </w:p>
    <w:p w:rsidR="00F62540" w:rsidRPr="00F62540" w:rsidRDefault="00F62540" w:rsidP="00F62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540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Бутурлиновка</w:t>
      </w:r>
    </w:p>
    <w:p w:rsid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0041" w:rsidRPr="00C70041" w:rsidRDefault="00C70041" w:rsidP="00C70041">
      <w:pPr>
        <w:widowControl w:val="0"/>
        <w:autoSpaceDE w:val="0"/>
        <w:autoSpaceDN w:val="0"/>
        <w:adjustRightInd w:val="0"/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использования зарезервированных средств, подлежащих распределению в связи с особенностями исполнения бюджета Бутурлиновского городского поселения Бутурлиновского муниципального района Воронежской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области на 2019 год </w:t>
      </w:r>
      <w:r w:rsidRPr="00C70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на плановый период 2020 и 2021 годов</w:t>
      </w:r>
    </w:p>
    <w:p w:rsidR="00C70041" w:rsidRDefault="00C70041" w:rsidP="00F62540">
      <w:pPr>
        <w:autoSpaceDE w:val="0"/>
        <w:autoSpaceDN w:val="0"/>
        <w:adjustRightInd w:val="0"/>
        <w:snapToGrid w:val="0"/>
        <w:spacing w:after="0" w:line="240" w:lineRule="auto"/>
        <w:ind w:firstLine="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C70041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C700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217 Бюджетного</w:t>
      </w:r>
      <w:r w:rsidRPr="00F62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Федерации, решением Совета народных депутатов </w:t>
      </w:r>
      <w:r w:rsidRPr="00F62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Бутурлиновского городского поселения</w:t>
      </w:r>
      <w:r w:rsidRPr="00F62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26.12.2018 № 200 «</w:t>
      </w:r>
      <w:r w:rsidRPr="00F6254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О бюджете Бутурлиновского городского поселения Бутурлиновского муниципального </w:t>
      </w:r>
      <w:r w:rsidRPr="00F6254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района Воронежской области на 2019 год и на плановый период 2020 и 2021 годов</w:t>
      </w:r>
      <w:r w:rsidRPr="00F6254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администрация Бутурлиновского городского поселения</w:t>
      </w: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2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C70041" w:rsidP="00C70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62540" w:rsidRPr="00F62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Порядок </w:t>
      </w:r>
      <w:r w:rsidR="00F62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зарезервированных </w:t>
      </w:r>
      <w:r w:rsidR="00F62540" w:rsidRPr="00F62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средств, подлежащих распределению в связи с особенностями исполнения бюджета Бутурлиновского городского поселения Бутурлиновского муниципального района Воронежской области на 2019 год и на плановый период 2020 и 2021 годов. </w:t>
      </w:r>
    </w:p>
    <w:p w:rsidR="00F62540" w:rsidRPr="00F62540" w:rsidRDefault="00F62540" w:rsidP="00C70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7004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6254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астоящее постановление опубликовать в официальном периодическом печатном издании «Вестник муниципальных правовых актов Бутурлиновского городского поселения Бутурлиновского муниципального района Воронежской области» и разместить в информационно-телекоммуникационной сети «Интернет»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области.</w:t>
      </w:r>
    </w:p>
    <w:p w:rsidR="00F62540" w:rsidRPr="00F62540" w:rsidRDefault="00F62540" w:rsidP="00C70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5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Настоящее постановление вступает в силу с момента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r w:rsidRPr="00F62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 свое действие на правоотношения, возникшие с 01 января 2019 года.</w:t>
      </w:r>
    </w:p>
    <w:p w:rsidR="00F62540" w:rsidRPr="00F62540" w:rsidRDefault="00F62540" w:rsidP="00C70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540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возложить на начальника сектора по экономике, финансам, учету и отчетности администрации Бутурлиновского городского поселения И.В. Васильеву.</w:t>
      </w: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2E5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Бутурлиновского </w:t>
      </w: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54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bookmarkStart w:id="0" w:name="Par34"/>
      <w:bookmarkEnd w:id="0"/>
      <w:r w:rsidR="005C52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C52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C52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C52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C52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C52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C52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C52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2540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А.В.Головков</w:t>
      </w:r>
    </w:p>
    <w:p w:rsidR="005C52E5" w:rsidRDefault="005C52E5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C52E5" w:rsidSect="00C70041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2E5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5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5C52E5" w:rsidRDefault="005C52E5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2E5" w:rsidRDefault="005C52E5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F62540" w:rsidRPr="00F62540" w:rsidRDefault="005C52E5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2540" w:rsidRPr="00F62540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И.А.Горлов</w:t>
      </w: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5C52E5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сектора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2540" w:rsidRPr="00F62540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Л.А.Рачкова</w:t>
      </w: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2E5" w:rsidRDefault="005C52E5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– </w:t>
      </w:r>
    </w:p>
    <w:p w:rsidR="00F62540" w:rsidRPr="00F62540" w:rsidRDefault="005C52E5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2540" w:rsidRPr="00F62540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Е.Н.Юрьева</w:t>
      </w:r>
    </w:p>
    <w:p w:rsid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2E5" w:rsidRPr="00F62540" w:rsidRDefault="005C52E5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540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И.В.Васильева</w:t>
      </w:r>
    </w:p>
    <w:p w:rsidR="005C52E5" w:rsidRDefault="005C52E5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C52E5" w:rsidSect="00C70041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5C52E5" w:rsidRPr="005C52E5" w:rsidRDefault="005C52E5" w:rsidP="005C52E5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 </w:t>
      </w:r>
    </w:p>
    <w:p w:rsidR="005C52E5" w:rsidRDefault="005C52E5" w:rsidP="005C52E5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Бутурлиновского городского поселения </w:t>
      </w:r>
    </w:p>
    <w:p w:rsidR="00F62540" w:rsidRPr="00F62540" w:rsidRDefault="005C52E5" w:rsidP="005C52E5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5C52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24.09.2019 г</w:t>
      </w:r>
      <w:r w:rsidRPr="005C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</w:t>
      </w:r>
      <w:r w:rsidRPr="005C52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514</w:t>
      </w:r>
    </w:p>
    <w:p w:rsidR="005C52E5" w:rsidRPr="00F62540" w:rsidRDefault="005C52E5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5C52E5" w:rsidP="005C52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2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F62540" w:rsidRPr="00F62540" w:rsidRDefault="00F62540" w:rsidP="005C52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использования </w:t>
      </w:r>
      <w:r w:rsidRPr="00F62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зарезервированных средств, подлежащих распределению в связи с особенностями исполнения бюджета Бутурлиновского городского поселения Бутурлиновского муниципального района Воронежской области на 2019 год и на плановый период 2020 и 2021 годов</w:t>
      </w:r>
    </w:p>
    <w:p w:rsidR="00F62540" w:rsidRPr="00F62540" w:rsidRDefault="00F62540" w:rsidP="005C52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2540" w:rsidRPr="00F62540" w:rsidRDefault="00F62540" w:rsidP="005C52E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540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</w:t>
      </w:r>
      <w:r w:rsidRPr="00F62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зарезервированных средств, подлежащих распределению в связи с особенностями исполнения бюджета Бутурлиновского городского поселения Бутурлиновского муниципального района Воронежской областина 2019 год и на плановый период 2020 и 2021 годов (далее – Порядок) определяет основания и условия распределения зарезервированных средств в связи с особенностями исполнения бюджета Бутурлиновского городского поселения на 2019 год и на плановый период 2020 и 2021 годов.</w:t>
      </w:r>
    </w:p>
    <w:p w:rsidR="00F62540" w:rsidRPr="00F62540" w:rsidRDefault="00F62540" w:rsidP="005C52E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Распределение средств, зарезервированных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F62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ью</w:t>
      </w:r>
      <w:r w:rsidRPr="00F62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7.3 статьи 7</w:t>
      </w:r>
      <w:r w:rsidRPr="00F62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Совета народных депутатов Бутурлиновского городского поселения Бутурлиновского муниципального района Воронежской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26.12.2018 № 200 </w:t>
      </w:r>
      <w:r w:rsidRPr="00F62540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Бутурлиновского городского поселения Бутурлиновского муниципального района Воронежской области на 2019 год и на плановый период 2020 и 2021 годов»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62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осуществляться на следующие цели:</w:t>
      </w:r>
    </w:p>
    <w:p w:rsidR="00F62540" w:rsidRPr="00F62540" w:rsidRDefault="00F62540" w:rsidP="005C52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P45"/>
      <w:bookmarkStart w:id="2" w:name="P47"/>
      <w:bookmarkEnd w:id="1"/>
      <w:bookmarkEnd w:id="2"/>
      <w:r w:rsidRPr="00F62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 строительство, реконструкцию, капитальный ремонт и ремонт объектов муниципальной собственности;</w:t>
      </w:r>
    </w:p>
    <w:p w:rsidR="00F62540" w:rsidRPr="00F62540" w:rsidRDefault="00F62540" w:rsidP="005C52E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на иные первоочередные расходы бюджета </w:t>
      </w:r>
      <w:r w:rsidRPr="00F62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Бутурлиновского </w:t>
      </w:r>
      <w:r w:rsidRPr="00F62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</w:t>
      </w:r>
      <w:r w:rsidRPr="00F625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2540" w:rsidRPr="00F62540" w:rsidRDefault="00F62540" w:rsidP="005C52E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540">
        <w:rPr>
          <w:rFonts w:ascii="Times New Roman" w:eastAsia="Times New Roman" w:hAnsi="Times New Roman" w:cs="Times New Roman"/>
          <w:sz w:val="28"/>
          <w:szCs w:val="28"/>
          <w:lang w:eastAsia="ru-RU"/>
        </w:rPr>
        <w:t>в)на проведение в соответствии с решениями главы администрации Бутурлиновского городского поселения социально значимых и других мероприятий, относящихся к полномочиям органов местного самоуправления, на которые средства в бюджете городского поселения на текущий финансовый год не предусмотрены.</w:t>
      </w:r>
    </w:p>
    <w:p w:rsidR="00F62540" w:rsidRPr="00F62540" w:rsidRDefault="00F62540" w:rsidP="005C52E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52"/>
      <w:bookmarkEnd w:id="3"/>
      <w:r w:rsidRPr="00F62540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Основанием для распределения зарезервированных средств между главными распорядителями бюджетных средств, выделени</w:t>
      </w:r>
      <w:r w:rsidR="005C52E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62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ассигнований является потребность в увеличении бюджетных средств сверх утвержденных решением о бюджете лимитов, без внесения изменений в решение Совета народных депутатов о бюджете.</w:t>
      </w:r>
    </w:p>
    <w:p w:rsidR="00F62540" w:rsidRPr="00F62540" w:rsidRDefault="00F62540" w:rsidP="005C52E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67"/>
      <w:bookmarkEnd w:id="4"/>
      <w:r w:rsidRPr="00F62540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Зарезервирова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 средства</w:t>
      </w:r>
      <w:r w:rsidRPr="00F62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направляются на цели, указанные в подпункте «а», «б» пункта 2 настоящего Порядка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62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правового акта администрации Бутурлиновского городского поселения о распределении денежных средств, и согласования предложений по распределению зарезервированных средств главой администрации Бутурлиновского городского поселения по форме согласно Приложению 1 к настоящему Порядку.</w:t>
      </w:r>
    </w:p>
    <w:p w:rsidR="00F62540" w:rsidRPr="00F62540" w:rsidRDefault="00F62540" w:rsidP="005C52E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54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Зарезервированные средства</w:t>
      </w:r>
      <w:r w:rsidRPr="00F62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направляются на цели, указанные в </w:t>
      </w:r>
      <w:r w:rsidRPr="00F625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подпункте «в» пункта 2 настоящего Порядка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62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согласования с главой администрации Бутурлиновского городского поселения по форме согласно Приложению 2 к настоящему Порядку.</w:t>
      </w:r>
    </w:p>
    <w:p w:rsidR="00F62540" w:rsidRPr="00F62540" w:rsidRDefault="00F62540" w:rsidP="005C52E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Главные распорядители бюджетных средств, в отношении которых распределялись зарезервированные средства, предоставляют ежеквартально отчет об их использовании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сектор по экономике, финансам, учету и отчетности </w:t>
      </w:r>
      <w:r w:rsid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Бутурлиновского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F62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62540" w:rsidRDefault="00F62540" w:rsidP="005C52E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72"/>
      <w:bookmarkStart w:id="6" w:name="P113"/>
      <w:bookmarkEnd w:id="5"/>
      <w:bookmarkEnd w:id="6"/>
      <w:r w:rsidRPr="00F62540">
        <w:rPr>
          <w:rFonts w:ascii="Times New Roman" w:eastAsia="Times New Roman" w:hAnsi="Times New Roman" w:cs="Times New Roman"/>
          <w:sz w:val="28"/>
          <w:szCs w:val="28"/>
          <w:lang w:eastAsia="ru-RU"/>
        </w:rPr>
        <w:t>7. Финансовый контроль за соблюдением настоящего Порядка осуществляется органом внутреннего финансового контроля</w:t>
      </w:r>
      <w:r w:rsidR="00D75C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093B" w:rsidRDefault="0091093B" w:rsidP="005C52E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1093B" w:rsidSect="00C70041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91093B" w:rsidRPr="0091093B" w:rsidRDefault="0091093B" w:rsidP="0091093B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E3215E" w:rsidRDefault="0091093B" w:rsidP="0091093B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использования зарезервированных средств, подлежащих распределению в связи с особенностями исполнения бюджета Бутурлиновского городского поселения на 2019 год и на плановый период 2020 и 2021 годов</w:t>
      </w:r>
    </w:p>
    <w:p w:rsidR="0091093B" w:rsidRDefault="0091093B" w:rsidP="0091093B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3B" w:rsidRDefault="0091093B" w:rsidP="0091093B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15E" w:rsidRPr="00E3215E" w:rsidRDefault="00E3215E" w:rsidP="0091093B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E3215E" w:rsidRPr="00E3215E" w:rsidRDefault="00E3215E" w:rsidP="0091093B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Бутурлиновского городского поселения  </w:t>
      </w:r>
    </w:p>
    <w:p w:rsidR="00E3215E" w:rsidRPr="00E3215E" w:rsidRDefault="00E3215E" w:rsidP="0091093B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E321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______А.В.Головков</w:t>
      </w:r>
    </w:p>
    <w:p w:rsidR="00E3215E" w:rsidRPr="00E3215E" w:rsidRDefault="00E3215E" w:rsidP="0091093B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«______»__________201__г. </w:t>
      </w:r>
    </w:p>
    <w:p w:rsidR="00E3215E" w:rsidRPr="00E3215E" w:rsidRDefault="00E3215E" w:rsidP="00E321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3B" w:rsidRDefault="00E3215E" w:rsidP="00E321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распреде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лению зарезервированных средств</w:t>
      </w:r>
    </w:p>
    <w:p w:rsidR="00E3215E" w:rsidRPr="00E3215E" w:rsidRDefault="00E3215E" w:rsidP="00E321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подпунктом «а», «б» пункта 2 Порядка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</w:t>
      </w:r>
      <w:r w:rsidRPr="00E321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зарезервированных средств, подлежащих распределению в связи с особенностями исполнения бюджета Бутурлиновского городского поселения на 2019 годи на плановый период 2020 и 2021 годов</w:t>
      </w:r>
    </w:p>
    <w:p w:rsidR="00E3215E" w:rsidRPr="00E3215E" w:rsidRDefault="00E3215E" w:rsidP="00E321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9"/>
        <w:gridCol w:w="2698"/>
        <w:gridCol w:w="1184"/>
        <w:gridCol w:w="2381"/>
        <w:gridCol w:w="1141"/>
        <w:gridCol w:w="1253"/>
      </w:tblGrid>
      <w:tr w:rsidR="00E3215E" w:rsidRPr="00E3215E" w:rsidTr="005D3611">
        <w:tc>
          <w:tcPr>
            <w:tcW w:w="0" w:type="auto"/>
            <w:shd w:val="clear" w:color="auto" w:fill="auto"/>
          </w:tcPr>
          <w:p w:rsidR="00E3215E" w:rsidRPr="00E3215E" w:rsidRDefault="00E3215E" w:rsidP="00E3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</w:t>
            </w:r>
          </w:p>
        </w:tc>
        <w:tc>
          <w:tcPr>
            <w:tcW w:w="0" w:type="auto"/>
            <w:shd w:val="clear" w:color="auto" w:fill="auto"/>
          </w:tcPr>
          <w:p w:rsidR="00E3215E" w:rsidRPr="00E3215E" w:rsidRDefault="00E3215E" w:rsidP="00E3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(подпрограмма), мероприятие</w:t>
            </w:r>
          </w:p>
        </w:tc>
        <w:tc>
          <w:tcPr>
            <w:tcW w:w="0" w:type="auto"/>
            <w:shd w:val="clear" w:color="auto" w:fill="auto"/>
          </w:tcPr>
          <w:p w:rsidR="00E3215E" w:rsidRPr="00E3215E" w:rsidRDefault="00E3215E" w:rsidP="00E3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Сумма, рублей</w:t>
            </w:r>
          </w:p>
        </w:tc>
        <w:tc>
          <w:tcPr>
            <w:tcW w:w="2381" w:type="dxa"/>
            <w:shd w:val="clear" w:color="auto" w:fill="auto"/>
          </w:tcPr>
          <w:p w:rsidR="00E3215E" w:rsidRPr="00E3215E" w:rsidRDefault="00E3215E" w:rsidP="00E3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(должность)</w:t>
            </w:r>
          </w:p>
        </w:tc>
        <w:tc>
          <w:tcPr>
            <w:tcW w:w="1141" w:type="dxa"/>
            <w:shd w:val="clear" w:color="auto" w:fill="auto"/>
          </w:tcPr>
          <w:p w:rsidR="00E3215E" w:rsidRPr="00E3215E" w:rsidRDefault="00E3215E" w:rsidP="00E3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auto"/>
          </w:tcPr>
          <w:p w:rsidR="00E3215E" w:rsidRPr="00E3215E" w:rsidRDefault="00E3215E" w:rsidP="00E3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E3215E" w:rsidRPr="00E3215E" w:rsidTr="005D3611">
        <w:trPr>
          <w:trHeight w:val="253"/>
        </w:trPr>
        <w:tc>
          <w:tcPr>
            <w:tcW w:w="0" w:type="auto"/>
            <w:shd w:val="clear" w:color="auto" w:fill="auto"/>
          </w:tcPr>
          <w:p w:rsidR="00E3215E" w:rsidRPr="00E3215E" w:rsidRDefault="00E3215E" w:rsidP="00E3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3215E" w:rsidRPr="00E3215E" w:rsidRDefault="00E3215E" w:rsidP="00E3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3215E" w:rsidRPr="00E3215E" w:rsidRDefault="00E3215E" w:rsidP="00E3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81" w:type="dxa"/>
            <w:shd w:val="clear" w:color="auto" w:fill="auto"/>
          </w:tcPr>
          <w:p w:rsidR="00E3215E" w:rsidRPr="00E3215E" w:rsidRDefault="00E3215E" w:rsidP="00E3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41" w:type="dxa"/>
            <w:shd w:val="clear" w:color="auto" w:fill="auto"/>
          </w:tcPr>
          <w:p w:rsidR="00E3215E" w:rsidRPr="00E3215E" w:rsidRDefault="00E3215E" w:rsidP="00E3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E3215E" w:rsidRPr="00E3215E" w:rsidRDefault="00E3215E" w:rsidP="00E3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3215E" w:rsidRPr="00E3215E" w:rsidTr="005D3611">
        <w:tc>
          <w:tcPr>
            <w:tcW w:w="0" w:type="auto"/>
            <w:shd w:val="clear" w:color="auto" w:fill="auto"/>
          </w:tcPr>
          <w:p w:rsidR="00E3215E" w:rsidRPr="00E3215E" w:rsidRDefault="00E3215E" w:rsidP="00E3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3215E" w:rsidRPr="00E3215E" w:rsidRDefault="00E3215E" w:rsidP="00E3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3215E" w:rsidRPr="00E3215E" w:rsidRDefault="00E3215E" w:rsidP="00E3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shd w:val="clear" w:color="auto" w:fill="auto"/>
          </w:tcPr>
          <w:p w:rsidR="00E3215E" w:rsidRPr="00E3215E" w:rsidRDefault="00E3215E" w:rsidP="00E3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1" w:type="dxa"/>
            <w:shd w:val="clear" w:color="auto" w:fill="auto"/>
          </w:tcPr>
          <w:p w:rsidR="00E3215E" w:rsidRPr="00E3215E" w:rsidRDefault="00E3215E" w:rsidP="00E3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3215E" w:rsidRPr="00E3215E" w:rsidRDefault="00E3215E" w:rsidP="00E3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15E" w:rsidRPr="00E3215E" w:rsidTr="005D3611">
        <w:tc>
          <w:tcPr>
            <w:tcW w:w="0" w:type="auto"/>
            <w:shd w:val="clear" w:color="auto" w:fill="auto"/>
          </w:tcPr>
          <w:p w:rsidR="00E3215E" w:rsidRPr="00E3215E" w:rsidRDefault="00E3215E" w:rsidP="00E3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3215E" w:rsidRPr="00E3215E" w:rsidRDefault="00E3215E" w:rsidP="00E3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3215E" w:rsidRPr="00E3215E" w:rsidRDefault="00E3215E" w:rsidP="00E3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shd w:val="clear" w:color="auto" w:fill="auto"/>
          </w:tcPr>
          <w:p w:rsidR="00E3215E" w:rsidRPr="00E3215E" w:rsidRDefault="00E3215E" w:rsidP="00E3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1" w:type="dxa"/>
            <w:shd w:val="clear" w:color="auto" w:fill="auto"/>
          </w:tcPr>
          <w:p w:rsidR="00E3215E" w:rsidRPr="00E3215E" w:rsidRDefault="00E3215E" w:rsidP="00E3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3215E" w:rsidRPr="00E3215E" w:rsidRDefault="00E3215E" w:rsidP="00E3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15E" w:rsidRPr="00E3215E" w:rsidTr="005D3611">
        <w:tc>
          <w:tcPr>
            <w:tcW w:w="0" w:type="auto"/>
            <w:shd w:val="clear" w:color="auto" w:fill="auto"/>
          </w:tcPr>
          <w:p w:rsidR="00E3215E" w:rsidRPr="00E3215E" w:rsidRDefault="00E3215E" w:rsidP="00E3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3215E" w:rsidRPr="00E3215E" w:rsidRDefault="00E3215E" w:rsidP="00E3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3215E" w:rsidRPr="00E3215E" w:rsidRDefault="00E3215E" w:rsidP="00E3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shd w:val="clear" w:color="auto" w:fill="auto"/>
          </w:tcPr>
          <w:p w:rsidR="00E3215E" w:rsidRPr="00E3215E" w:rsidRDefault="00E3215E" w:rsidP="00E3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1" w:type="dxa"/>
            <w:shd w:val="clear" w:color="auto" w:fill="auto"/>
          </w:tcPr>
          <w:p w:rsidR="00E3215E" w:rsidRPr="00E3215E" w:rsidRDefault="00E3215E" w:rsidP="00E3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3215E" w:rsidRPr="00E3215E" w:rsidRDefault="00E3215E" w:rsidP="00E3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15E" w:rsidRPr="00E3215E" w:rsidTr="005D3611">
        <w:tc>
          <w:tcPr>
            <w:tcW w:w="0" w:type="auto"/>
            <w:shd w:val="clear" w:color="auto" w:fill="auto"/>
          </w:tcPr>
          <w:p w:rsidR="00E3215E" w:rsidRPr="00E3215E" w:rsidRDefault="00E3215E" w:rsidP="00E3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3215E" w:rsidRPr="00E3215E" w:rsidRDefault="00E3215E" w:rsidP="00E3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3215E" w:rsidRPr="00E3215E" w:rsidRDefault="00E3215E" w:rsidP="00E3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shd w:val="clear" w:color="auto" w:fill="auto"/>
          </w:tcPr>
          <w:p w:rsidR="00E3215E" w:rsidRPr="00E3215E" w:rsidRDefault="00E3215E" w:rsidP="00E3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1" w:type="dxa"/>
            <w:shd w:val="clear" w:color="auto" w:fill="auto"/>
          </w:tcPr>
          <w:p w:rsidR="00E3215E" w:rsidRPr="00E3215E" w:rsidRDefault="00E3215E" w:rsidP="00E3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3215E" w:rsidRPr="00E3215E" w:rsidRDefault="00E3215E" w:rsidP="00E3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3215E" w:rsidRPr="00E3215E" w:rsidRDefault="00E3215E" w:rsidP="00E321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15E" w:rsidRPr="00E3215E" w:rsidRDefault="00E3215E" w:rsidP="00E321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3B" w:rsidRDefault="00E3215E" w:rsidP="00E321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сектора по экономике, </w:t>
      </w:r>
    </w:p>
    <w:p w:rsidR="00E3215E" w:rsidRPr="00E3215E" w:rsidRDefault="00E3215E" w:rsidP="00E321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5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финансам учету и отчетности</w:t>
      </w:r>
      <w:r w:rsid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215E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И.В.Васильева</w:t>
      </w:r>
    </w:p>
    <w:p w:rsidR="0091093B" w:rsidRDefault="0091093B" w:rsidP="00E321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1093B" w:rsidSect="00C70041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91093B" w:rsidRPr="0091093B" w:rsidRDefault="0091093B" w:rsidP="0091093B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91093B" w:rsidRDefault="0091093B" w:rsidP="0091093B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использования зарезервированных средств, подлежащих распределению в связи с особенностями исполнения бюджета Бутурлиновского городского поселения на 2019 год и на плановый период 2020 и 2021 годов</w:t>
      </w:r>
    </w:p>
    <w:p w:rsidR="0091093B" w:rsidRDefault="0091093B" w:rsidP="0091093B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3B" w:rsidRDefault="0091093B" w:rsidP="0091093B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36"/>
        <w:gridCol w:w="5238"/>
      </w:tblGrid>
      <w:tr w:rsidR="0091093B" w:rsidTr="0091093B">
        <w:tc>
          <w:tcPr>
            <w:tcW w:w="4390" w:type="dxa"/>
          </w:tcPr>
          <w:p w:rsidR="0091093B" w:rsidRDefault="0091093B" w:rsidP="009109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1093B" w:rsidRPr="0091093B" w:rsidRDefault="0091093B" w:rsidP="009109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09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бланке администрацииБутурлиновского городскогопоселения</w:t>
            </w:r>
          </w:p>
        </w:tc>
        <w:tc>
          <w:tcPr>
            <w:tcW w:w="5238" w:type="dxa"/>
          </w:tcPr>
          <w:p w:rsidR="0091093B" w:rsidRPr="0091093B" w:rsidRDefault="0091093B" w:rsidP="009109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Согласовано:</w:t>
            </w:r>
          </w:p>
          <w:p w:rsidR="0091093B" w:rsidRPr="0091093B" w:rsidRDefault="0091093B" w:rsidP="009109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Бутурлиновского городского поселения  </w:t>
            </w:r>
          </w:p>
          <w:p w:rsidR="0091093B" w:rsidRPr="0091093B" w:rsidRDefault="0091093B" w:rsidP="009109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 А.В. Головков</w:t>
            </w:r>
          </w:p>
          <w:p w:rsidR="0091093B" w:rsidRPr="0091093B" w:rsidRDefault="0091093B" w:rsidP="009109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«______»__________201__г. </w:t>
            </w:r>
          </w:p>
          <w:p w:rsidR="0091093B" w:rsidRDefault="0091093B" w:rsidP="009109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1093B" w:rsidRDefault="0091093B" w:rsidP="009109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15E" w:rsidRPr="00E3215E" w:rsidRDefault="00E3215E" w:rsidP="00E321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15E" w:rsidRPr="00E3215E" w:rsidRDefault="00E3215E" w:rsidP="009109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распреде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лению зарезервированных средств</w:t>
      </w:r>
    </w:p>
    <w:p w:rsidR="00E3215E" w:rsidRPr="00E3215E" w:rsidRDefault="00E3215E" w:rsidP="009109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подпунктом «в» пункта 2 Порядка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</w:t>
      </w:r>
      <w:r w:rsidRPr="00E321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зарезервированных средств, подлежащих распределению в связи с особенностями исполнения бюджета Бутурлиновского городского поселения на 2019 годи на плановый период 2020 и 2021 годов</w:t>
      </w:r>
    </w:p>
    <w:p w:rsidR="00E3215E" w:rsidRPr="00E3215E" w:rsidRDefault="00E3215E" w:rsidP="00E321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7"/>
        <w:gridCol w:w="3340"/>
        <w:gridCol w:w="3016"/>
      </w:tblGrid>
      <w:tr w:rsidR="00E3215E" w:rsidRPr="00E3215E" w:rsidTr="0091093B">
        <w:tc>
          <w:tcPr>
            <w:tcW w:w="3277" w:type="dxa"/>
            <w:shd w:val="clear" w:color="auto" w:fill="auto"/>
          </w:tcPr>
          <w:p w:rsidR="00E3215E" w:rsidRPr="00E3215E" w:rsidRDefault="00E3215E" w:rsidP="00E3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ГРБС</w:t>
            </w:r>
          </w:p>
        </w:tc>
        <w:tc>
          <w:tcPr>
            <w:tcW w:w="3340" w:type="dxa"/>
            <w:shd w:val="clear" w:color="auto" w:fill="auto"/>
          </w:tcPr>
          <w:p w:rsidR="00E3215E" w:rsidRPr="00E3215E" w:rsidRDefault="00E3215E" w:rsidP="00E3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первоочередных расходов</w:t>
            </w:r>
          </w:p>
        </w:tc>
        <w:tc>
          <w:tcPr>
            <w:tcW w:w="3016" w:type="dxa"/>
            <w:shd w:val="clear" w:color="auto" w:fill="auto"/>
          </w:tcPr>
          <w:p w:rsidR="00E3215E" w:rsidRPr="00E3215E" w:rsidRDefault="00E3215E" w:rsidP="00E3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Сумма, рублей</w:t>
            </w:r>
          </w:p>
        </w:tc>
      </w:tr>
      <w:tr w:rsidR="00E3215E" w:rsidRPr="00E3215E" w:rsidTr="0091093B">
        <w:trPr>
          <w:trHeight w:val="253"/>
        </w:trPr>
        <w:tc>
          <w:tcPr>
            <w:tcW w:w="3277" w:type="dxa"/>
            <w:shd w:val="clear" w:color="auto" w:fill="auto"/>
          </w:tcPr>
          <w:p w:rsidR="00E3215E" w:rsidRPr="00E3215E" w:rsidRDefault="00E3215E" w:rsidP="00E3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40" w:type="dxa"/>
            <w:shd w:val="clear" w:color="auto" w:fill="auto"/>
          </w:tcPr>
          <w:p w:rsidR="00E3215E" w:rsidRPr="00E3215E" w:rsidRDefault="00E3215E" w:rsidP="00E3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16" w:type="dxa"/>
            <w:shd w:val="clear" w:color="auto" w:fill="auto"/>
          </w:tcPr>
          <w:p w:rsidR="00E3215E" w:rsidRPr="00E3215E" w:rsidRDefault="00E3215E" w:rsidP="00E3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3215E" w:rsidRPr="00E3215E" w:rsidTr="0091093B">
        <w:tc>
          <w:tcPr>
            <w:tcW w:w="3277" w:type="dxa"/>
            <w:shd w:val="clear" w:color="auto" w:fill="auto"/>
          </w:tcPr>
          <w:p w:rsidR="00E3215E" w:rsidRPr="00E3215E" w:rsidRDefault="00E3215E" w:rsidP="00E3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0" w:type="dxa"/>
            <w:shd w:val="clear" w:color="auto" w:fill="auto"/>
          </w:tcPr>
          <w:p w:rsidR="00E3215E" w:rsidRPr="00E3215E" w:rsidRDefault="00E3215E" w:rsidP="00E3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6" w:type="dxa"/>
            <w:shd w:val="clear" w:color="auto" w:fill="auto"/>
          </w:tcPr>
          <w:p w:rsidR="00E3215E" w:rsidRPr="00E3215E" w:rsidRDefault="00E3215E" w:rsidP="00E3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15E" w:rsidRPr="00E3215E" w:rsidTr="0091093B">
        <w:tc>
          <w:tcPr>
            <w:tcW w:w="3277" w:type="dxa"/>
            <w:shd w:val="clear" w:color="auto" w:fill="auto"/>
          </w:tcPr>
          <w:p w:rsidR="00E3215E" w:rsidRPr="00E3215E" w:rsidRDefault="00E3215E" w:rsidP="00E3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0" w:type="dxa"/>
            <w:shd w:val="clear" w:color="auto" w:fill="auto"/>
          </w:tcPr>
          <w:p w:rsidR="00E3215E" w:rsidRPr="00E3215E" w:rsidRDefault="00E3215E" w:rsidP="00E3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6" w:type="dxa"/>
            <w:shd w:val="clear" w:color="auto" w:fill="auto"/>
          </w:tcPr>
          <w:p w:rsidR="00E3215E" w:rsidRPr="00E3215E" w:rsidRDefault="00E3215E" w:rsidP="00E3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15E" w:rsidRPr="00E3215E" w:rsidTr="0091093B">
        <w:tc>
          <w:tcPr>
            <w:tcW w:w="3277" w:type="dxa"/>
            <w:shd w:val="clear" w:color="auto" w:fill="auto"/>
          </w:tcPr>
          <w:p w:rsidR="00E3215E" w:rsidRPr="00E3215E" w:rsidRDefault="00E3215E" w:rsidP="00E3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0" w:type="dxa"/>
            <w:shd w:val="clear" w:color="auto" w:fill="auto"/>
          </w:tcPr>
          <w:p w:rsidR="00E3215E" w:rsidRPr="00E3215E" w:rsidRDefault="00E3215E" w:rsidP="00E3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6" w:type="dxa"/>
            <w:shd w:val="clear" w:color="auto" w:fill="auto"/>
          </w:tcPr>
          <w:p w:rsidR="00E3215E" w:rsidRPr="00E3215E" w:rsidRDefault="00E3215E" w:rsidP="00E3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15E" w:rsidRPr="00E3215E" w:rsidTr="0091093B">
        <w:tc>
          <w:tcPr>
            <w:tcW w:w="3277" w:type="dxa"/>
            <w:shd w:val="clear" w:color="auto" w:fill="auto"/>
          </w:tcPr>
          <w:p w:rsidR="00E3215E" w:rsidRPr="00E3215E" w:rsidRDefault="00E3215E" w:rsidP="00E3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0" w:type="dxa"/>
            <w:shd w:val="clear" w:color="auto" w:fill="auto"/>
          </w:tcPr>
          <w:p w:rsidR="00E3215E" w:rsidRPr="00E3215E" w:rsidRDefault="00E3215E" w:rsidP="00E3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6" w:type="dxa"/>
            <w:shd w:val="clear" w:color="auto" w:fill="auto"/>
          </w:tcPr>
          <w:p w:rsidR="00E3215E" w:rsidRPr="00E3215E" w:rsidRDefault="00E3215E" w:rsidP="00E3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3215E" w:rsidRDefault="00E3215E" w:rsidP="00E321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3B" w:rsidRPr="00E3215E" w:rsidRDefault="0091093B" w:rsidP="00E321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GoBack"/>
      <w:bookmarkEnd w:id="7"/>
    </w:p>
    <w:p w:rsidR="0091093B" w:rsidRDefault="0091093B" w:rsidP="009109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сектора по экономике, </w:t>
      </w:r>
    </w:p>
    <w:p w:rsidR="00F62540" w:rsidRDefault="0091093B" w:rsidP="0091093B">
      <w:pPr>
        <w:widowControl w:val="0"/>
        <w:autoSpaceDE w:val="0"/>
        <w:autoSpaceDN w:val="0"/>
        <w:adjustRightInd w:val="0"/>
        <w:spacing w:after="0" w:line="240" w:lineRule="auto"/>
      </w:pPr>
      <w:r w:rsidRPr="00E3215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финансам учету и отчетности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215E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И.В.Васильева</w:t>
      </w:r>
    </w:p>
    <w:sectPr w:rsidR="00F62540" w:rsidSect="00C7004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DA87DF6"/>
    <w:multiLevelType w:val="hybridMultilevel"/>
    <w:tmpl w:val="B35C6216"/>
    <w:lvl w:ilvl="0" w:tplc="18F0FF0A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27DC1"/>
    <w:rsid w:val="001F0F5A"/>
    <w:rsid w:val="005C52E5"/>
    <w:rsid w:val="007F1A90"/>
    <w:rsid w:val="008934BC"/>
    <w:rsid w:val="0091093B"/>
    <w:rsid w:val="00927DC1"/>
    <w:rsid w:val="00C70041"/>
    <w:rsid w:val="00D75C25"/>
    <w:rsid w:val="00E3215E"/>
    <w:rsid w:val="00E9229B"/>
    <w:rsid w:val="00F62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3B"/>
  </w:style>
  <w:style w:type="paragraph" w:styleId="1">
    <w:name w:val="heading 1"/>
    <w:basedOn w:val="a"/>
    <w:next w:val="a"/>
    <w:link w:val="10"/>
    <w:qFormat/>
    <w:rsid w:val="00C70041"/>
    <w:pPr>
      <w:keepNext/>
      <w:suppressAutoHyphens/>
      <w:spacing w:after="0" w:line="240" w:lineRule="auto"/>
      <w:ind w:left="1275" w:hanging="360"/>
      <w:jc w:val="center"/>
      <w:outlineLvl w:val="0"/>
    </w:pPr>
    <w:rPr>
      <w:rFonts w:ascii="Times New Roman" w:eastAsia="Times New Roman" w:hAnsi="Times New Roman" w:cs="Times New Roman"/>
      <w:sz w:val="52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70041"/>
    <w:pPr>
      <w:keepNext/>
      <w:suppressAutoHyphens/>
      <w:spacing w:after="0" w:line="240" w:lineRule="auto"/>
      <w:ind w:left="1995" w:hanging="360"/>
      <w:jc w:val="center"/>
      <w:outlineLvl w:val="1"/>
    </w:pPr>
    <w:rPr>
      <w:rFonts w:ascii="Times New Roman" w:eastAsia="Times New Roman" w:hAnsi="Times New Roman" w:cs="Times New Roman"/>
      <w:b/>
      <w:sz w:val="9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15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C70041"/>
    <w:rPr>
      <w:rFonts w:ascii="Times New Roman" w:eastAsia="Times New Roman" w:hAnsi="Times New Roman" w:cs="Times New Roman"/>
      <w:sz w:val="52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C70041"/>
    <w:rPr>
      <w:rFonts w:ascii="Times New Roman" w:eastAsia="Times New Roman" w:hAnsi="Times New Roman" w:cs="Times New Roman"/>
      <w:b/>
      <w:sz w:val="96"/>
      <w:szCs w:val="20"/>
      <w:lang w:eastAsia="ar-SA"/>
    </w:rPr>
  </w:style>
  <w:style w:type="paragraph" w:styleId="a4">
    <w:name w:val="Body Text Indent"/>
    <w:basedOn w:val="a"/>
    <w:link w:val="a5"/>
    <w:rsid w:val="00C70041"/>
    <w:pPr>
      <w:tabs>
        <w:tab w:val="left" w:pos="4536"/>
      </w:tabs>
      <w:suppressAutoHyphens/>
      <w:spacing w:after="0" w:line="240" w:lineRule="auto"/>
      <w:ind w:left="709"/>
      <w:jc w:val="center"/>
    </w:pPr>
    <w:rPr>
      <w:rFonts w:ascii="Bookman Old Style" w:eastAsia="Times New Roman" w:hAnsi="Bookman Old Style" w:cs="Times New Roman"/>
      <w:i/>
      <w:spacing w:val="15"/>
      <w:sz w:val="24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C70041"/>
    <w:rPr>
      <w:rFonts w:ascii="Bookman Old Style" w:eastAsia="Times New Roman" w:hAnsi="Bookman Old Style" w:cs="Times New Roman"/>
      <w:i/>
      <w:spacing w:val="15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C70041"/>
    <w:pPr>
      <w:suppressAutoHyphens/>
      <w:spacing w:after="120" w:line="48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C70041"/>
    <w:pPr>
      <w:ind w:left="720"/>
      <w:contextualSpacing/>
    </w:pPr>
  </w:style>
  <w:style w:type="table" w:styleId="a7">
    <w:name w:val="Table Grid"/>
    <w:basedOn w:val="a1"/>
    <w:uiPriority w:val="39"/>
    <w:rsid w:val="00910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Inspektor</cp:lastModifiedBy>
  <cp:revision>2</cp:revision>
  <dcterms:created xsi:type="dcterms:W3CDTF">2019-10-07T13:37:00Z</dcterms:created>
  <dcterms:modified xsi:type="dcterms:W3CDTF">2019-10-07T13:37:00Z</dcterms:modified>
</cp:coreProperties>
</file>