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A4E6A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253F" w:rsidRPr="00FB5005" w:rsidRDefault="003B253F" w:rsidP="00B4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народных депутатов Бутурлиновского городского поселения от 29.05.2014 №278 «Об утверждении Правил благоустройства и содержания территории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417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3B253F" w:rsidRDefault="003B253F" w:rsidP="00B44F71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B253F" w:rsidRPr="006C2AE9" w:rsidRDefault="003B253F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253F" w:rsidRPr="00FB5005" w:rsidRDefault="003B253F" w:rsidP="00B4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задолженности в части сумм по земельному налогу и налогу на имущество физических лиц</w:t>
            </w:r>
          </w:p>
        </w:tc>
        <w:tc>
          <w:tcPr>
            <w:tcW w:w="1417" w:type="dxa"/>
          </w:tcPr>
          <w:p w:rsidR="003B253F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3B253F" w:rsidRDefault="003B253F" w:rsidP="00B44F71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3B253F" w:rsidRPr="006C2AE9" w:rsidRDefault="003B253F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B253F" w:rsidRPr="00FB5005" w:rsidRDefault="003B253F" w:rsidP="00B4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комплексного развития систем коммунальной инфраструктуры Бутурлиновского городского поселения на период 2023-2033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253F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3B253F" w:rsidRDefault="003B253F" w:rsidP="00B44F71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B253F" w:rsidRPr="006C2AE9" w:rsidRDefault="003B253F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Pr="005A2640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уборке улиц города ручным и механизированным способами во втором квартале 2023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0E51E8" w:rsidRDefault="008027D6" w:rsidP="00F47713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1E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Pr="005A2640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Pr="005A2640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взаимодействии с Фондом капитального ремонта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2023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</w:t>
            </w:r>
          </w:p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5C6E58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мерах, обеспечивающих безопасность дорожного движения на территории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5C6E58" w:rsidRDefault="008027D6" w:rsidP="00F4771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8027D6" w:rsidRDefault="008027D6" w:rsidP="00F47713">
            <w:pPr>
              <w:ind w:right="34"/>
              <w:rPr>
                <w:rFonts w:ascii="Times New Roman" w:hAnsi="Times New Roman"/>
              </w:rPr>
            </w:pPr>
          </w:p>
          <w:p w:rsidR="008027D6" w:rsidRPr="005C6E58" w:rsidRDefault="008027D6" w:rsidP="00F47713">
            <w:pPr>
              <w:ind w:right="34"/>
              <w:rPr>
                <w:rFonts w:ascii="Times New Roman" w:hAnsi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на территории городского поселения развлекательных и спортивных мероприятий для детей в период летних каникул.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FD39D2" w:rsidRDefault="008027D6" w:rsidP="00F47713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8027D6" w:rsidRPr="00FD39D2" w:rsidRDefault="008027D6" w:rsidP="00F47713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560044" w:rsidRDefault="005C3054" w:rsidP="00F4771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М.А. Лобода</w:t>
            </w:r>
            <w:r w:rsidR="008027D6">
              <w:rPr>
                <w:rFonts w:ascii="Times New Roman" w:hAnsi="Times New Roman"/>
              </w:rPr>
              <w:t xml:space="preserve"> –</w:t>
            </w:r>
            <w:r w:rsidR="00EC544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исполняющий обязанности </w:t>
            </w:r>
            <w:r w:rsidR="008027D6">
              <w:rPr>
                <w:rFonts w:ascii="Times New Roman" w:hAnsi="Times New Roman"/>
              </w:rPr>
              <w:t xml:space="preserve"> </w:t>
            </w:r>
            <w:r w:rsidR="008027D6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8027D6" w:rsidRPr="00560044">
              <w:rPr>
                <w:rFonts w:ascii="Times New Roman" w:hAnsi="Times New Roman" w:cs="Times New Roman"/>
                <w:noProof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8027D6" w:rsidRPr="005600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МКУ «БКЦ»</w:t>
            </w:r>
            <w:r w:rsidR="008027D6" w:rsidRPr="00560044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8027D6" w:rsidRDefault="008027D6" w:rsidP="00F4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С.В. Лосев - </w:t>
            </w:r>
            <w:r>
              <w:rPr>
                <w:rFonts w:ascii="Times New Roman" w:hAnsi="Times New Roman"/>
              </w:rPr>
              <w:t xml:space="preserve">директор МКУ «БФОЦ» </w:t>
            </w:r>
            <w:r w:rsidRPr="005C6E58">
              <w:rPr>
                <w:rFonts w:ascii="Times New Roman" w:hAnsi="Times New Roman"/>
              </w:rPr>
              <w:t>(по согласованию)</w:t>
            </w:r>
          </w:p>
          <w:p w:rsidR="008027D6" w:rsidRPr="00610BED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тротуаров внутридомовых территорий перед домами №91, №93, №95 по ул. Ленина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- 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C47451" w:rsidRDefault="008027D6" w:rsidP="00F47713">
            <w:pPr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реализации проекта «Бутурлиновка - Воля к новой жизни.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общественных пространств центральной части города и территории усадебного комплекса В.М. Кащенко» (2 этап) (ремонт фасадов в усадебном комплексе В.М. Кащенко по адресу:</w:t>
            </w:r>
            <w:proofErr w:type="gramEnd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обл., г. Бутурлиновка, ул. Ленина)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786F0C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  <w:p w:rsidR="008027D6" w:rsidRPr="006C1C69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</w:t>
            </w:r>
            <w:proofErr w:type="spellStart"/>
            <w:r w:rsidRPr="003C4A0E">
              <w:rPr>
                <w:rFonts w:ascii="Times New Roman" w:hAnsi="Times New Roman"/>
                <w:sz w:val="24"/>
                <w:szCs w:val="24"/>
              </w:rPr>
              <w:t>парклетов</w:t>
            </w:r>
            <w:proofErr w:type="spellEnd"/>
            <w:r w:rsidRPr="003C4A0E">
              <w:rPr>
                <w:rFonts w:ascii="Times New Roman" w:hAnsi="Times New Roman"/>
                <w:sz w:val="24"/>
                <w:szCs w:val="24"/>
              </w:rPr>
              <w:t xml:space="preserve"> на территории г. Бутурлиновка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>О ходе выполнения работ по устройству остановочных павильонов в г. Бутурлиновка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2B3BF2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 </w:t>
            </w:r>
            <w:r>
              <w:rPr>
                <w:rFonts w:ascii="Times New Roman" w:hAnsi="Times New Roman"/>
                <w:color w:val="000000"/>
              </w:rPr>
              <w:lastRenderedPageBreak/>
              <w:t>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4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реализации проекта «Бутурлиновка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Кащенко» (2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сквера, расположенного по адресу: Воронежская обл., г. Бутурлиновка, ул. Подгорная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5C6E58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8027D6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8027D6" w:rsidRPr="006C2AE9" w:rsidTr="00AE5033">
        <w:tc>
          <w:tcPr>
            <w:tcW w:w="568" w:type="dxa"/>
          </w:tcPr>
          <w:p w:rsidR="008027D6" w:rsidRDefault="00D434F3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территории у социального объекта здания ГБПОУ ВО БМТК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8027D6" w:rsidRPr="003C4A0E" w:rsidRDefault="008027D6" w:rsidP="00F4771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027D6" w:rsidRPr="006C2AE9" w:rsidTr="00AE5033">
        <w:tc>
          <w:tcPr>
            <w:tcW w:w="568" w:type="dxa"/>
          </w:tcPr>
          <w:p w:rsidR="008027D6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ремонту объектов теплоэнергетического хозяйства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8027D6" w:rsidRPr="003C4A0E" w:rsidRDefault="008027D6" w:rsidP="00F47713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Default="008027D6" w:rsidP="00F4771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027D6" w:rsidRDefault="008027D6" w:rsidP="00F47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027D6" w:rsidRDefault="008027D6" w:rsidP="00F4771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«Теплосеть»  (по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согласованию)</w:t>
            </w:r>
          </w:p>
          <w:p w:rsidR="008027D6" w:rsidRPr="005C6E58" w:rsidRDefault="008027D6" w:rsidP="00F4771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4A4E6A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Pr="008A4955" w:rsidRDefault="008243B4" w:rsidP="003D40F2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профилактике пожаров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8243B4" w:rsidRPr="00786F0C" w:rsidRDefault="008243B4" w:rsidP="003D40F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4A4E6A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Pr="008C6B37" w:rsidRDefault="008243B4" w:rsidP="003D40F2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парковки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Воронежская обл., г. Бутурлиновка,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80 метрах на юго-запад от жилого дома №1А по 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C4A0E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8243B4" w:rsidRPr="00786F0C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Default="008243B4" w:rsidP="003D40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243B4" w:rsidRDefault="008243B4" w:rsidP="003D40F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4A4E6A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вблизи складского помещения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8243B4" w:rsidRPr="0064734B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Default="008243B4" w:rsidP="003D40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243B4" w:rsidRDefault="008243B4" w:rsidP="003D40F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8243B4" w:rsidRPr="006C2AE9" w:rsidTr="00AE5033">
        <w:tc>
          <w:tcPr>
            <w:tcW w:w="568" w:type="dxa"/>
          </w:tcPr>
          <w:p w:rsidR="008243B4" w:rsidRDefault="008243B4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изыскательных 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объекту: «Водопроводные сети микрорайона «Мичуринец» в г. Бутурлиновка Воронежской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8243B4" w:rsidRPr="0064734B" w:rsidRDefault="008243B4" w:rsidP="003D40F2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Default="008243B4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8243B4" w:rsidRDefault="008243B4" w:rsidP="003D40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243B4" w:rsidRDefault="008243B4" w:rsidP="003D40F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8243B4" w:rsidRPr="005C6E58" w:rsidRDefault="008243B4" w:rsidP="003D40F2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4A4E6A" w:rsidRPr="006C2AE9" w:rsidTr="00AE5033">
        <w:tc>
          <w:tcPr>
            <w:tcW w:w="568" w:type="dxa"/>
          </w:tcPr>
          <w:p w:rsidR="004A4E6A" w:rsidRDefault="004A4E6A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A" w:rsidRPr="0064734B" w:rsidRDefault="004A4E6A" w:rsidP="00622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A" w:rsidRPr="003C4A0E" w:rsidRDefault="004A4E6A" w:rsidP="00622E65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4A4E6A" w:rsidRPr="00786F0C" w:rsidRDefault="004A4E6A" w:rsidP="00622E65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- 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A" w:rsidRPr="005C6E58" w:rsidRDefault="004A4E6A" w:rsidP="003D40F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4A4E6A" w:rsidRPr="006C2AE9" w:rsidTr="00AE5033">
        <w:tc>
          <w:tcPr>
            <w:tcW w:w="568" w:type="dxa"/>
          </w:tcPr>
          <w:p w:rsidR="004A4E6A" w:rsidRDefault="004A4E6A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A" w:rsidRDefault="004A4E6A" w:rsidP="00622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8D0A7B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8D0A7B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</w:t>
            </w:r>
            <w:r>
              <w:rPr>
                <w:rFonts w:ascii="Times New Roman" w:hAnsi="Times New Roman"/>
                <w:sz w:val="24"/>
                <w:szCs w:val="24"/>
              </w:rPr>
              <w:t>22149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 xml:space="preserve">, расположенной по </w:t>
            </w:r>
            <w:r>
              <w:rPr>
                <w:rFonts w:ascii="Times New Roman" w:hAnsi="Times New Roman"/>
                <w:sz w:val="24"/>
                <w:szCs w:val="24"/>
              </w:rPr>
              <w:t>адресу: Воронежская обл., г. Бутурлиновка, ул. Кирова, в 190 метрах на юго-запад от дома №85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A" w:rsidRDefault="004A4E6A" w:rsidP="00622E65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– </w:t>
            </w:r>
          </w:p>
          <w:p w:rsidR="004A4E6A" w:rsidRPr="0064734B" w:rsidRDefault="004A4E6A" w:rsidP="00622E65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A" w:rsidRDefault="004A4E6A" w:rsidP="004A4E6A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4A4E6A" w:rsidRDefault="004A4E6A" w:rsidP="004A4E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4A4E6A" w:rsidRDefault="004A4E6A" w:rsidP="004A4E6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4A4E6A" w:rsidRPr="005C6E58" w:rsidRDefault="004A4E6A" w:rsidP="003D40F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5C3054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5C3054"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комиссии по межевым спорам и спорным вопросам по рассмотрению </w:t>
            </w: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6C60"/>
    <w:rsid w:val="000D2386"/>
    <w:rsid w:val="000D71A1"/>
    <w:rsid w:val="000F17E1"/>
    <w:rsid w:val="000F58EE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ED1"/>
    <w:rsid w:val="001D5AEE"/>
    <w:rsid w:val="0020619A"/>
    <w:rsid w:val="00220D82"/>
    <w:rsid w:val="00227807"/>
    <w:rsid w:val="002568FF"/>
    <w:rsid w:val="00261FB0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A1907"/>
    <w:rsid w:val="003A421A"/>
    <w:rsid w:val="003B253F"/>
    <w:rsid w:val="003C4E87"/>
    <w:rsid w:val="003C5FB6"/>
    <w:rsid w:val="003E41E9"/>
    <w:rsid w:val="003E6EBA"/>
    <w:rsid w:val="003F23AE"/>
    <w:rsid w:val="00425015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51D8C"/>
    <w:rsid w:val="00763BE9"/>
    <w:rsid w:val="007659F4"/>
    <w:rsid w:val="007721C2"/>
    <w:rsid w:val="007C2ADC"/>
    <w:rsid w:val="007C7835"/>
    <w:rsid w:val="007E6301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E4C77"/>
    <w:rsid w:val="0090101D"/>
    <w:rsid w:val="009230B6"/>
    <w:rsid w:val="00924A3E"/>
    <w:rsid w:val="009467D5"/>
    <w:rsid w:val="00963088"/>
    <w:rsid w:val="009A600D"/>
    <w:rsid w:val="009D5CAB"/>
    <w:rsid w:val="009F72D8"/>
    <w:rsid w:val="00A123BE"/>
    <w:rsid w:val="00A13324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65435"/>
    <w:rsid w:val="00B761F3"/>
    <w:rsid w:val="00B91D38"/>
    <w:rsid w:val="00BA566B"/>
    <w:rsid w:val="00BB4CFB"/>
    <w:rsid w:val="00BC58EC"/>
    <w:rsid w:val="00BE5FAF"/>
    <w:rsid w:val="00BF74B6"/>
    <w:rsid w:val="00C434FE"/>
    <w:rsid w:val="00C84892"/>
    <w:rsid w:val="00C92AD3"/>
    <w:rsid w:val="00CA1BBE"/>
    <w:rsid w:val="00CC42FC"/>
    <w:rsid w:val="00CE4558"/>
    <w:rsid w:val="00D434F3"/>
    <w:rsid w:val="00D44E5B"/>
    <w:rsid w:val="00D529BB"/>
    <w:rsid w:val="00D52C34"/>
    <w:rsid w:val="00D640A1"/>
    <w:rsid w:val="00D83E0B"/>
    <w:rsid w:val="00D85072"/>
    <w:rsid w:val="00DA0602"/>
    <w:rsid w:val="00DB50C2"/>
    <w:rsid w:val="00DC134E"/>
    <w:rsid w:val="00DC1E86"/>
    <w:rsid w:val="00DD4292"/>
    <w:rsid w:val="00DD4594"/>
    <w:rsid w:val="00E030B1"/>
    <w:rsid w:val="00E232A7"/>
    <w:rsid w:val="00E73EB5"/>
    <w:rsid w:val="00E84FB2"/>
    <w:rsid w:val="00EC3874"/>
    <w:rsid w:val="00EC544B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A145-68D4-4FB2-9125-F794FA60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10</cp:revision>
  <cp:lastPrinted>2023-02-15T05:25:00Z</cp:lastPrinted>
  <dcterms:created xsi:type="dcterms:W3CDTF">2023-05-10T11:30:00Z</dcterms:created>
  <dcterms:modified xsi:type="dcterms:W3CDTF">2023-05-30T07:42:00Z</dcterms:modified>
</cp:coreProperties>
</file>