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4DCC6" w14:textId="4C636B97" w:rsidR="0039150C" w:rsidRPr="0039150C" w:rsidRDefault="0039150C" w:rsidP="0039150C">
      <w:pPr>
        <w:spacing w:after="0" w:line="276" w:lineRule="auto"/>
        <w:ind w:left="10206"/>
        <w:rPr>
          <w:rFonts w:ascii="Times New Roman" w:eastAsia="Calibri" w:hAnsi="Times New Roman" w:cs="Times New Roman"/>
          <w:sz w:val="28"/>
          <w:szCs w:val="28"/>
        </w:rPr>
      </w:pPr>
      <w:r w:rsidRPr="0039150C">
        <w:rPr>
          <w:rFonts w:ascii="Times New Roman" w:eastAsia="Calibri" w:hAnsi="Times New Roman" w:cs="Times New Roman"/>
          <w:sz w:val="28"/>
          <w:szCs w:val="28"/>
        </w:rPr>
        <w:t>Приложение</w:t>
      </w:r>
      <w:r w:rsidR="003B58F9">
        <w:rPr>
          <w:rFonts w:ascii="Times New Roman" w:eastAsia="Calibri" w:hAnsi="Times New Roman" w:cs="Times New Roman"/>
          <w:sz w:val="28"/>
          <w:szCs w:val="28"/>
        </w:rPr>
        <w:t xml:space="preserve"> 6</w:t>
      </w:r>
    </w:p>
    <w:p w14:paraId="17F1E1E5" w14:textId="77777777" w:rsidR="00182F98" w:rsidRPr="00BB0CA1" w:rsidRDefault="00182F98" w:rsidP="00182F98">
      <w:pPr>
        <w:spacing w:after="0" w:line="276" w:lineRule="auto"/>
        <w:ind w:left="10206"/>
        <w:rPr>
          <w:rFonts w:ascii="Times New Roman" w:eastAsia="Calibri" w:hAnsi="Times New Roman" w:cs="Times New Roman"/>
          <w:sz w:val="28"/>
          <w:szCs w:val="28"/>
        </w:rPr>
      </w:pPr>
      <w:r w:rsidRPr="00BB0CA1">
        <w:rPr>
          <w:rFonts w:ascii="Times New Roman" w:eastAsia="Calibri" w:hAnsi="Times New Roman" w:cs="Times New Roman"/>
          <w:sz w:val="28"/>
          <w:szCs w:val="28"/>
        </w:rPr>
        <w:t xml:space="preserve">к распоряжению администрации </w:t>
      </w:r>
    </w:p>
    <w:p w14:paraId="3573D586" w14:textId="77777777" w:rsidR="00182F98" w:rsidRPr="00BB0CA1" w:rsidRDefault="00182F98" w:rsidP="00182F98">
      <w:pPr>
        <w:spacing w:after="0" w:line="276" w:lineRule="auto"/>
        <w:ind w:left="10206"/>
        <w:rPr>
          <w:rFonts w:ascii="Times New Roman" w:eastAsia="Calibri" w:hAnsi="Times New Roman" w:cs="Times New Roman"/>
          <w:sz w:val="28"/>
          <w:szCs w:val="28"/>
        </w:rPr>
      </w:pPr>
      <w:r w:rsidRPr="00BB0CA1">
        <w:rPr>
          <w:rFonts w:ascii="Times New Roman" w:eastAsia="Calibri" w:hAnsi="Times New Roman" w:cs="Times New Roman"/>
          <w:sz w:val="28"/>
          <w:szCs w:val="28"/>
        </w:rPr>
        <w:t xml:space="preserve">Бутурлиновского городского поселения </w:t>
      </w:r>
    </w:p>
    <w:p w14:paraId="37D34C86" w14:textId="77777777" w:rsidR="00182F98" w:rsidRPr="00BB0CA1" w:rsidRDefault="00182F98" w:rsidP="00182F98">
      <w:pPr>
        <w:spacing w:after="0" w:line="276" w:lineRule="auto"/>
        <w:ind w:left="10206"/>
        <w:rPr>
          <w:rFonts w:ascii="Times New Roman" w:eastAsia="Calibri" w:hAnsi="Times New Roman" w:cs="Times New Roman"/>
          <w:sz w:val="28"/>
          <w:szCs w:val="28"/>
        </w:rPr>
      </w:pPr>
      <w:r w:rsidRPr="00BB0CA1">
        <w:rPr>
          <w:rFonts w:ascii="Times New Roman" w:eastAsia="Calibri" w:hAnsi="Times New Roman" w:cs="Times New Roman"/>
          <w:sz w:val="28"/>
          <w:szCs w:val="28"/>
        </w:rPr>
        <w:t>от 04.03.2025 № 33-р</w:t>
      </w:r>
    </w:p>
    <w:p w14:paraId="402B7829" w14:textId="3BF4EBB6" w:rsidR="00182F98" w:rsidRDefault="00182F98" w:rsidP="00182F98">
      <w:pPr>
        <w:spacing w:after="0" w:line="276" w:lineRule="auto"/>
        <w:ind w:left="10206"/>
        <w:rPr>
          <w:rFonts w:ascii="Times New Roman" w:eastAsia="Calibri" w:hAnsi="Times New Roman" w:cs="Times New Roman"/>
          <w:b/>
          <w:sz w:val="28"/>
          <w:szCs w:val="28"/>
        </w:rPr>
      </w:pPr>
      <w:r w:rsidRPr="00BB0CA1">
        <w:rPr>
          <w:rFonts w:ascii="Times New Roman" w:eastAsia="Calibri" w:hAnsi="Times New Roman" w:cs="Times New Roman"/>
          <w:sz w:val="28"/>
          <w:szCs w:val="28"/>
        </w:rPr>
        <w:t xml:space="preserve">«Приложение </w:t>
      </w:r>
      <w:r w:rsidR="003B58F9">
        <w:rPr>
          <w:rFonts w:ascii="Times New Roman" w:eastAsia="Calibri" w:hAnsi="Times New Roman" w:cs="Times New Roman"/>
          <w:sz w:val="28"/>
          <w:szCs w:val="28"/>
        </w:rPr>
        <w:t>34</w:t>
      </w:r>
      <w:r w:rsidRPr="00BB0CA1">
        <w:rPr>
          <w:rFonts w:ascii="Times New Roman" w:eastAsia="Calibri" w:hAnsi="Times New Roman" w:cs="Times New Roman"/>
          <w:sz w:val="28"/>
          <w:szCs w:val="28"/>
        </w:rPr>
        <w:t xml:space="preserve"> к распоряжению администрации Бутурлиновского городского поселения от 07.06.2024 г. № 75-р»</w:t>
      </w:r>
    </w:p>
    <w:p w14:paraId="1FC9FC34" w14:textId="77777777" w:rsidR="00182F98" w:rsidRDefault="00182F98" w:rsidP="00526802">
      <w:pPr>
        <w:spacing w:after="0" w:line="276" w:lineRule="auto"/>
        <w:jc w:val="center"/>
        <w:rPr>
          <w:rFonts w:ascii="Times New Roman" w:eastAsia="Calibri" w:hAnsi="Times New Roman" w:cs="Times New Roman"/>
          <w:b/>
          <w:bCs/>
          <w:sz w:val="28"/>
          <w:szCs w:val="28"/>
        </w:rPr>
      </w:pPr>
    </w:p>
    <w:p w14:paraId="589605DF" w14:textId="673DF372" w:rsidR="003B58F9" w:rsidRDefault="00526802" w:rsidP="00526802">
      <w:pPr>
        <w:spacing w:after="0" w:line="276" w:lineRule="auto"/>
        <w:jc w:val="center"/>
        <w:rPr>
          <w:rFonts w:ascii="Times New Roman" w:eastAsia="Calibri" w:hAnsi="Times New Roman" w:cs="Times New Roman"/>
          <w:b/>
          <w:bCs/>
          <w:sz w:val="28"/>
          <w:szCs w:val="28"/>
        </w:rPr>
      </w:pPr>
      <w:r w:rsidRPr="0039150C">
        <w:rPr>
          <w:rFonts w:ascii="Times New Roman" w:eastAsia="Calibri" w:hAnsi="Times New Roman" w:cs="Times New Roman"/>
          <w:b/>
          <w:bCs/>
          <w:sz w:val="28"/>
          <w:szCs w:val="28"/>
        </w:rPr>
        <w:t>Типовая технологическая схема</w:t>
      </w:r>
      <w:r w:rsidR="003B58F9">
        <w:rPr>
          <w:rFonts w:ascii="Times New Roman" w:eastAsia="Calibri" w:hAnsi="Times New Roman" w:cs="Times New Roman"/>
          <w:b/>
          <w:bCs/>
          <w:sz w:val="28"/>
          <w:szCs w:val="28"/>
        </w:rPr>
        <w:t xml:space="preserve"> </w:t>
      </w:r>
      <w:r w:rsidR="0039150C">
        <w:rPr>
          <w:rFonts w:ascii="Times New Roman" w:eastAsia="Calibri" w:hAnsi="Times New Roman" w:cs="Times New Roman"/>
          <w:b/>
          <w:bCs/>
          <w:sz w:val="28"/>
          <w:szCs w:val="28"/>
        </w:rPr>
        <w:t>п</w:t>
      </w:r>
      <w:r w:rsidRPr="0039150C">
        <w:rPr>
          <w:rFonts w:ascii="Times New Roman" w:eastAsia="Calibri" w:hAnsi="Times New Roman" w:cs="Times New Roman"/>
          <w:b/>
          <w:bCs/>
          <w:sz w:val="28"/>
          <w:szCs w:val="28"/>
        </w:rPr>
        <w:t>редоставления муниципальной услуги</w:t>
      </w:r>
    </w:p>
    <w:p w14:paraId="58C6888A" w14:textId="7DC062AA" w:rsidR="00526802" w:rsidRPr="0039150C" w:rsidRDefault="00526802" w:rsidP="00526802">
      <w:pPr>
        <w:spacing w:after="0" w:line="276" w:lineRule="auto"/>
        <w:jc w:val="center"/>
        <w:rPr>
          <w:rFonts w:ascii="Times New Roman" w:eastAsia="Calibri" w:hAnsi="Times New Roman" w:cs="Times New Roman"/>
          <w:b/>
          <w:bCs/>
          <w:sz w:val="28"/>
          <w:szCs w:val="28"/>
        </w:rPr>
      </w:pPr>
      <w:r w:rsidRPr="0039150C">
        <w:rPr>
          <w:rFonts w:ascii="Times New Roman" w:eastAsia="Calibri" w:hAnsi="Times New Roman" w:cs="Times New Roman"/>
          <w:b/>
          <w:bCs/>
          <w:sz w:val="28"/>
          <w:szCs w:val="28"/>
        </w:rPr>
        <w:t xml:space="preserve"> «</w:t>
      </w:r>
      <w:r w:rsidR="003B58F9" w:rsidRPr="003B58F9">
        <w:rPr>
          <w:rFonts w:ascii="Times New Roman" w:eastAsia="Calibri" w:hAnsi="Times New Roman" w:cs="Times New Roman"/>
          <w:b/>
          <w:bCs/>
          <w:sz w:val="28"/>
          <w:szCs w:val="2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39150C">
        <w:rPr>
          <w:rFonts w:ascii="Times New Roman" w:eastAsia="Calibri" w:hAnsi="Times New Roman" w:cs="Times New Roman"/>
          <w:b/>
          <w:bCs/>
          <w:sz w:val="28"/>
          <w:szCs w:val="28"/>
        </w:rPr>
        <w:t xml:space="preserve">» </w:t>
      </w:r>
    </w:p>
    <w:p w14:paraId="5371082C" w14:textId="77777777" w:rsidR="00526802" w:rsidRPr="00526802" w:rsidRDefault="00526802" w:rsidP="00526802">
      <w:pPr>
        <w:spacing w:after="0" w:line="276" w:lineRule="auto"/>
        <w:jc w:val="center"/>
        <w:rPr>
          <w:rFonts w:ascii="Times New Roman" w:eastAsia="Calibri" w:hAnsi="Times New Roman" w:cs="Times New Roman"/>
          <w:b/>
          <w:bCs/>
          <w:sz w:val="16"/>
        </w:rPr>
      </w:pPr>
    </w:p>
    <w:p w14:paraId="32536B5C" w14:textId="77777777" w:rsidR="00526802" w:rsidRPr="00526802" w:rsidRDefault="00526802" w:rsidP="00526802">
      <w:pPr>
        <w:spacing w:after="0" w:line="276" w:lineRule="auto"/>
        <w:rPr>
          <w:rFonts w:ascii="Times New Roman" w:eastAsia="Calibri" w:hAnsi="Times New Roman" w:cs="Times New Roman"/>
          <w:b/>
          <w:bCs/>
          <w:sz w:val="18"/>
          <w:szCs w:val="28"/>
        </w:rPr>
      </w:pPr>
      <w:r w:rsidRPr="00526802">
        <w:rPr>
          <w:rFonts w:ascii="Times New Roman" w:eastAsia="Calibri" w:hAnsi="Times New Roman" w:cs="Times New Roman"/>
          <w:b/>
          <w:bCs/>
          <w:sz w:val="18"/>
          <w:szCs w:val="28"/>
        </w:rPr>
        <w:t>Раздел 1. «Общие сведения о государственной (муниципальной) услуге»</w:t>
      </w:r>
    </w:p>
    <w:tbl>
      <w:tblPr>
        <w:tblW w:w="5000" w:type="pct"/>
        <w:tblLook w:val="0000" w:firstRow="0" w:lastRow="0" w:firstColumn="0" w:lastColumn="0" w:noHBand="0" w:noVBand="0"/>
      </w:tblPr>
      <w:tblGrid>
        <w:gridCol w:w="707"/>
        <w:gridCol w:w="3564"/>
        <w:gridCol w:w="11431"/>
      </w:tblGrid>
      <w:tr w:rsidR="00526802" w:rsidRPr="00526802" w14:paraId="3A69654E"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454A6710"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5260A4F5"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Параметр</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60A5242B"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b/>
                <w:bCs/>
                <w:sz w:val="18"/>
                <w:szCs w:val="18"/>
              </w:rPr>
              <w:t>Значение параметра/состояние</w:t>
            </w:r>
          </w:p>
        </w:tc>
      </w:tr>
      <w:tr w:rsidR="00526802" w:rsidRPr="00526802" w14:paraId="748836AF"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78603973"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1</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1E88E1FF"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2</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0452B8CD"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3</w:t>
            </w:r>
          </w:p>
        </w:tc>
      </w:tr>
      <w:tr w:rsidR="00526802" w:rsidRPr="00526802" w14:paraId="282B5EBC"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28A6C9D7"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1</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219A1719" w14:textId="77777777" w:rsidR="00526802" w:rsidRPr="00526802" w:rsidRDefault="00526802" w:rsidP="00526802">
            <w:pPr>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Наименование органа, предоставляющего услугу</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2F74D354" w14:textId="77777777" w:rsidR="00526802" w:rsidRPr="00526802" w:rsidRDefault="00526802" w:rsidP="00526802">
            <w:pPr>
              <w:spacing w:after="0" w:line="276" w:lineRule="auto"/>
              <w:jc w:val="both"/>
              <w:rPr>
                <w:rFonts w:ascii="Times New Roman" w:eastAsia="Calibri" w:hAnsi="Times New Roman" w:cs="Times New Roman"/>
                <w:sz w:val="18"/>
                <w:szCs w:val="18"/>
              </w:rPr>
            </w:pPr>
            <w:r w:rsidRPr="00526802">
              <w:rPr>
                <w:rFonts w:ascii="Times New Roman" w:eastAsia="Calibri" w:hAnsi="Times New Roman" w:cs="Times New Roman"/>
                <w:sz w:val="18"/>
                <w:szCs w:val="18"/>
              </w:rPr>
              <w:t xml:space="preserve">Администрация Бутурлиновского городского поселения Бутурлиновского муниципального района Воронежской области </w:t>
            </w:r>
          </w:p>
          <w:p w14:paraId="2FDC0EAA" w14:textId="77777777" w:rsidR="00526802" w:rsidRPr="00526802" w:rsidRDefault="00526802" w:rsidP="00526802">
            <w:pPr>
              <w:spacing w:after="0" w:line="276" w:lineRule="auto"/>
              <w:jc w:val="both"/>
              <w:rPr>
                <w:rFonts w:ascii="Times New Roman" w:eastAsia="Calibri" w:hAnsi="Times New Roman" w:cs="Times New Roman"/>
                <w:sz w:val="18"/>
                <w:szCs w:val="18"/>
              </w:rPr>
            </w:pPr>
          </w:p>
        </w:tc>
      </w:tr>
      <w:tr w:rsidR="00526802" w:rsidRPr="00526802" w14:paraId="79C8171A"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22DE1702"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2</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3D2570DB" w14:textId="77777777" w:rsidR="00526802" w:rsidRPr="00526802" w:rsidRDefault="00526802" w:rsidP="00526802">
            <w:pPr>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Номер услуги в федеральном реестре</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60676630" w14:textId="77777777" w:rsidR="00526802" w:rsidRPr="00526802" w:rsidRDefault="00526802" w:rsidP="00526802">
            <w:pPr>
              <w:spacing w:after="0" w:line="276" w:lineRule="auto"/>
              <w:jc w:val="center"/>
              <w:rPr>
                <w:rFonts w:ascii="Times New Roman" w:eastAsia="Calibri" w:hAnsi="Times New Roman" w:cs="Times New Roman"/>
                <w:sz w:val="18"/>
                <w:szCs w:val="18"/>
              </w:rPr>
            </w:pPr>
          </w:p>
        </w:tc>
      </w:tr>
      <w:tr w:rsidR="00526802" w:rsidRPr="00526802" w14:paraId="314A86DB"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0C2B2E38"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3</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6F98D1DD"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Полное наименование услуги</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54B7FBFA" w14:textId="7631E800" w:rsidR="00526802" w:rsidRPr="00526802" w:rsidRDefault="003B58F9" w:rsidP="00526802">
            <w:pPr>
              <w:autoSpaceDE w:val="0"/>
              <w:autoSpaceDN w:val="0"/>
              <w:adjustRightInd w:val="0"/>
              <w:spacing w:after="0" w:line="276" w:lineRule="auto"/>
              <w:jc w:val="both"/>
              <w:rPr>
                <w:rFonts w:ascii="Times New Roman" w:eastAsia="Calibri" w:hAnsi="Times New Roman" w:cs="Times New Roman"/>
                <w:sz w:val="18"/>
                <w:szCs w:val="18"/>
              </w:rPr>
            </w:pPr>
            <w:r w:rsidRPr="003B58F9">
              <w:rPr>
                <w:rFonts w:ascii="Times New Roman" w:eastAsia="Calibri" w:hAnsi="Times New Roman" w:cs="Times New Roman"/>
                <w:sz w:val="18"/>
                <w:szCs w:val="1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526802" w:rsidRPr="00526802" w14:paraId="75744A17"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13243BA7"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4</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70114311"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Краткое наименование услуги</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6146D55D" w14:textId="77777777" w:rsidR="00526802" w:rsidRPr="00526802" w:rsidRDefault="00526802" w:rsidP="00526802">
            <w:pPr>
              <w:spacing w:after="0" w:line="276" w:lineRule="auto"/>
              <w:jc w:val="both"/>
              <w:rPr>
                <w:rFonts w:ascii="Times New Roman" w:eastAsia="Calibri" w:hAnsi="Times New Roman" w:cs="Times New Roman"/>
                <w:sz w:val="18"/>
                <w:szCs w:val="18"/>
              </w:rPr>
            </w:pPr>
            <w:r w:rsidRPr="00526802">
              <w:rPr>
                <w:rFonts w:ascii="Times New Roman" w:eastAsia="Calibri" w:hAnsi="Times New Roman" w:cs="Times New Roman"/>
                <w:sz w:val="18"/>
                <w:szCs w:val="18"/>
              </w:rPr>
              <w:t>нет</w:t>
            </w:r>
          </w:p>
        </w:tc>
      </w:tr>
      <w:tr w:rsidR="00526802" w:rsidRPr="00526802" w14:paraId="21BFA616"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094B577C"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5</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2A67DEBB" w14:textId="77777777" w:rsidR="00526802" w:rsidRPr="00526802" w:rsidRDefault="00526802" w:rsidP="00526802">
            <w:pPr>
              <w:spacing w:after="0" w:line="276" w:lineRule="auto"/>
              <w:rPr>
                <w:rFonts w:ascii="Times New Roman" w:eastAsia="Calibri" w:hAnsi="Times New Roman" w:cs="Times New Roman"/>
                <w:color w:val="000000"/>
                <w:sz w:val="18"/>
                <w:szCs w:val="18"/>
              </w:rPr>
            </w:pPr>
            <w:r w:rsidRPr="00526802">
              <w:rPr>
                <w:rFonts w:ascii="Times New Roman" w:eastAsia="Calibri" w:hAnsi="Times New Roman" w:cs="Times New Roman"/>
                <w:sz w:val="18"/>
                <w:szCs w:val="18"/>
              </w:rPr>
              <w:t>Административные регламент предоставления государственной услуги</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6DD865A0" w14:textId="095114B7" w:rsidR="00526802" w:rsidRPr="00526802" w:rsidRDefault="00526802" w:rsidP="00526802">
            <w:pPr>
              <w:spacing w:after="0" w:line="276" w:lineRule="auto"/>
              <w:ind w:left="68"/>
              <w:jc w:val="both"/>
              <w:rPr>
                <w:rFonts w:ascii="Times New Roman" w:eastAsia="Calibri" w:hAnsi="Times New Roman" w:cs="Times New Roman"/>
                <w:sz w:val="18"/>
                <w:szCs w:val="18"/>
              </w:rPr>
            </w:pPr>
            <w:r w:rsidRPr="00526802">
              <w:rPr>
                <w:rFonts w:ascii="Times New Roman" w:eastAsia="Calibri" w:hAnsi="Times New Roman" w:cs="Times New Roman"/>
                <w:color w:val="000000"/>
                <w:sz w:val="18"/>
                <w:szCs w:val="18"/>
              </w:rPr>
              <w:t xml:space="preserve">Утвержден постановлением администрации Бутурлиновского  городского поселения Бутурлиновского муниципального района Воронежской области от </w:t>
            </w:r>
            <w:r w:rsidR="003B58F9">
              <w:rPr>
                <w:rFonts w:ascii="Times New Roman" w:eastAsia="Calibri" w:hAnsi="Times New Roman" w:cs="Times New Roman"/>
                <w:color w:val="000000"/>
                <w:sz w:val="18"/>
                <w:szCs w:val="18"/>
              </w:rPr>
              <w:t>23.05.2016</w:t>
            </w:r>
            <w:r w:rsidR="00182F98">
              <w:rPr>
                <w:rFonts w:ascii="Times New Roman" w:eastAsia="Calibri" w:hAnsi="Times New Roman" w:cs="Times New Roman"/>
                <w:color w:val="000000"/>
                <w:sz w:val="18"/>
                <w:szCs w:val="18"/>
              </w:rPr>
              <w:t xml:space="preserve"> г. </w:t>
            </w:r>
            <w:r w:rsidRPr="00526802">
              <w:rPr>
                <w:rFonts w:ascii="Times New Roman" w:eastAsia="Calibri" w:hAnsi="Times New Roman" w:cs="Times New Roman"/>
                <w:color w:val="000000"/>
                <w:sz w:val="18"/>
                <w:szCs w:val="18"/>
              </w:rPr>
              <w:t xml:space="preserve">№ </w:t>
            </w:r>
            <w:r w:rsidR="003B58F9">
              <w:rPr>
                <w:rFonts w:ascii="Times New Roman" w:eastAsia="Calibri" w:hAnsi="Times New Roman" w:cs="Times New Roman"/>
                <w:color w:val="000000"/>
                <w:sz w:val="18"/>
                <w:szCs w:val="18"/>
              </w:rPr>
              <w:t>388</w:t>
            </w:r>
            <w:r w:rsidRPr="00526802">
              <w:rPr>
                <w:rFonts w:ascii="Times New Roman" w:eastAsia="Calibri" w:hAnsi="Times New Roman" w:cs="Times New Roman"/>
                <w:color w:val="000000"/>
                <w:sz w:val="18"/>
                <w:szCs w:val="18"/>
              </w:rPr>
              <w:t xml:space="preserve"> «</w:t>
            </w:r>
            <w:r w:rsidRPr="00526802">
              <w:rPr>
                <w:rFonts w:ascii="Times New Roman" w:eastAsia="Calibri" w:hAnsi="Times New Roman" w:cs="Times New Roman"/>
                <w:bCs/>
                <w:sz w:val="18"/>
                <w:szCs w:val="18"/>
              </w:rPr>
              <w:t>Об утверждении административного регламента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w:t>
            </w:r>
            <w:r w:rsidR="003B58F9" w:rsidRPr="003B58F9">
              <w:rPr>
                <w:rFonts w:ascii="Times New Roman" w:eastAsia="Calibri" w:hAnsi="Times New Roman" w:cs="Times New Roman"/>
                <w:bCs/>
                <w:sz w:val="18"/>
                <w:szCs w:val="1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Pr="00526802">
              <w:rPr>
                <w:rFonts w:ascii="Times New Roman" w:eastAsia="Calibri" w:hAnsi="Times New Roman" w:cs="Times New Roman"/>
                <w:sz w:val="18"/>
                <w:szCs w:val="18"/>
              </w:rPr>
              <w:t>»</w:t>
            </w:r>
            <w:r w:rsidRPr="00526802">
              <w:rPr>
                <w:rFonts w:ascii="Times New Roman" w:eastAsia="Calibri" w:hAnsi="Times New Roman" w:cs="Times New Roman"/>
                <w:color w:val="000000"/>
                <w:sz w:val="18"/>
                <w:szCs w:val="18"/>
              </w:rPr>
              <w:t xml:space="preserve">» </w:t>
            </w:r>
            <w:r w:rsidR="003B58F9">
              <w:rPr>
                <w:rFonts w:ascii="Times New Roman" w:eastAsia="Calibri" w:hAnsi="Times New Roman" w:cs="Times New Roman"/>
                <w:color w:val="000000"/>
                <w:sz w:val="18"/>
                <w:szCs w:val="18"/>
              </w:rPr>
              <w:t>.</w:t>
            </w:r>
          </w:p>
        </w:tc>
      </w:tr>
      <w:tr w:rsidR="00526802" w:rsidRPr="00526802" w14:paraId="738F66A5" w14:textId="77777777" w:rsidTr="00BA37BE">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50535051"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6</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273D015A" w14:textId="77777777" w:rsidR="00526802" w:rsidRPr="00526802" w:rsidRDefault="00526802" w:rsidP="00526802">
            <w:pPr>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Перечень «подуслуг»</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6A69AFEF" w14:textId="77777777" w:rsidR="00526802" w:rsidRPr="00526802" w:rsidRDefault="00526802" w:rsidP="00526802">
            <w:pPr>
              <w:spacing w:after="0" w:line="276" w:lineRule="auto"/>
              <w:jc w:val="both"/>
              <w:rPr>
                <w:rFonts w:ascii="Times New Roman" w:eastAsia="Calibri" w:hAnsi="Times New Roman" w:cs="Times New Roman"/>
                <w:sz w:val="18"/>
                <w:szCs w:val="18"/>
              </w:rPr>
            </w:pPr>
            <w:r w:rsidRPr="00526802">
              <w:rPr>
                <w:rFonts w:ascii="Times New Roman" w:eastAsia="Calibri" w:hAnsi="Times New Roman" w:cs="Times New Roman"/>
                <w:sz w:val="18"/>
                <w:szCs w:val="18"/>
              </w:rPr>
              <w:t>нет</w:t>
            </w:r>
          </w:p>
        </w:tc>
      </w:tr>
      <w:tr w:rsidR="00526802" w:rsidRPr="00526802" w14:paraId="2C47A538" w14:textId="77777777" w:rsidTr="00BA37BE">
        <w:trPr>
          <w:trHeight w:val="300"/>
        </w:trPr>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5F61CDB0" w14:textId="77777777" w:rsidR="00526802" w:rsidRPr="00526802" w:rsidRDefault="00526802" w:rsidP="00526802">
            <w:pPr>
              <w:spacing w:after="0" w:line="276" w:lineRule="auto"/>
              <w:jc w:val="center"/>
              <w:rPr>
                <w:rFonts w:ascii="Times New Roman" w:eastAsia="Calibri" w:hAnsi="Times New Roman" w:cs="Times New Roman"/>
                <w:sz w:val="18"/>
                <w:szCs w:val="18"/>
              </w:rPr>
            </w:pPr>
            <w:r w:rsidRPr="00526802">
              <w:rPr>
                <w:rFonts w:ascii="Times New Roman" w:eastAsia="Calibri" w:hAnsi="Times New Roman" w:cs="Times New Roman"/>
                <w:sz w:val="18"/>
                <w:szCs w:val="18"/>
              </w:rPr>
              <w:t>7</w:t>
            </w: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461CBB9E" w14:textId="77777777" w:rsidR="00526802" w:rsidRPr="00526802" w:rsidRDefault="00526802" w:rsidP="00526802">
            <w:pPr>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Способы оценки качества предоставления государственной услуги</w:t>
            </w: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57567EB4" w14:textId="77777777" w:rsidR="00526802" w:rsidRPr="00526802" w:rsidRDefault="00526802" w:rsidP="00526802">
            <w:pPr>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 терминальные устройства МФЦ;</w:t>
            </w:r>
          </w:p>
        </w:tc>
      </w:tr>
      <w:tr w:rsidR="00526802" w:rsidRPr="00526802" w14:paraId="06D5BFE9" w14:textId="77777777" w:rsidTr="00BA37BE">
        <w:trPr>
          <w:trHeight w:val="270"/>
        </w:trPr>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539A296A" w14:textId="77777777" w:rsidR="00526802" w:rsidRPr="00526802" w:rsidRDefault="00526802" w:rsidP="00526802">
            <w:pPr>
              <w:spacing w:after="0" w:line="276" w:lineRule="auto"/>
              <w:jc w:val="center"/>
              <w:rPr>
                <w:rFonts w:ascii="Times New Roman" w:eastAsia="Calibri" w:hAnsi="Times New Roman" w:cs="Times New Roman"/>
                <w:sz w:val="18"/>
                <w:szCs w:val="18"/>
              </w:rPr>
            </w:pP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5C3399B4" w14:textId="77777777" w:rsidR="00526802" w:rsidRPr="00526802" w:rsidRDefault="00526802" w:rsidP="00526802">
            <w:pPr>
              <w:spacing w:after="0" w:line="276" w:lineRule="auto"/>
              <w:rPr>
                <w:rFonts w:ascii="Times New Roman" w:eastAsia="Calibri" w:hAnsi="Times New Roman" w:cs="Times New Roman"/>
                <w:sz w:val="18"/>
                <w:szCs w:val="18"/>
              </w:rPr>
            </w:pP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429C7232" w14:textId="77777777" w:rsidR="00526802" w:rsidRPr="00526802" w:rsidRDefault="00526802" w:rsidP="00526802">
            <w:pPr>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 Единый портал государственных услуг;</w:t>
            </w:r>
          </w:p>
        </w:tc>
      </w:tr>
      <w:tr w:rsidR="00526802" w:rsidRPr="00526802" w14:paraId="54EE8A2E" w14:textId="77777777" w:rsidTr="00BA37BE">
        <w:trPr>
          <w:trHeight w:val="240"/>
        </w:trPr>
        <w:tc>
          <w:tcPr>
            <w:tcW w:w="225" w:type="pct"/>
            <w:tcBorders>
              <w:top w:val="single" w:sz="1" w:space="0" w:color="000000"/>
              <w:left w:val="single" w:sz="1" w:space="0" w:color="000000"/>
              <w:bottom w:val="single" w:sz="1" w:space="0" w:color="000000"/>
              <w:right w:val="single" w:sz="1" w:space="0" w:color="000000"/>
            </w:tcBorders>
            <w:shd w:val="clear" w:color="auto" w:fill="auto"/>
          </w:tcPr>
          <w:p w14:paraId="512FF5A8" w14:textId="77777777" w:rsidR="00526802" w:rsidRPr="00526802" w:rsidRDefault="00526802" w:rsidP="00526802">
            <w:pPr>
              <w:spacing w:after="0" w:line="276" w:lineRule="auto"/>
              <w:jc w:val="center"/>
              <w:rPr>
                <w:rFonts w:ascii="Times New Roman" w:eastAsia="Calibri" w:hAnsi="Times New Roman" w:cs="Times New Roman"/>
                <w:sz w:val="18"/>
                <w:szCs w:val="18"/>
              </w:rPr>
            </w:pPr>
          </w:p>
        </w:tc>
        <w:tc>
          <w:tcPr>
            <w:tcW w:w="1135" w:type="pct"/>
            <w:tcBorders>
              <w:top w:val="single" w:sz="1" w:space="0" w:color="000000"/>
              <w:left w:val="single" w:sz="1" w:space="0" w:color="000000"/>
              <w:bottom w:val="single" w:sz="1" w:space="0" w:color="000000"/>
              <w:right w:val="single" w:sz="1" w:space="0" w:color="000000"/>
            </w:tcBorders>
            <w:shd w:val="clear" w:color="auto" w:fill="auto"/>
          </w:tcPr>
          <w:p w14:paraId="37F007B9" w14:textId="77777777" w:rsidR="00526802" w:rsidRPr="00526802" w:rsidRDefault="00526802" w:rsidP="00526802">
            <w:pPr>
              <w:spacing w:after="0" w:line="276" w:lineRule="auto"/>
              <w:rPr>
                <w:rFonts w:ascii="Times New Roman" w:eastAsia="Calibri" w:hAnsi="Times New Roman" w:cs="Times New Roman"/>
                <w:sz w:val="18"/>
                <w:szCs w:val="18"/>
              </w:rPr>
            </w:pPr>
          </w:p>
        </w:tc>
        <w:tc>
          <w:tcPr>
            <w:tcW w:w="3640" w:type="pct"/>
            <w:tcBorders>
              <w:top w:val="single" w:sz="1" w:space="0" w:color="000000"/>
              <w:left w:val="single" w:sz="1" w:space="0" w:color="000000"/>
              <w:bottom w:val="single" w:sz="1" w:space="0" w:color="000000"/>
              <w:right w:val="single" w:sz="1" w:space="0" w:color="000000"/>
            </w:tcBorders>
            <w:shd w:val="clear" w:color="auto" w:fill="auto"/>
          </w:tcPr>
          <w:p w14:paraId="0E6507F2" w14:textId="77777777" w:rsidR="00526802" w:rsidRPr="00526802" w:rsidRDefault="00526802" w:rsidP="00526802">
            <w:pPr>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 Портал государственных и муниципальных услуг Воронежской области</w:t>
            </w:r>
          </w:p>
        </w:tc>
      </w:tr>
    </w:tbl>
    <w:p w14:paraId="5E37FA8C" w14:textId="77777777" w:rsidR="00526802" w:rsidRPr="00526802" w:rsidRDefault="00526802" w:rsidP="00526802">
      <w:pPr>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Раздел 2. «Общие сведения об услуге»</w:t>
      </w:r>
    </w:p>
    <w:tbl>
      <w:tblPr>
        <w:tblW w:w="5000" w:type="pct"/>
        <w:tblLook w:val="0000" w:firstRow="0" w:lastRow="0" w:firstColumn="0" w:lastColumn="0" w:noHBand="0" w:noVBand="0"/>
      </w:tblPr>
      <w:tblGrid>
        <w:gridCol w:w="697"/>
        <w:gridCol w:w="15005"/>
      </w:tblGrid>
      <w:tr w:rsidR="00526802" w:rsidRPr="00526802" w14:paraId="7D5A7CB6"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2493C605"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1</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54207CA4" w14:textId="77777777" w:rsidR="00526802" w:rsidRPr="00526802" w:rsidRDefault="00526802" w:rsidP="00526802">
            <w:pPr>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Наименование услуги</w:t>
            </w:r>
          </w:p>
        </w:tc>
      </w:tr>
      <w:tr w:rsidR="00526802" w:rsidRPr="00526802" w14:paraId="2021BB5B"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136F49DB"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2F71143A" w14:textId="6FDCD153" w:rsidR="00526802" w:rsidRPr="00C654F0" w:rsidRDefault="003B58F9" w:rsidP="00526802">
            <w:pPr>
              <w:spacing w:after="0" w:line="276" w:lineRule="auto"/>
              <w:rPr>
                <w:rFonts w:ascii="Times New Roman" w:eastAsia="Calibri" w:hAnsi="Times New Roman" w:cs="Times New Roman"/>
                <w:sz w:val="18"/>
                <w:szCs w:val="18"/>
              </w:rPr>
            </w:pPr>
            <w:r w:rsidRPr="003B58F9">
              <w:rPr>
                <w:rFonts w:ascii="Times New Roman" w:eastAsia="Calibri" w:hAnsi="Times New Roman" w:cs="Times New Roman"/>
                <w:sz w:val="18"/>
                <w:szCs w:val="18"/>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526802" w:rsidRPr="00526802" w14:paraId="79B9893A"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491D5412"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2</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052F115B" w14:textId="77777777" w:rsidR="00526802" w:rsidRPr="00526802" w:rsidRDefault="00526802" w:rsidP="00526802">
            <w:pPr>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Срок предоставления в зависимости от условий</w:t>
            </w:r>
          </w:p>
        </w:tc>
      </w:tr>
      <w:tr w:rsidR="00526802" w:rsidRPr="00526802" w14:paraId="7628646D"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5DD2669C"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lastRenderedPageBreak/>
              <w:t>2.1</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6BB76847" w14:textId="77777777" w:rsidR="00526802" w:rsidRPr="00526802" w:rsidRDefault="00526802" w:rsidP="00526802">
            <w:pPr>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При подаче заявления по месту жительства (месту нахождения юр. лица)</w:t>
            </w:r>
          </w:p>
        </w:tc>
      </w:tr>
      <w:tr w:rsidR="00526802" w:rsidRPr="00526802" w14:paraId="3FF79EC1"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06A19486"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56DD14EC" w14:textId="77777777" w:rsidR="003B58F9" w:rsidRPr="003B58F9" w:rsidRDefault="003B58F9" w:rsidP="003B58F9">
            <w:pPr>
              <w:spacing w:after="0" w:line="276" w:lineRule="auto"/>
              <w:rPr>
                <w:rFonts w:ascii="Times New Roman" w:eastAsia="Calibri" w:hAnsi="Times New Roman" w:cs="Times New Roman"/>
                <w:sz w:val="18"/>
                <w:szCs w:val="18"/>
              </w:rPr>
            </w:pPr>
            <w:r w:rsidRPr="003B58F9">
              <w:rPr>
                <w:rFonts w:ascii="Times New Roman" w:eastAsia="Calibri" w:hAnsi="Times New Roman" w:cs="Times New Roman"/>
                <w:sz w:val="18"/>
                <w:szCs w:val="18"/>
              </w:rPr>
              <w:t>Максимальный срок исполнения административной процедуры:</w:t>
            </w:r>
          </w:p>
          <w:p w14:paraId="7A788D1A" w14:textId="77777777" w:rsidR="003B58F9" w:rsidRPr="003B58F9" w:rsidRDefault="003B58F9" w:rsidP="003B58F9">
            <w:pPr>
              <w:spacing w:after="0" w:line="276" w:lineRule="auto"/>
              <w:rPr>
                <w:rFonts w:ascii="Times New Roman" w:eastAsia="Calibri" w:hAnsi="Times New Roman" w:cs="Times New Roman"/>
                <w:sz w:val="18"/>
                <w:szCs w:val="18"/>
              </w:rPr>
            </w:pPr>
            <w:r w:rsidRPr="003B58F9">
              <w:rPr>
                <w:rFonts w:ascii="Times New Roman" w:eastAsia="Calibri" w:hAnsi="Times New Roman" w:cs="Times New Roman"/>
                <w:sz w:val="18"/>
                <w:szCs w:val="18"/>
              </w:rPr>
              <w:t>- в случае включения ярмарки в План проведения ярмарок не должен превышать 2 рабочих дней;</w:t>
            </w:r>
          </w:p>
          <w:p w14:paraId="7FCB93F2" w14:textId="7DCA29CF" w:rsidR="00526802" w:rsidRPr="00526802" w:rsidRDefault="003B58F9" w:rsidP="003B58F9">
            <w:pPr>
              <w:spacing w:after="0" w:line="276" w:lineRule="auto"/>
              <w:rPr>
                <w:rFonts w:ascii="Times New Roman" w:eastAsia="Calibri" w:hAnsi="Times New Roman" w:cs="Times New Roman"/>
                <w:sz w:val="18"/>
                <w:szCs w:val="18"/>
              </w:rPr>
            </w:pPr>
            <w:r w:rsidRPr="003B58F9">
              <w:rPr>
                <w:rFonts w:ascii="Times New Roman" w:eastAsia="Calibri" w:hAnsi="Times New Roman" w:cs="Times New Roman"/>
                <w:sz w:val="18"/>
                <w:szCs w:val="18"/>
              </w:rPr>
              <w:t>- в случае внесения изменений в План проведения ярмарок не должен превышать 16 календарных дней.</w:t>
            </w:r>
          </w:p>
        </w:tc>
      </w:tr>
      <w:tr w:rsidR="00526802" w:rsidRPr="00526802" w14:paraId="41CA2583"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19922510"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2.2</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16A48D37" w14:textId="77777777" w:rsidR="00526802" w:rsidRPr="00F25908" w:rsidRDefault="00526802" w:rsidP="00526802">
            <w:pPr>
              <w:spacing w:after="0" w:line="276" w:lineRule="auto"/>
              <w:rPr>
                <w:rFonts w:ascii="Times New Roman" w:eastAsia="Calibri" w:hAnsi="Times New Roman" w:cs="Times New Roman"/>
                <w:b/>
                <w:bCs/>
                <w:sz w:val="18"/>
                <w:szCs w:val="18"/>
              </w:rPr>
            </w:pPr>
            <w:r w:rsidRPr="00F25908">
              <w:rPr>
                <w:rFonts w:ascii="Times New Roman" w:eastAsia="Calibri" w:hAnsi="Times New Roman" w:cs="Times New Roman"/>
                <w:b/>
                <w:bCs/>
                <w:sz w:val="18"/>
                <w:szCs w:val="18"/>
              </w:rPr>
              <w:t xml:space="preserve">При подаче заявления </w:t>
            </w:r>
            <w:r w:rsidRPr="00F25908">
              <w:rPr>
                <w:rFonts w:ascii="Times New Roman" w:eastAsia="Calibri" w:hAnsi="Times New Roman" w:cs="Times New Roman"/>
                <w:b/>
                <w:bCs/>
                <w:sz w:val="18"/>
                <w:szCs w:val="18"/>
                <w:u w:val="single"/>
              </w:rPr>
              <w:t xml:space="preserve">не </w:t>
            </w:r>
            <w:r w:rsidRPr="00F25908">
              <w:rPr>
                <w:rFonts w:ascii="Times New Roman" w:eastAsia="Calibri" w:hAnsi="Times New Roman" w:cs="Times New Roman"/>
                <w:b/>
                <w:bCs/>
                <w:sz w:val="18"/>
                <w:szCs w:val="18"/>
              </w:rPr>
              <w:t>по месту жительства (по месту обращения)</w:t>
            </w:r>
          </w:p>
        </w:tc>
      </w:tr>
      <w:tr w:rsidR="00526802" w:rsidRPr="00526802" w14:paraId="310DCA82"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030DE4B7"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1E93DDDB" w14:textId="77777777" w:rsidR="003B58F9" w:rsidRPr="003B58F9" w:rsidRDefault="003B58F9" w:rsidP="003B58F9">
            <w:pPr>
              <w:spacing w:after="0" w:line="276" w:lineRule="auto"/>
              <w:rPr>
                <w:rFonts w:ascii="Times New Roman" w:eastAsia="Calibri" w:hAnsi="Times New Roman" w:cs="Times New Roman"/>
                <w:sz w:val="18"/>
                <w:szCs w:val="18"/>
              </w:rPr>
            </w:pPr>
            <w:r w:rsidRPr="003B58F9">
              <w:rPr>
                <w:rFonts w:ascii="Times New Roman" w:eastAsia="Calibri" w:hAnsi="Times New Roman" w:cs="Times New Roman"/>
                <w:sz w:val="18"/>
                <w:szCs w:val="18"/>
              </w:rPr>
              <w:t>Максимальный срок исполнения административной процедуры:</w:t>
            </w:r>
          </w:p>
          <w:p w14:paraId="29B2D83A" w14:textId="77777777" w:rsidR="003B58F9" w:rsidRPr="003B58F9" w:rsidRDefault="003B58F9" w:rsidP="003B58F9">
            <w:pPr>
              <w:spacing w:after="0" w:line="276" w:lineRule="auto"/>
              <w:rPr>
                <w:rFonts w:ascii="Times New Roman" w:eastAsia="Calibri" w:hAnsi="Times New Roman" w:cs="Times New Roman"/>
                <w:sz w:val="18"/>
                <w:szCs w:val="18"/>
              </w:rPr>
            </w:pPr>
            <w:r w:rsidRPr="003B58F9">
              <w:rPr>
                <w:rFonts w:ascii="Times New Roman" w:eastAsia="Calibri" w:hAnsi="Times New Roman" w:cs="Times New Roman"/>
                <w:sz w:val="18"/>
                <w:szCs w:val="18"/>
              </w:rPr>
              <w:t>- в случае включения ярмарки в План проведения ярмарок не должен превышать 2 рабочих дней;</w:t>
            </w:r>
          </w:p>
          <w:p w14:paraId="470BF6F4" w14:textId="4D1DEF5A" w:rsidR="00526802" w:rsidRPr="00F25908" w:rsidRDefault="003B58F9" w:rsidP="003B58F9">
            <w:pPr>
              <w:spacing w:after="0" w:line="276" w:lineRule="auto"/>
              <w:rPr>
                <w:rFonts w:ascii="Times New Roman" w:eastAsia="Calibri" w:hAnsi="Times New Roman" w:cs="Times New Roman"/>
                <w:sz w:val="18"/>
                <w:szCs w:val="18"/>
              </w:rPr>
            </w:pPr>
            <w:r w:rsidRPr="003B58F9">
              <w:rPr>
                <w:rFonts w:ascii="Times New Roman" w:eastAsia="Calibri" w:hAnsi="Times New Roman" w:cs="Times New Roman"/>
                <w:sz w:val="18"/>
                <w:szCs w:val="18"/>
              </w:rPr>
              <w:t>- в случае внесения изменений в План проведения ярмарок не должен превышать 16 календарных дней.</w:t>
            </w:r>
          </w:p>
        </w:tc>
      </w:tr>
      <w:tr w:rsidR="00526802" w:rsidRPr="00526802" w14:paraId="28F0AFFD"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791E9BDD"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3</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264E67CB" w14:textId="77777777" w:rsidR="00526802" w:rsidRPr="00526802" w:rsidRDefault="00526802" w:rsidP="00526802">
            <w:pPr>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Основания отказа в приёме документов</w:t>
            </w:r>
          </w:p>
        </w:tc>
      </w:tr>
      <w:tr w:rsidR="00526802" w:rsidRPr="00526802" w14:paraId="1C9A1836"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349C3D33"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68E4A185" w14:textId="77777777" w:rsidR="00526802" w:rsidRPr="00526802" w:rsidRDefault="00526802" w:rsidP="00526802">
            <w:pPr>
              <w:tabs>
                <w:tab w:val="left" w:pos="1440"/>
                <w:tab w:val="left" w:pos="1560"/>
              </w:tabs>
              <w:spacing w:after="0" w:line="276" w:lineRule="auto"/>
              <w:jc w:val="both"/>
              <w:rPr>
                <w:rFonts w:ascii="Times New Roman" w:eastAsia="Calibri" w:hAnsi="Times New Roman" w:cs="Times New Roman"/>
                <w:sz w:val="18"/>
                <w:szCs w:val="18"/>
                <w:lang w:eastAsia="ru-RU"/>
              </w:rPr>
            </w:pPr>
            <w:r w:rsidRPr="00526802">
              <w:rPr>
                <w:rFonts w:ascii="Times New Roman" w:eastAsia="Calibri" w:hAnsi="Times New Roman" w:cs="Times New Roman"/>
                <w:sz w:val="18"/>
                <w:szCs w:val="1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26155CE9" w14:textId="77777777" w:rsidR="00526802" w:rsidRPr="00526802" w:rsidRDefault="00526802" w:rsidP="00526802">
            <w:pPr>
              <w:tabs>
                <w:tab w:val="left" w:pos="1440"/>
                <w:tab w:val="left" w:pos="1560"/>
              </w:tabs>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sz w:val="18"/>
                <w:szCs w:val="18"/>
                <w:lang w:eastAsia="ru-RU"/>
              </w:rPr>
              <w:t>- заявление подано лицом, не уполномоченным совершать такого рода действия.</w:t>
            </w:r>
          </w:p>
        </w:tc>
      </w:tr>
      <w:tr w:rsidR="00526802" w:rsidRPr="00526802" w14:paraId="74AF8C53"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5E9F809E"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4</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281625A9" w14:textId="77777777" w:rsidR="00526802" w:rsidRPr="00526802" w:rsidRDefault="00526802" w:rsidP="00526802">
            <w:pPr>
              <w:tabs>
                <w:tab w:val="left" w:pos="792"/>
                <w:tab w:val="left" w:pos="1440"/>
                <w:tab w:val="left" w:pos="1560"/>
              </w:tabs>
              <w:spacing w:after="0" w:line="276" w:lineRule="auto"/>
              <w:jc w:val="both"/>
              <w:rPr>
                <w:rFonts w:ascii="Times New Roman" w:eastAsia="Calibri" w:hAnsi="Times New Roman" w:cs="Times New Roman"/>
                <w:b/>
                <w:bCs/>
                <w:color w:val="FF0000"/>
                <w:sz w:val="18"/>
                <w:szCs w:val="18"/>
              </w:rPr>
            </w:pPr>
            <w:r w:rsidRPr="00526802">
              <w:rPr>
                <w:rFonts w:ascii="Times New Roman" w:eastAsia="Calibri" w:hAnsi="Times New Roman" w:cs="Times New Roman"/>
                <w:b/>
                <w:bCs/>
                <w:sz w:val="18"/>
                <w:szCs w:val="18"/>
              </w:rPr>
              <w:t>Основания отказа в предоставлении услуги</w:t>
            </w:r>
          </w:p>
        </w:tc>
      </w:tr>
      <w:tr w:rsidR="00526802" w:rsidRPr="00526802" w14:paraId="64FA8E6D"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0DA73462" w14:textId="77777777" w:rsidR="00526802" w:rsidRPr="00526802" w:rsidRDefault="00526802" w:rsidP="00526802">
            <w:pPr>
              <w:spacing w:after="0" w:line="276" w:lineRule="auto"/>
              <w:jc w:val="center"/>
              <w:rPr>
                <w:rFonts w:ascii="Times New Roman" w:eastAsia="Calibri" w:hAnsi="Times New Roman" w:cs="Times New Roman"/>
                <w:b/>
                <w:bCs/>
                <w:color w:val="FF0000"/>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10C15C31" w14:textId="1E4E49A1" w:rsidR="00526802" w:rsidRPr="00F25908" w:rsidRDefault="00F25908" w:rsidP="00526802">
            <w:pPr>
              <w:autoSpaceDE w:val="0"/>
              <w:spacing w:after="0" w:line="276" w:lineRule="auto"/>
              <w:jc w:val="both"/>
              <w:rPr>
                <w:rFonts w:ascii="Times New Roman" w:eastAsia="Calibri" w:hAnsi="Times New Roman" w:cs="Times New Roman"/>
                <w:sz w:val="18"/>
                <w:szCs w:val="18"/>
              </w:rPr>
            </w:pPr>
            <w:r w:rsidRPr="00F25908">
              <w:rPr>
                <w:rFonts w:ascii="Times New Roman" w:eastAsia="Calibri" w:hAnsi="Times New Roman" w:cs="Times New Roman"/>
                <w:sz w:val="18"/>
                <w:szCs w:val="18"/>
              </w:rPr>
              <w:t>Оснований для отказа в предоставлении муниципальной услуги не имеется.</w:t>
            </w:r>
          </w:p>
        </w:tc>
      </w:tr>
      <w:tr w:rsidR="00526802" w:rsidRPr="00526802" w14:paraId="1AE2D6CB"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7B36E880"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5</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04826ED7"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Основания приостановления предоставления услуги</w:t>
            </w:r>
          </w:p>
        </w:tc>
      </w:tr>
      <w:tr w:rsidR="00526802" w:rsidRPr="00526802" w14:paraId="2BB9EE50"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0B56F56D"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22121B9C"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sz w:val="18"/>
                <w:szCs w:val="18"/>
              </w:rPr>
              <w:t>не предусмотрены</w:t>
            </w:r>
          </w:p>
        </w:tc>
      </w:tr>
      <w:tr w:rsidR="00526802" w:rsidRPr="00526802" w14:paraId="5601098E"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16F84736"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6</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4DD0956B"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Срок приостановления предоставления услуги</w:t>
            </w:r>
          </w:p>
        </w:tc>
      </w:tr>
      <w:tr w:rsidR="00526802" w:rsidRPr="00526802" w14:paraId="675AEDF8"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00D864B5"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089C183F"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sz w:val="18"/>
                <w:szCs w:val="18"/>
              </w:rPr>
              <w:t>нет</w:t>
            </w:r>
          </w:p>
        </w:tc>
      </w:tr>
      <w:tr w:rsidR="00526802" w:rsidRPr="00526802" w14:paraId="7A0ABF37"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26683A92"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7</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079BAB64"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Плата за предоставление услуги</w:t>
            </w:r>
          </w:p>
        </w:tc>
      </w:tr>
      <w:tr w:rsidR="00526802" w:rsidRPr="00526802" w14:paraId="17C2CB31"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0956A169"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7.1</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5B7AF982"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Наличие платы (государственной пошлины)</w:t>
            </w:r>
          </w:p>
        </w:tc>
      </w:tr>
      <w:tr w:rsidR="00526802" w:rsidRPr="00526802" w14:paraId="045428FA"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26F9DDE9"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5AC2F595"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sz w:val="18"/>
                <w:szCs w:val="18"/>
              </w:rPr>
              <w:t>нет</w:t>
            </w:r>
          </w:p>
        </w:tc>
      </w:tr>
      <w:tr w:rsidR="00526802" w:rsidRPr="00526802" w14:paraId="7F12D638"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2BB4BC1D"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7.2</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4FA16E57"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Реквизиты НПА, являющегося основанием для взимания платы (государственной пошлины)</w:t>
            </w:r>
          </w:p>
        </w:tc>
      </w:tr>
      <w:tr w:rsidR="00526802" w:rsidRPr="00526802" w14:paraId="0E93F1FB"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10B121A6"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7664A828"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sz w:val="18"/>
                <w:szCs w:val="18"/>
              </w:rPr>
              <w:t>-</w:t>
            </w:r>
          </w:p>
        </w:tc>
      </w:tr>
      <w:tr w:rsidR="00526802" w:rsidRPr="00526802" w14:paraId="6C4248E2"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5CB6EFF1"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7.3</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711FCE82"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КБК для взимания платы (государственной пошлины), в том числе для МФЦ</w:t>
            </w:r>
          </w:p>
        </w:tc>
      </w:tr>
      <w:tr w:rsidR="00526802" w:rsidRPr="00526802" w14:paraId="7F0E5564"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45F30973"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17BE6AA7"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sz w:val="18"/>
                <w:szCs w:val="18"/>
              </w:rPr>
              <w:t>-</w:t>
            </w:r>
          </w:p>
        </w:tc>
      </w:tr>
      <w:tr w:rsidR="00526802" w:rsidRPr="00526802" w14:paraId="1668C487"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63EEDD87"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8</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5DB57C27"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Способ обращения за получением услуги</w:t>
            </w:r>
          </w:p>
        </w:tc>
      </w:tr>
      <w:tr w:rsidR="00526802" w:rsidRPr="00526802" w14:paraId="49FA11DE"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4C483926"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09C532EF" w14:textId="77777777" w:rsidR="00526802" w:rsidRPr="00526802" w:rsidRDefault="00526802" w:rsidP="00526802">
            <w:pPr>
              <w:tabs>
                <w:tab w:val="left" w:pos="1260"/>
              </w:tabs>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 администрация Бутурлиновского городского поселения Бутурлиновского муниципального района Воронежской области;</w:t>
            </w:r>
          </w:p>
          <w:p w14:paraId="6D3FC347" w14:textId="77777777" w:rsidR="00526802" w:rsidRPr="00526802" w:rsidRDefault="00526802" w:rsidP="00526802">
            <w:pPr>
              <w:tabs>
                <w:tab w:val="left" w:pos="1260"/>
              </w:tabs>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14:paraId="42336D6F" w14:textId="77777777" w:rsidR="00526802" w:rsidRPr="00526802" w:rsidRDefault="00526802" w:rsidP="00526802">
            <w:pPr>
              <w:tabs>
                <w:tab w:val="left" w:pos="1260"/>
              </w:tabs>
              <w:spacing w:after="200" w:line="20" w:lineRule="atLeast"/>
              <w:rPr>
                <w:rFonts w:ascii="Times New Roman" w:eastAsia="Calibri" w:hAnsi="Times New Roman" w:cs="Times New Roman"/>
                <w:sz w:val="18"/>
                <w:szCs w:val="18"/>
              </w:rPr>
            </w:pPr>
            <w:r w:rsidRPr="00526802">
              <w:rPr>
                <w:rFonts w:ascii="Times New Roman" w:eastAsia="Calibri" w:hAnsi="Times New Roman" w:cs="Times New Roman"/>
                <w:sz w:val="18"/>
                <w:szCs w:val="18"/>
              </w:rPr>
              <w:t>- Единый портал государственных и муниципальных услуг(www.gosuslugi.ru);</w:t>
            </w:r>
            <w:r w:rsidRPr="00526802">
              <w:rPr>
                <w:rFonts w:ascii="Times New Roman" w:eastAsia="Calibri" w:hAnsi="Times New Roman" w:cs="Times New Roman"/>
                <w:sz w:val="18"/>
                <w:szCs w:val="18"/>
              </w:rPr>
              <w:br/>
              <w:t>- Портал государственных и муниципальных услуг Воронежской области (www.pgu.govvr.ru).</w:t>
            </w:r>
          </w:p>
        </w:tc>
      </w:tr>
      <w:tr w:rsidR="00526802" w:rsidRPr="00526802" w14:paraId="0118AC81"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198C439F"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9</w:t>
            </w: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350AF9AA" w14:textId="77777777" w:rsidR="00526802" w:rsidRPr="00526802" w:rsidRDefault="00526802" w:rsidP="00526802">
            <w:pPr>
              <w:autoSpaceDE w:val="0"/>
              <w:spacing w:after="0" w:line="276" w:lineRule="auto"/>
              <w:jc w:val="both"/>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Способ получения результата услуги</w:t>
            </w:r>
          </w:p>
        </w:tc>
      </w:tr>
      <w:tr w:rsidR="00526802" w:rsidRPr="00526802" w14:paraId="02036363" w14:textId="77777777" w:rsidTr="00BA37BE">
        <w:tc>
          <w:tcPr>
            <w:tcW w:w="222" w:type="pct"/>
            <w:tcBorders>
              <w:top w:val="single" w:sz="1" w:space="0" w:color="000000"/>
              <w:left w:val="single" w:sz="1" w:space="0" w:color="000000"/>
              <w:bottom w:val="single" w:sz="1" w:space="0" w:color="000000"/>
              <w:right w:val="single" w:sz="1" w:space="0" w:color="000000"/>
            </w:tcBorders>
            <w:shd w:val="clear" w:color="auto" w:fill="auto"/>
          </w:tcPr>
          <w:p w14:paraId="2A9E77C1"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778" w:type="pct"/>
            <w:tcBorders>
              <w:top w:val="single" w:sz="1" w:space="0" w:color="000000"/>
              <w:left w:val="single" w:sz="1" w:space="0" w:color="000000"/>
              <w:bottom w:val="single" w:sz="1" w:space="0" w:color="000000"/>
              <w:right w:val="single" w:sz="1" w:space="0" w:color="000000"/>
            </w:tcBorders>
            <w:shd w:val="clear" w:color="auto" w:fill="auto"/>
          </w:tcPr>
          <w:p w14:paraId="1C64E502" w14:textId="77777777" w:rsidR="00526802" w:rsidRPr="00526802" w:rsidRDefault="00526802" w:rsidP="00526802">
            <w:pPr>
              <w:tabs>
                <w:tab w:val="left" w:pos="1260"/>
              </w:tabs>
              <w:spacing w:after="0" w:line="276" w:lineRule="auto"/>
              <w:rPr>
                <w:rFonts w:ascii="Times New Roman" w:eastAsia="Calibri" w:hAnsi="Times New Roman" w:cs="Times New Roman"/>
                <w:sz w:val="18"/>
                <w:szCs w:val="18"/>
              </w:rPr>
            </w:pPr>
            <w:r w:rsidRPr="00526802">
              <w:rPr>
                <w:rFonts w:ascii="Times New Roman" w:eastAsia="Calibri" w:hAnsi="Times New Roman" w:cs="Times New Roman"/>
                <w:sz w:val="18"/>
                <w:szCs w:val="18"/>
              </w:rPr>
              <w:t>- в администрации Бутурлиновского  городского поселения Бутурлиновского муниципального района Воронежской области на бумажном носителе;</w:t>
            </w:r>
          </w:p>
          <w:p w14:paraId="65B23E0D" w14:textId="77777777" w:rsidR="00526802" w:rsidRPr="00526802" w:rsidRDefault="00526802" w:rsidP="00526802">
            <w:pPr>
              <w:autoSpaceDE w:val="0"/>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526802">
              <w:rPr>
                <w:rFonts w:ascii="Times New Roman" w:eastAsia="Calibri" w:hAnsi="Times New Roman" w:cs="Times New Roman"/>
                <w:sz w:val="18"/>
                <w:szCs w:val="18"/>
              </w:rPr>
              <w:br/>
              <w:t>- в личный кабинет Заявителя на ЕПГУ;</w:t>
            </w:r>
            <w:r w:rsidRPr="00526802">
              <w:rPr>
                <w:rFonts w:ascii="Times New Roman" w:eastAsia="Calibri" w:hAnsi="Times New Roman" w:cs="Times New Roman"/>
                <w:sz w:val="18"/>
                <w:szCs w:val="18"/>
              </w:rPr>
              <w:br/>
              <w:t>- посредством РПГУ;</w:t>
            </w:r>
            <w:r w:rsidRPr="00526802">
              <w:rPr>
                <w:rFonts w:ascii="Times New Roman" w:eastAsia="Calibri" w:hAnsi="Times New Roman" w:cs="Times New Roman"/>
                <w:sz w:val="18"/>
                <w:szCs w:val="18"/>
              </w:rPr>
              <w:br/>
              <w:t>- заказным письмом с уведомлением о вручении через почтовую связь.</w:t>
            </w:r>
          </w:p>
        </w:tc>
      </w:tr>
    </w:tbl>
    <w:p w14:paraId="570882EA" w14:textId="77777777" w:rsidR="00526802" w:rsidRPr="00526802" w:rsidRDefault="00526802" w:rsidP="00526802">
      <w:pPr>
        <w:spacing w:after="0" w:line="276" w:lineRule="auto"/>
        <w:rPr>
          <w:rFonts w:ascii="Times New Roman" w:eastAsia="Calibri" w:hAnsi="Times New Roman" w:cs="Times New Roman"/>
          <w:b/>
          <w:bCs/>
          <w:color w:val="FF0000"/>
          <w:sz w:val="18"/>
          <w:szCs w:val="18"/>
        </w:rPr>
      </w:pPr>
      <w:r w:rsidRPr="00526802">
        <w:rPr>
          <w:rFonts w:ascii="Times New Roman" w:eastAsia="Calibri" w:hAnsi="Times New Roman" w:cs="Times New Roman"/>
          <w:b/>
          <w:bCs/>
          <w:sz w:val="18"/>
          <w:szCs w:val="18"/>
        </w:rPr>
        <w:t>Раздел 3. «Сведения о заявителях услуги»</w:t>
      </w:r>
    </w:p>
    <w:tbl>
      <w:tblPr>
        <w:tblW w:w="5000" w:type="pct"/>
        <w:tblLook w:val="0000" w:firstRow="0" w:lastRow="0" w:firstColumn="0" w:lastColumn="0" w:noHBand="0" w:noVBand="0"/>
      </w:tblPr>
      <w:tblGrid>
        <w:gridCol w:w="594"/>
        <w:gridCol w:w="15108"/>
      </w:tblGrid>
      <w:tr w:rsidR="00526802" w:rsidRPr="00526802" w14:paraId="471BD4DF"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7C931C74"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1</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32B78FFE" w14:textId="77777777" w:rsidR="00526802" w:rsidRPr="00526802" w:rsidRDefault="00526802" w:rsidP="00526802">
            <w:pPr>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Категории лиц, имеющих право на получение «услуги»</w:t>
            </w:r>
          </w:p>
        </w:tc>
      </w:tr>
      <w:tr w:rsidR="00526802" w:rsidRPr="00526802" w14:paraId="2E93BEDD"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11C24170"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645511AB" w14:textId="36D3E7FD" w:rsidR="00526802" w:rsidRPr="00F25908" w:rsidRDefault="003C104D" w:rsidP="00526802">
            <w:pPr>
              <w:spacing w:after="0" w:line="276" w:lineRule="auto"/>
              <w:jc w:val="both"/>
              <w:rPr>
                <w:rFonts w:ascii="Times New Roman" w:eastAsia="Calibri" w:hAnsi="Times New Roman" w:cs="Times New Roman"/>
                <w:sz w:val="18"/>
                <w:szCs w:val="18"/>
              </w:rPr>
            </w:pPr>
            <w:r w:rsidRPr="003C104D">
              <w:rPr>
                <w:rFonts w:ascii="Times New Roman" w:eastAsia="Calibri" w:hAnsi="Times New Roman" w:cs="Times New Roman"/>
                <w:sz w:val="18"/>
                <w:szCs w:val="18"/>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w:t>
            </w:r>
          </w:p>
        </w:tc>
      </w:tr>
      <w:tr w:rsidR="00526802" w:rsidRPr="00526802" w14:paraId="5A599F16"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750DF3C8"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2</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334E3525" w14:textId="77777777" w:rsidR="00526802" w:rsidRPr="00526802" w:rsidRDefault="00526802" w:rsidP="00526802">
            <w:pPr>
              <w:spacing w:after="0" w:line="276" w:lineRule="auto"/>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Документ, подтверждающий правомочие заявителя соответствующей категории на получение «услуги»</w:t>
            </w:r>
          </w:p>
        </w:tc>
      </w:tr>
      <w:tr w:rsidR="00526802" w:rsidRPr="00526802" w14:paraId="261B440F"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3B38F63E"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134B8DE8"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sz w:val="18"/>
                <w:szCs w:val="18"/>
                <w:lang w:eastAsia="ar-SA"/>
              </w:rPr>
            </w:pPr>
            <w:r w:rsidRPr="00526802">
              <w:rPr>
                <w:rFonts w:ascii="Times New Roman" w:eastAsia="Times New Roman" w:hAnsi="Times New Roman" w:cs="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48FA78A"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tc>
      </w:tr>
      <w:tr w:rsidR="00526802" w:rsidRPr="00526802" w14:paraId="73BA30C4"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7F0EAEA4"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3</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714EB672"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b/>
                <w:bCs/>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526802" w:rsidRPr="00526802" w14:paraId="75530FBD"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48EDCB0F"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6593E207"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sz w:val="18"/>
                <w:szCs w:val="18"/>
                <w:lang w:eastAsia="ar-SA"/>
              </w:rPr>
              <w:t>Копии документов заверенные надлежащим образом</w:t>
            </w:r>
          </w:p>
        </w:tc>
      </w:tr>
      <w:tr w:rsidR="00526802" w:rsidRPr="00526802" w14:paraId="05FDE6F5"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0E8FC6C4"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4</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3CC8FF7B"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b/>
                <w:bCs/>
                <w:sz w:val="18"/>
                <w:szCs w:val="18"/>
                <w:lang w:eastAsia="ar-SA"/>
              </w:rPr>
              <w:t>Наличие возможности подачи заявления на предоставление «услуги» представителями заявителя</w:t>
            </w:r>
          </w:p>
        </w:tc>
      </w:tr>
      <w:tr w:rsidR="00526802" w:rsidRPr="00526802" w14:paraId="726668D9"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7891ED3D"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11472BC2"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sz w:val="18"/>
                <w:szCs w:val="18"/>
                <w:lang w:eastAsia="ar-SA"/>
              </w:rPr>
              <w:t>да</w:t>
            </w:r>
          </w:p>
        </w:tc>
      </w:tr>
      <w:tr w:rsidR="00526802" w:rsidRPr="00526802" w14:paraId="61ADDEA6"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5DD12F96"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5</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3D1B76EB"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b/>
                <w:bCs/>
                <w:sz w:val="18"/>
                <w:szCs w:val="18"/>
                <w:lang w:eastAsia="ar-SA"/>
              </w:rPr>
              <w:t>Исчерпывающий перечень лиц, имеющих право на подачу заявления от имени заявителя</w:t>
            </w:r>
          </w:p>
        </w:tc>
      </w:tr>
      <w:tr w:rsidR="00526802" w:rsidRPr="00526802" w14:paraId="7A15DAD7"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664378DE"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4580D270"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sz w:val="18"/>
                <w:szCs w:val="18"/>
                <w:lang w:eastAsia="ar-SA"/>
              </w:rPr>
              <w:t>нет</w:t>
            </w:r>
          </w:p>
        </w:tc>
      </w:tr>
      <w:tr w:rsidR="00526802" w:rsidRPr="00526802" w14:paraId="16552221"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3379673D"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6</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537A4FD3"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b/>
                <w:bCs/>
                <w:sz w:val="18"/>
                <w:szCs w:val="18"/>
                <w:lang w:eastAsia="ar-SA"/>
              </w:rPr>
              <w:t>Наименование документа, подтверждающего право подачи заявления от имени заявителя</w:t>
            </w:r>
          </w:p>
        </w:tc>
      </w:tr>
      <w:tr w:rsidR="00526802" w:rsidRPr="00526802" w14:paraId="74685BB6"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5B0B029C"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50700478"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sz w:val="18"/>
                <w:szCs w:val="18"/>
                <w:lang w:eastAsia="ar-SA"/>
              </w:rPr>
            </w:pPr>
            <w:r w:rsidRPr="00526802">
              <w:rPr>
                <w:rFonts w:ascii="Times New Roman" w:eastAsia="Times New Roman" w:hAnsi="Times New Roman" w:cs="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526802" w:rsidRPr="00526802" w14:paraId="74D493FB"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62935970" w14:textId="77777777" w:rsidR="00526802" w:rsidRPr="00526802" w:rsidRDefault="00526802" w:rsidP="00526802">
            <w:pPr>
              <w:spacing w:after="0" w:line="276" w:lineRule="auto"/>
              <w:jc w:val="center"/>
              <w:rPr>
                <w:rFonts w:ascii="Times New Roman" w:eastAsia="Calibri" w:hAnsi="Times New Roman" w:cs="Times New Roman"/>
                <w:b/>
                <w:bCs/>
                <w:sz w:val="18"/>
                <w:szCs w:val="18"/>
              </w:rPr>
            </w:pPr>
            <w:r w:rsidRPr="00526802">
              <w:rPr>
                <w:rFonts w:ascii="Times New Roman" w:eastAsia="Calibri" w:hAnsi="Times New Roman" w:cs="Times New Roman"/>
                <w:b/>
                <w:bCs/>
                <w:sz w:val="18"/>
                <w:szCs w:val="18"/>
              </w:rPr>
              <w:t>7</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49DB157F"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color w:val="FF0000"/>
                <w:sz w:val="18"/>
                <w:szCs w:val="18"/>
                <w:lang w:eastAsia="ar-SA"/>
              </w:rPr>
            </w:pPr>
            <w:r w:rsidRPr="00526802">
              <w:rPr>
                <w:rFonts w:ascii="Times New Roman" w:eastAsia="Times New Roman" w:hAnsi="Times New Roman" w:cs="Times New Roman"/>
                <w:b/>
                <w:bCs/>
                <w:sz w:val="18"/>
                <w:szCs w:val="18"/>
                <w:lang w:eastAsia="ar-SA"/>
              </w:rPr>
              <w:t>Установленные требования к документу, подтверждающему право подачи заявления от имени заявителя</w:t>
            </w:r>
          </w:p>
        </w:tc>
      </w:tr>
      <w:tr w:rsidR="00526802" w:rsidRPr="00526802" w14:paraId="3D631862" w14:textId="77777777" w:rsidTr="00BA37BE">
        <w:trPr>
          <w:trHeight w:val="323"/>
        </w:trPr>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1A3E0523" w14:textId="77777777" w:rsidR="00526802" w:rsidRPr="00526802" w:rsidRDefault="00526802" w:rsidP="00526802">
            <w:pPr>
              <w:spacing w:after="0" w:line="276" w:lineRule="auto"/>
              <w:jc w:val="center"/>
              <w:rPr>
                <w:rFonts w:ascii="Times New Roman" w:eastAsia="Calibri" w:hAnsi="Times New Roman" w:cs="Times New Roman"/>
                <w:b/>
                <w:bCs/>
                <w:color w:val="FF0000"/>
                <w:sz w:val="18"/>
                <w:szCs w:val="18"/>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5857DA6B" w14:textId="77777777" w:rsidR="00526802" w:rsidRPr="00526802" w:rsidRDefault="00526802" w:rsidP="00526802">
            <w:pPr>
              <w:widowControl w:val="0"/>
              <w:suppressAutoHyphens/>
              <w:autoSpaceDE w:val="0"/>
              <w:spacing w:after="0" w:line="240" w:lineRule="auto"/>
              <w:ind w:firstLine="7"/>
              <w:jc w:val="both"/>
              <w:rPr>
                <w:rFonts w:ascii="Times New Roman" w:eastAsia="Times New Roman" w:hAnsi="Times New Roman" w:cs="Times New Roman"/>
                <w:b/>
                <w:bCs/>
                <w:color w:val="FF0000"/>
                <w:sz w:val="18"/>
                <w:szCs w:val="18"/>
                <w:lang w:eastAsia="ar-SA"/>
              </w:rPr>
            </w:pPr>
            <w:r w:rsidRPr="00526802">
              <w:rPr>
                <w:rFonts w:ascii="Times New Roman" w:eastAsia="Times New Roman" w:hAnsi="Times New Roman" w:cs="Times New Roman"/>
                <w:sz w:val="18"/>
                <w:szCs w:val="18"/>
                <w:lang w:eastAsia="ar-SA"/>
              </w:rPr>
              <w:t>В соответствии с требованиями ГК РФ</w:t>
            </w:r>
          </w:p>
        </w:tc>
      </w:tr>
    </w:tbl>
    <w:p w14:paraId="1DAB3574" w14:textId="77777777" w:rsidR="00526802" w:rsidRPr="00526802" w:rsidRDefault="00526802" w:rsidP="00526802">
      <w:pPr>
        <w:spacing w:after="0" w:line="276" w:lineRule="auto"/>
        <w:rPr>
          <w:rFonts w:ascii="Times New Roman" w:eastAsia="Calibri" w:hAnsi="Times New Roman" w:cs="Times New Roman"/>
          <w:b/>
          <w:bCs/>
          <w:color w:val="FF0000"/>
          <w:sz w:val="18"/>
          <w:szCs w:val="28"/>
        </w:rPr>
      </w:pPr>
      <w:r w:rsidRPr="00526802">
        <w:rPr>
          <w:rFonts w:ascii="Times New Roman" w:eastAsia="Calibri" w:hAnsi="Times New Roman" w:cs="Times New Roman"/>
          <w:b/>
          <w:bCs/>
          <w:sz w:val="18"/>
          <w:szCs w:val="28"/>
        </w:rPr>
        <w:t>Раздел 4. «Документы, предоставляемые заявителем для получения «услуги»</w:t>
      </w:r>
    </w:p>
    <w:tbl>
      <w:tblPr>
        <w:tblW w:w="5000" w:type="pct"/>
        <w:tblLook w:val="0000" w:firstRow="0" w:lastRow="0" w:firstColumn="0" w:lastColumn="0" w:noHBand="0" w:noVBand="0"/>
      </w:tblPr>
      <w:tblGrid>
        <w:gridCol w:w="594"/>
        <w:gridCol w:w="15108"/>
      </w:tblGrid>
      <w:tr w:rsidR="00526802" w:rsidRPr="00526802" w14:paraId="6216AA5D"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4C2E726A"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1</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2CE82D18"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Категория документа</w:t>
            </w:r>
          </w:p>
        </w:tc>
      </w:tr>
      <w:tr w:rsidR="00526802" w:rsidRPr="00526802" w14:paraId="7DD394C8"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1A9297EA" w14:textId="77777777" w:rsidR="00526802" w:rsidRPr="00526802" w:rsidRDefault="00526802" w:rsidP="00526802">
            <w:pPr>
              <w:spacing w:after="0" w:line="276" w:lineRule="auto"/>
              <w:rPr>
                <w:rFonts w:ascii="Times New Roman" w:eastAsia="Calibri" w:hAnsi="Times New Roman" w:cs="Times New Roman"/>
                <w:b/>
                <w:bCs/>
                <w:sz w:val="16"/>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4B2FA4D6" w14:textId="40AE1CDB" w:rsidR="00526802" w:rsidRPr="00B65C8F" w:rsidRDefault="00B65C8F" w:rsidP="00526802">
            <w:pPr>
              <w:spacing w:after="0" w:line="276" w:lineRule="auto"/>
              <w:rPr>
                <w:rFonts w:ascii="Times New Roman" w:eastAsia="Calibri" w:hAnsi="Times New Roman" w:cs="Times New Roman"/>
                <w:sz w:val="16"/>
              </w:rPr>
            </w:pPr>
            <w:r w:rsidRPr="00B65C8F">
              <w:rPr>
                <w:rFonts w:ascii="Times New Roman" w:eastAsia="Calibri" w:hAnsi="Times New Roman" w:cs="Times New Roman"/>
                <w:sz w:val="16"/>
              </w:rPr>
              <w:t>Муниципальная услуга предоставляется на основании заявления, поступившего в администрацию или в МФЦ.</w:t>
            </w:r>
          </w:p>
        </w:tc>
      </w:tr>
      <w:tr w:rsidR="00526802" w:rsidRPr="00526802" w14:paraId="5029AAC3"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38FFC434"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2</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4716C8FF" w14:textId="77777777" w:rsidR="00526802" w:rsidRPr="00526802" w:rsidRDefault="00526802" w:rsidP="00526802">
            <w:pPr>
              <w:spacing w:after="0" w:line="276" w:lineRule="auto"/>
              <w:rPr>
                <w:rFonts w:ascii="Times New Roman" w:eastAsia="Calibri" w:hAnsi="Times New Roman" w:cs="Times New Roman"/>
                <w:b/>
                <w:bCs/>
                <w:color w:val="FF0000"/>
                <w:sz w:val="16"/>
              </w:rPr>
            </w:pPr>
            <w:r w:rsidRPr="00526802">
              <w:rPr>
                <w:rFonts w:ascii="Times New Roman" w:eastAsia="Calibri" w:hAnsi="Times New Roman" w:cs="Times New Roman"/>
                <w:b/>
                <w:bCs/>
                <w:sz w:val="16"/>
              </w:rPr>
              <w:t>Наименования документов, которые представляет заявитель для получения «услуги»</w:t>
            </w:r>
          </w:p>
        </w:tc>
      </w:tr>
      <w:tr w:rsidR="00526802" w:rsidRPr="00526802" w14:paraId="1338A7D8"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6988E9A8" w14:textId="77777777" w:rsidR="00526802" w:rsidRPr="00526802" w:rsidRDefault="00526802" w:rsidP="00526802">
            <w:pPr>
              <w:spacing w:after="0" w:line="276" w:lineRule="auto"/>
              <w:rPr>
                <w:rFonts w:ascii="Times New Roman" w:eastAsia="Calibri" w:hAnsi="Times New Roman" w:cs="Times New Roman"/>
                <w:b/>
                <w:bCs/>
                <w:color w:val="FF0000"/>
                <w:sz w:val="16"/>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680DD46D" w14:textId="77777777" w:rsidR="005C16BF" w:rsidRPr="005C16BF" w:rsidRDefault="005C16BF" w:rsidP="005C16BF">
            <w:pPr>
              <w:spacing w:after="0" w:line="276" w:lineRule="auto"/>
              <w:rPr>
                <w:rFonts w:ascii="Times New Roman" w:eastAsia="Calibri" w:hAnsi="Times New Roman" w:cs="Times New Roman"/>
                <w:sz w:val="16"/>
              </w:rPr>
            </w:pPr>
            <w:r w:rsidRPr="005C16BF">
              <w:rPr>
                <w:rFonts w:ascii="Times New Roman" w:eastAsia="Calibri" w:hAnsi="Times New Roman" w:cs="Times New Roman"/>
                <w:sz w:val="1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759B3FF2" w14:textId="77777777" w:rsidR="005C16BF" w:rsidRPr="005C16BF" w:rsidRDefault="005C16BF" w:rsidP="005C16BF">
            <w:pPr>
              <w:spacing w:after="0" w:line="276" w:lineRule="auto"/>
              <w:rPr>
                <w:rFonts w:ascii="Times New Roman" w:eastAsia="Calibri" w:hAnsi="Times New Roman" w:cs="Times New Roman"/>
                <w:sz w:val="16"/>
              </w:rPr>
            </w:pPr>
            <w:r w:rsidRPr="005C16BF">
              <w:rPr>
                <w:rFonts w:ascii="Times New Roman" w:eastAsia="Calibri" w:hAnsi="Times New Roman" w:cs="Times New Roman"/>
                <w:sz w:val="16"/>
              </w:rPr>
              <w:t>Заявление на бумажном носителе представляется:</w:t>
            </w:r>
          </w:p>
          <w:p w14:paraId="5FF12BC3" w14:textId="77777777" w:rsidR="005C16BF" w:rsidRPr="005C16BF" w:rsidRDefault="005C16BF" w:rsidP="005C16BF">
            <w:pPr>
              <w:spacing w:after="0" w:line="276" w:lineRule="auto"/>
              <w:rPr>
                <w:rFonts w:ascii="Times New Roman" w:eastAsia="Calibri" w:hAnsi="Times New Roman" w:cs="Times New Roman"/>
                <w:sz w:val="16"/>
              </w:rPr>
            </w:pPr>
            <w:r w:rsidRPr="005C16BF">
              <w:rPr>
                <w:rFonts w:ascii="Times New Roman" w:eastAsia="Calibri" w:hAnsi="Times New Roman" w:cs="Times New Roman"/>
                <w:sz w:val="16"/>
              </w:rPr>
              <w:t>- посредством почтового отправления;</w:t>
            </w:r>
          </w:p>
          <w:p w14:paraId="4228B3A1" w14:textId="77777777" w:rsidR="005C16BF" w:rsidRPr="005C16BF" w:rsidRDefault="005C16BF" w:rsidP="005C16BF">
            <w:pPr>
              <w:spacing w:after="0" w:line="276" w:lineRule="auto"/>
              <w:rPr>
                <w:rFonts w:ascii="Times New Roman" w:eastAsia="Calibri" w:hAnsi="Times New Roman" w:cs="Times New Roman"/>
                <w:sz w:val="16"/>
              </w:rPr>
            </w:pPr>
            <w:r w:rsidRPr="005C16BF">
              <w:rPr>
                <w:rFonts w:ascii="Times New Roman" w:eastAsia="Calibri" w:hAnsi="Times New Roman" w:cs="Times New Roman"/>
                <w:sz w:val="16"/>
              </w:rPr>
              <w:t>- при личном обращении заявителя либо его законного представителя.</w:t>
            </w:r>
          </w:p>
          <w:p w14:paraId="2E7FEE86" w14:textId="77777777" w:rsidR="005C16BF" w:rsidRPr="005C16BF" w:rsidRDefault="005C16BF" w:rsidP="005C16BF">
            <w:pPr>
              <w:spacing w:after="0" w:line="276" w:lineRule="auto"/>
              <w:rPr>
                <w:rFonts w:ascii="Times New Roman" w:eastAsia="Calibri" w:hAnsi="Times New Roman" w:cs="Times New Roman"/>
                <w:sz w:val="16"/>
              </w:rPr>
            </w:pPr>
            <w:r w:rsidRPr="005C16BF">
              <w:rPr>
                <w:rFonts w:ascii="Times New Roman" w:eastAsia="Calibri" w:hAnsi="Times New Roman" w:cs="Times New Roman"/>
                <w:sz w:val="1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7CEE45A5" w14:textId="77777777" w:rsidR="005C16BF" w:rsidRPr="005C16BF" w:rsidRDefault="005C16BF" w:rsidP="005C16BF">
            <w:pPr>
              <w:spacing w:after="0" w:line="276" w:lineRule="auto"/>
              <w:rPr>
                <w:rFonts w:ascii="Times New Roman" w:eastAsia="Calibri" w:hAnsi="Times New Roman" w:cs="Times New Roman"/>
                <w:sz w:val="16"/>
              </w:rPr>
            </w:pPr>
            <w:r w:rsidRPr="005C16BF">
              <w:rPr>
                <w:rFonts w:ascii="Times New Roman" w:eastAsia="Calibri" w:hAnsi="Times New Roman" w:cs="Times New Roman"/>
                <w:sz w:val="1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5135ACF2" w14:textId="5BF2C945" w:rsidR="00526802" w:rsidRPr="00526802" w:rsidRDefault="005C16BF" w:rsidP="005C16BF">
            <w:pPr>
              <w:spacing w:after="0" w:line="276" w:lineRule="auto"/>
              <w:rPr>
                <w:rFonts w:ascii="Times New Roman" w:eastAsia="Calibri" w:hAnsi="Times New Roman" w:cs="Times New Roman"/>
                <w:b/>
                <w:bCs/>
                <w:sz w:val="16"/>
              </w:rPr>
            </w:pPr>
            <w:r w:rsidRPr="005C16BF">
              <w:rPr>
                <w:rFonts w:ascii="Times New Roman" w:eastAsia="Calibri" w:hAnsi="Times New Roman" w:cs="Times New Roman"/>
                <w:sz w:val="16"/>
              </w:rPr>
              <w:t>Заявление в форме электронного документа подписывается заявителем от имени физического лица с использованием</w:t>
            </w:r>
          </w:p>
        </w:tc>
      </w:tr>
      <w:tr w:rsidR="00526802" w:rsidRPr="00526802" w14:paraId="2084EA91"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7F8BBA78"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3</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2E7D85DB"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Документ, предоставляемый по условию</w:t>
            </w:r>
          </w:p>
        </w:tc>
      </w:tr>
      <w:tr w:rsidR="00526802" w:rsidRPr="00526802" w14:paraId="1D154956"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26278582" w14:textId="77777777" w:rsidR="00526802" w:rsidRPr="00526802" w:rsidRDefault="00526802" w:rsidP="00526802">
            <w:pPr>
              <w:spacing w:after="0" w:line="276" w:lineRule="auto"/>
              <w:rPr>
                <w:rFonts w:ascii="Times New Roman" w:eastAsia="Calibri" w:hAnsi="Times New Roman" w:cs="Times New Roman"/>
                <w:b/>
                <w:bCs/>
                <w:sz w:val="16"/>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553994FB"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sz w:val="16"/>
              </w:rPr>
              <w:t>нет</w:t>
            </w:r>
          </w:p>
        </w:tc>
      </w:tr>
      <w:tr w:rsidR="00526802" w:rsidRPr="00526802" w14:paraId="6195E972"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54AB2E26"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4</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461653B4"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Установленные требования к документу</w:t>
            </w:r>
          </w:p>
        </w:tc>
      </w:tr>
      <w:tr w:rsidR="00526802" w:rsidRPr="00526802" w14:paraId="09740956"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4F299813" w14:textId="77777777" w:rsidR="00526802" w:rsidRPr="00526802" w:rsidRDefault="00526802" w:rsidP="00526802">
            <w:pPr>
              <w:spacing w:after="0" w:line="276" w:lineRule="auto"/>
              <w:rPr>
                <w:rFonts w:ascii="Times New Roman" w:eastAsia="Calibri" w:hAnsi="Times New Roman" w:cs="Times New Roman"/>
                <w:b/>
                <w:bCs/>
                <w:sz w:val="16"/>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09BBECB1"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sz w:val="16"/>
              </w:rPr>
              <w:t>Ответственность за достоверность и полноту представляемых сведений и документов возлагается на заявителя</w:t>
            </w:r>
          </w:p>
        </w:tc>
      </w:tr>
      <w:tr w:rsidR="00526802" w:rsidRPr="00526802" w14:paraId="61474568"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4396E336"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5</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0E976696" w14:textId="77777777" w:rsidR="00526802" w:rsidRPr="00526802" w:rsidRDefault="00526802" w:rsidP="00526802">
            <w:pPr>
              <w:spacing w:after="0" w:line="276" w:lineRule="auto"/>
              <w:rPr>
                <w:rFonts w:ascii="Times New Roman" w:eastAsia="Calibri" w:hAnsi="Times New Roman" w:cs="Times New Roman"/>
                <w:b/>
                <w:bCs/>
                <w:color w:val="FF0000"/>
                <w:sz w:val="16"/>
              </w:rPr>
            </w:pPr>
            <w:r w:rsidRPr="00526802">
              <w:rPr>
                <w:rFonts w:ascii="Times New Roman" w:eastAsia="Calibri" w:hAnsi="Times New Roman" w:cs="Times New Roman"/>
                <w:b/>
                <w:bCs/>
                <w:sz w:val="16"/>
              </w:rPr>
              <w:t>Форма (шаблон) документа</w:t>
            </w:r>
          </w:p>
        </w:tc>
      </w:tr>
      <w:tr w:rsidR="00526802" w:rsidRPr="00526802" w14:paraId="1062A0FF"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063E9A79" w14:textId="77777777" w:rsidR="00526802" w:rsidRPr="00526802" w:rsidRDefault="00526802" w:rsidP="00526802">
            <w:pPr>
              <w:spacing w:after="0" w:line="276" w:lineRule="auto"/>
              <w:rPr>
                <w:rFonts w:ascii="Times New Roman" w:eastAsia="Calibri" w:hAnsi="Times New Roman" w:cs="Times New Roman"/>
                <w:b/>
                <w:bCs/>
                <w:color w:val="FF0000"/>
                <w:sz w:val="16"/>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2AB8D8D1" w14:textId="1A2B1ED1" w:rsidR="00526802" w:rsidRPr="00526802" w:rsidRDefault="008238C4" w:rsidP="00526802">
            <w:pPr>
              <w:spacing w:after="0" w:line="276" w:lineRule="auto"/>
              <w:rPr>
                <w:rFonts w:ascii="Times New Roman" w:eastAsia="Calibri" w:hAnsi="Times New Roman" w:cs="Times New Roman"/>
                <w:b/>
                <w:bCs/>
                <w:sz w:val="16"/>
              </w:rPr>
            </w:pPr>
            <w:r>
              <w:t xml:space="preserve"> </w:t>
            </w:r>
            <w:r w:rsidRPr="008238C4">
              <w:rPr>
                <w:rFonts w:ascii="Times New Roman" w:eastAsia="Calibri" w:hAnsi="Times New Roman" w:cs="Times New Roman"/>
                <w:sz w:val="16"/>
              </w:rPr>
              <w:t>Выдача разрешений на право организации розничного рынка</w:t>
            </w:r>
            <w:r w:rsidR="0038314B">
              <w:rPr>
                <w:rFonts w:ascii="Times New Roman" w:eastAsia="Calibri" w:hAnsi="Times New Roman" w:cs="Times New Roman"/>
                <w:sz w:val="16"/>
              </w:rPr>
              <w:t xml:space="preserve"> </w:t>
            </w:r>
            <w:r w:rsidR="0038314B" w:rsidRPr="0038314B">
              <w:rPr>
                <w:rFonts w:ascii="Times New Roman" w:eastAsia="Calibri" w:hAnsi="Times New Roman" w:cs="Times New Roman"/>
                <w:sz w:val="16"/>
              </w:rPr>
              <w:t xml:space="preserve">поступившего в администрацию или в МФЦ. </w:t>
            </w:r>
            <w:r w:rsidR="00526802" w:rsidRPr="00526802">
              <w:rPr>
                <w:rFonts w:ascii="Times New Roman" w:eastAsia="Calibri" w:hAnsi="Times New Roman" w:cs="Times New Roman"/>
                <w:sz w:val="16"/>
              </w:rPr>
              <w:t xml:space="preserve">(приложение </w:t>
            </w:r>
            <w:r>
              <w:rPr>
                <w:rFonts w:ascii="Times New Roman" w:eastAsia="Calibri" w:hAnsi="Times New Roman" w:cs="Times New Roman"/>
                <w:sz w:val="16"/>
              </w:rPr>
              <w:t>4</w:t>
            </w:r>
            <w:r w:rsidR="00526802" w:rsidRPr="00526802">
              <w:rPr>
                <w:rFonts w:ascii="Times New Roman" w:eastAsia="Calibri" w:hAnsi="Times New Roman" w:cs="Times New Roman"/>
                <w:sz w:val="16"/>
              </w:rPr>
              <w:t xml:space="preserve"> к технологической схеме)</w:t>
            </w:r>
          </w:p>
        </w:tc>
      </w:tr>
      <w:tr w:rsidR="00526802" w:rsidRPr="00526802" w14:paraId="688FF6EC"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32C70CA9"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6</w:t>
            </w: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193D87D0"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Образец документа/заполнения документа</w:t>
            </w:r>
          </w:p>
        </w:tc>
      </w:tr>
      <w:tr w:rsidR="00526802" w:rsidRPr="00526802" w14:paraId="655880BF" w14:textId="77777777" w:rsidTr="00BA37BE">
        <w:tc>
          <w:tcPr>
            <w:tcW w:w="189" w:type="pct"/>
            <w:tcBorders>
              <w:top w:val="single" w:sz="1" w:space="0" w:color="000000"/>
              <w:left w:val="single" w:sz="1" w:space="0" w:color="000000"/>
              <w:bottom w:val="single" w:sz="1" w:space="0" w:color="000000"/>
              <w:right w:val="single" w:sz="1" w:space="0" w:color="000000"/>
            </w:tcBorders>
            <w:shd w:val="clear" w:color="auto" w:fill="auto"/>
          </w:tcPr>
          <w:p w14:paraId="7600BD0F" w14:textId="77777777" w:rsidR="00526802" w:rsidRPr="00526802" w:rsidRDefault="00526802" w:rsidP="00526802">
            <w:pPr>
              <w:spacing w:after="0" w:line="276" w:lineRule="auto"/>
              <w:rPr>
                <w:rFonts w:ascii="Times New Roman" w:eastAsia="Calibri" w:hAnsi="Times New Roman" w:cs="Times New Roman"/>
                <w:b/>
                <w:bCs/>
                <w:sz w:val="16"/>
              </w:rPr>
            </w:pPr>
          </w:p>
        </w:tc>
        <w:tc>
          <w:tcPr>
            <w:tcW w:w="4811" w:type="pct"/>
            <w:tcBorders>
              <w:top w:val="single" w:sz="1" w:space="0" w:color="000000"/>
              <w:left w:val="single" w:sz="1" w:space="0" w:color="000000"/>
              <w:bottom w:val="single" w:sz="1" w:space="0" w:color="000000"/>
              <w:right w:val="single" w:sz="1" w:space="0" w:color="000000"/>
            </w:tcBorders>
            <w:shd w:val="clear" w:color="auto" w:fill="auto"/>
          </w:tcPr>
          <w:p w14:paraId="1561D5EC" w14:textId="361E244F" w:rsidR="00526802" w:rsidRPr="00526802" w:rsidRDefault="00582245" w:rsidP="00526802">
            <w:pPr>
              <w:spacing w:after="0" w:line="276" w:lineRule="auto"/>
              <w:rPr>
                <w:rFonts w:ascii="Times New Roman" w:eastAsia="Calibri" w:hAnsi="Times New Roman" w:cs="Times New Roman"/>
                <w:b/>
                <w:bCs/>
                <w:sz w:val="18"/>
                <w:szCs w:val="28"/>
              </w:rPr>
            </w:pPr>
            <w:r>
              <w:rPr>
                <w:rFonts w:ascii="Times New Roman" w:eastAsia="Calibri" w:hAnsi="Times New Roman" w:cs="Times New Roman"/>
                <w:sz w:val="16"/>
              </w:rPr>
              <w:t>-</w:t>
            </w:r>
          </w:p>
        </w:tc>
      </w:tr>
    </w:tbl>
    <w:p w14:paraId="0F4FFA34" w14:textId="77777777" w:rsidR="00526802" w:rsidRPr="00526802" w:rsidRDefault="00526802" w:rsidP="00526802">
      <w:pPr>
        <w:spacing w:after="0" w:line="276" w:lineRule="auto"/>
        <w:jc w:val="both"/>
        <w:rPr>
          <w:rFonts w:ascii="Times New Roman" w:eastAsia="Calibri" w:hAnsi="Times New Roman" w:cs="Times New Roman"/>
          <w:b/>
          <w:bCs/>
          <w:color w:val="FF0000"/>
          <w:sz w:val="18"/>
          <w:szCs w:val="28"/>
        </w:rPr>
      </w:pPr>
      <w:r w:rsidRPr="00526802">
        <w:rPr>
          <w:rFonts w:ascii="Times New Roman" w:eastAsia="Calibri" w:hAnsi="Times New Roman" w:cs="Times New Roman"/>
          <w:b/>
          <w:bCs/>
          <w:sz w:val="18"/>
          <w:szCs w:val="28"/>
        </w:rPr>
        <w:t>Раздел 5. «Документы и сведения, получаемые посредством межведомственного информационного взаимодействия»</w:t>
      </w:r>
    </w:p>
    <w:tbl>
      <w:tblPr>
        <w:tblW w:w="5000" w:type="pct"/>
        <w:tblLook w:val="0000" w:firstRow="0" w:lastRow="0" w:firstColumn="0" w:lastColumn="0" w:noHBand="0" w:noVBand="0"/>
      </w:tblPr>
      <w:tblGrid>
        <w:gridCol w:w="1664"/>
        <w:gridCol w:w="1428"/>
        <w:gridCol w:w="1664"/>
        <w:gridCol w:w="2346"/>
        <w:gridCol w:w="2195"/>
        <w:gridCol w:w="1253"/>
        <w:gridCol w:w="1824"/>
        <w:gridCol w:w="1664"/>
        <w:gridCol w:w="1664"/>
      </w:tblGrid>
      <w:tr w:rsidR="00526802" w:rsidRPr="00526802" w14:paraId="449A185E" w14:textId="77777777" w:rsidTr="00BA37BE">
        <w:tc>
          <w:tcPr>
            <w:tcW w:w="536" w:type="pct"/>
            <w:tcBorders>
              <w:top w:val="single" w:sz="1" w:space="0" w:color="000000"/>
              <w:left w:val="single" w:sz="1" w:space="0" w:color="000000"/>
              <w:bottom w:val="single" w:sz="1" w:space="0" w:color="000000"/>
              <w:right w:val="single" w:sz="1" w:space="0" w:color="000000"/>
            </w:tcBorders>
            <w:shd w:val="clear" w:color="auto" w:fill="auto"/>
          </w:tcPr>
          <w:p w14:paraId="0A3E5611"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Реквизиты актуальной технологической карты межведомственного взаимодействия</w:t>
            </w:r>
          </w:p>
        </w:tc>
        <w:tc>
          <w:tcPr>
            <w:tcW w:w="455" w:type="pct"/>
            <w:tcBorders>
              <w:top w:val="single" w:sz="1" w:space="0" w:color="000000"/>
              <w:left w:val="single" w:sz="1" w:space="0" w:color="000000"/>
              <w:bottom w:val="single" w:sz="1" w:space="0" w:color="000000"/>
              <w:right w:val="single" w:sz="1" w:space="0" w:color="000000"/>
            </w:tcBorders>
            <w:shd w:val="clear" w:color="auto" w:fill="auto"/>
          </w:tcPr>
          <w:p w14:paraId="14786DFF"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Наименование запрашиваемого документа (сведения)</w:t>
            </w: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6B207C5E"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Перечень и состав сведений, запрашиваемых в рамках межведомственного информационного взаимодействия</w:t>
            </w:r>
          </w:p>
        </w:tc>
        <w:tc>
          <w:tcPr>
            <w:tcW w:w="774" w:type="pct"/>
            <w:tcBorders>
              <w:top w:val="single" w:sz="1" w:space="0" w:color="000000"/>
              <w:left w:val="single" w:sz="1" w:space="0" w:color="000000"/>
              <w:bottom w:val="single" w:sz="1" w:space="0" w:color="000000"/>
              <w:right w:val="single" w:sz="1" w:space="0" w:color="000000"/>
            </w:tcBorders>
            <w:shd w:val="clear" w:color="auto" w:fill="auto"/>
          </w:tcPr>
          <w:p w14:paraId="58500CD8"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Наименование органа (организации), направляющего (ей) межведомственный запрос</w:t>
            </w:r>
          </w:p>
        </w:tc>
        <w:tc>
          <w:tcPr>
            <w:tcW w:w="710" w:type="pct"/>
            <w:tcBorders>
              <w:top w:val="single" w:sz="1" w:space="0" w:color="000000"/>
              <w:left w:val="single" w:sz="1" w:space="0" w:color="000000"/>
              <w:bottom w:val="single" w:sz="1" w:space="0" w:color="000000"/>
              <w:right w:val="single" w:sz="1" w:space="0" w:color="000000"/>
            </w:tcBorders>
            <w:shd w:val="clear" w:color="auto" w:fill="auto"/>
          </w:tcPr>
          <w:p w14:paraId="1209AD7D"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Наименование органа (организации), в адрес которого (ой) направляется межведомствен</w:t>
            </w:r>
          </w:p>
          <w:p w14:paraId="185140EC" w14:textId="77777777" w:rsidR="00526802" w:rsidRPr="00526802" w:rsidRDefault="00526802" w:rsidP="00526802">
            <w:pPr>
              <w:spacing w:after="0" w:line="276" w:lineRule="auto"/>
              <w:jc w:val="center"/>
              <w:rPr>
                <w:rFonts w:ascii="Times New Roman" w:eastAsia="Calibri" w:hAnsi="Times New Roman" w:cs="Times New Roman"/>
                <w:b/>
                <w:bCs/>
                <w:sz w:val="16"/>
                <w:lang w:val="en-US"/>
              </w:rPr>
            </w:pPr>
            <w:r w:rsidRPr="00526802">
              <w:rPr>
                <w:rFonts w:ascii="Times New Roman" w:eastAsia="Calibri" w:hAnsi="Times New Roman" w:cs="Times New Roman"/>
                <w:b/>
                <w:bCs/>
                <w:sz w:val="16"/>
              </w:rPr>
              <w:t xml:space="preserve">ный запрос </w:t>
            </w:r>
          </w:p>
        </w:tc>
        <w:tc>
          <w:tcPr>
            <w:tcW w:w="410" w:type="pct"/>
            <w:tcBorders>
              <w:top w:val="single" w:sz="1" w:space="0" w:color="000000"/>
              <w:left w:val="single" w:sz="1" w:space="0" w:color="000000"/>
              <w:bottom w:val="single" w:sz="1" w:space="0" w:color="000000"/>
              <w:right w:val="single" w:sz="1" w:space="0" w:color="000000"/>
            </w:tcBorders>
            <w:shd w:val="clear" w:color="auto" w:fill="auto"/>
          </w:tcPr>
          <w:p w14:paraId="00344D2B"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lang w:val="en-US"/>
              </w:rPr>
              <w:t>SID</w:t>
            </w:r>
          </w:p>
          <w:p w14:paraId="71811D45"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электрон</w:t>
            </w:r>
          </w:p>
          <w:p w14:paraId="014CD82F"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ного сервиса</w:t>
            </w:r>
          </w:p>
        </w:tc>
        <w:tc>
          <w:tcPr>
            <w:tcW w:w="592" w:type="pct"/>
            <w:tcBorders>
              <w:top w:val="single" w:sz="1" w:space="0" w:color="000000"/>
              <w:left w:val="single" w:sz="1" w:space="0" w:color="000000"/>
              <w:bottom w:val="single" w:sz="1" w:space="0" w:color="000000"/>
              <w:right w:val="single" w:sz="1" w:space="0" w:color="000000"/>
            </w:tcBorders>
            <w:shd w:val="clear" w:color="auto" w:fill="auto"/>
          </w:tcPr>
          <w:p w14:paraId="7C0E252A"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Срок осуществления межведомственного информационного взаимодействия</w:t>
            </w: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45B4AEE6"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Форма (шаблон)</w:t>
            </w:r>
          </w:p>
          <w:p w14:paraId="3FA68F7C"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межведомственного запроса</w:t>
            </w:r>
          </w:p>
        </w:tc>
        <w:tc>
          <w:tcPr>
            <w:tcW w:w="520" w:type="pct"/>
            <w:tcBorders>
              <w:top w:val="single" w:sz="1" w:space="0" w:color="000000"/>
              <w:left w:val="single" w:sz="1" w:space="0" w:color="000000"/>
              <w:bottom w:val="single" w:sz="1" w:space="0" w:color="000000"/>
              <w:right w:val="single" w:sz="1" w:space="0" w:color="000000"/>
            </w:tcBorders>
            <w:shd w:val="clear" w:color="auto" w:fill="auto"/>
          </w:tcPr>
          <w:p w14:paraId="73DB7165"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Образец заполнения формы межведомственного запроса</w:t>
            </w:r>
          </w:p>
        </w:tc>
      </w:tr>
      <w:tr w:rsidR="00526802" w:rsidRPr="00526802" w14:paraId="15865E34" w14:textId="77777777" w:rsidTr="00BA37BE">
        <w:tc>
          <w:tcPr>
            <w:tcW w:w="536" w:type="pct"/>
            <w:tcBorders>
              <w:top w:val="single" w:sz="1" w:space="0" w:color="000000"/>
              <w:left w:val="single" w:sz="1" w:space="0" w:color="000000"/>
              <w:bottom w:val="single" w:sz="1" w:space="0" w:color="000000"/>
              <w:right w:val="single" w:sz="1" w:space="0" w:color="000000"/>
            </w:tcBorders>
            <w:shd w:val="clear" w:color="auto" w:fill="auto"/>
          </w:tcPr>
          <w:p w14:paraId="66A59E8B"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1</w:t>
            </w:r>
          </w:p>
        </w:tc>
        <w:tc>
          <w:tcPr>
            <w:tcW w:w="455" w:type="pct"/>
            <w:tcBorders>
              <w:top w:val="single" w:sz="1" w:space="0" w:color="000000"/>
              <w:left w:val="single" w:sz="1" w:space="0" w:color="000000"/>
              <w:bottom w:val="single" w:sz="1" w:space="0" w:color="000000"/>
              <w:right w:val="single" w:sz="1" w:space="0" w:color="000000"/>
            </w:tcBorders>
            <w:shd w:val="clear" w:color="auto" w:fill="auto"/>
          </w:tcPr>
          <w:p w14:paraId="7AC036E0"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2</w:t>
            </w: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3B061D4C"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3</w:t>
            </w:r>
          </w:p>
        </w:tc>
        <w:tc>
          <w:tcPr>
            <w:tcW w:w="774" w:type="pct"/>
            <w:tcBorders>
              <w:top w:val="single" w:sz="1" w:space="0" w:color="000000"/>
              <w:left w:val="single" w:sz="1" w:space="0" w:color="000000"/>
              <w:bottom w:val="single" w:sz="1" w:space="0" w:color="000000"/>
              <w:right w:val="single" w:sz="1" w:space="0" w:color="000000"/>
            </w:tcBorders>
            <w:shd w:val="clear" w:color="auto" w:fill="auto"/>
          </w:tcPr>
          <w:p w14:paraId="749EB211"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4</w:t>
            </w:r>
          </w:p>
        </w:tc>
        <w:tc>
          <w:tcPr>
            <w:tcW w:w="710" w:type="pct"/>
            <w:tcBorders>
              <w:top w:val="single" w:sz="1" w:space="0" w:color="000000"/>
              <w:left w:val="single" w:sz="1" w:space="0" w:color="000000"/>
              <w:bottom w:val="single" w:sz="1" w:space="0" w:color="000000"/>
              <w:right w:val="single" w:sz="1" w:space="0" w:color="000000"/>
            </w:tcBorders>
            <w:shd w:val="clear" w:color="auto" w:fill="auto"/>
          </w:tcPr>
          <w:p w14:paraId="07221EA1"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5</w:t>
            </w:r>
          </w:p>
        </w:tc>
        <w:tc>
          <w:tcPr>
            <w:tcW w:w="410" w:type="pct"/>
            <w:tcBorders>
              <w:top w:val="single" w:sz="1" w:space="0" w:color="000000"/>
              <w:left w:val="single" w:sz="1" w:space="0" w:color="000000"/>
              <w:bottom w:val="single" w:sz="1" w:space="0" w:color="000000"/>
              <w:right w:val="single" w:sz="1" w:space="0" w:color="000000"/>
            </w:tcBorders>
            <w:shd w:val="clear" w:color="auto" w:fill="auto"/>
          </w:tcPr>
          <w:p w14:paraId="42FDC20E"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6</w:t>
            </w:r>
          </w:p>
        </w:tc>
        <w:tc>
          <w:tcPr>
            <w:tcW w:w="592" w:type="pct"/>
            <w:tcBorders>
              <w:top w:val="single" w:sz="1" w:space="0" w:color="000000"/>
              <w:left w:val="single" w:sz="1" w:space="0" w:color="000000"/>
              <w:bottom w:val="single" w:sz="1" w:space="0" w:color="000000"/>
              <w:right w:val="single" w:sz="1" w:space="0" w:color="000000"/>
            </w:tcBorders>
            <w:shd w:val="clear" w:color="auto" w:fill="auto"/>
          </w:tcPr>
          <w:p w14:paraId="1C0A7C70"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7</w:t>
            </w: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595496FF"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8</w:t>
            </w:r>
          </w:p>
        </w:tc>
        <w:tc>
          <w:tcPr>
            <w:tcW w:w="520" w:type="pct"/>
            <w:tcBorders>
              <w:top w:val="single" w:sz="1" w:space="0" w:color="000000"/>
              <w:left w:val="single" w:sz="1" w:space="0" w:color="000000"/>
              <w:bottom w:val="single" w:sz="1" w:space="0" w:color="000000"/>
              <w:right w:val="single" w:sz="1" w:space="0" w:color="000000"/>
            </w:tcBorders>
            <w:shd w:val="clear" w:color="auto" w:fill="auto"/>
          </w:tcPr>
          <w:p w14:paraId="1D31AB53" w14:textId="77777777" w:rsidR="00526802" w:rsidRPr="00526802" w:rsidRDefault="00526802" w:rsidP="00526802">
            <w:pPr>
              <w:spacing w:after="0" w:line="276" w:lineRule="auto"/>
              <w:jc w:val="center"/>
              <w:rPr>
                <w:rFonts w:ascii="Times New Roman" w:eastAsia="Calibri" w:hAnsi="Times New Roman" w:cs="Times New Roman"/>
                <w:sz w:val="16"/>
              </w:rPr>
            </w:pPr>
            <w:r w:rsidRPr="00526802">
              <w:rPr>
                <w:rFonts w:ascii="Times New Roman" w:eastAsia="Calibri" w:hAnsi="Times New Roman" w:cs="Times New Roman"/>
                <w:b/>
                <w:bCs/>
                <w:sz w:val="16"/>
              </w:rPr>
              <w:t>9</w:t>
            </w:r>
          </w:p>
        </w:tc>
      </w:tr>
      <w:tr w:rsidR="00526802" w:rsidRPr="00526802" w14:paraId="2F9D12DF" w14:textId="77777777" w:rsidTr="00BA37BE">
        <w:tc>
          <w:tcPr>
            <w:tcW w:w="536" w:type="pct"/>
            <w:tcBorders>
              <w:top w:val="single" w:sz="1" w:space="0" w:color="000000"/>
              <w:left w:val="single" w:sz="1" w:space="0" w:color="000000"/>
              <w:bottom w:val="single" w:sz="1" w:space="0" w:color="000000"/>
              <w:right w:val="single" w:sz="1" w:space="0" w:color="000000"/>
            </w:tcBorders>
            <w:shd w:val="clear" w:color="auto" w:fill="auto"/>
          </w:tcPr>
          <w:p w14:paraId="5ED8BC91" w14:textId="564D7415" w:rsidR="00526802" w:rsidRPr="00526802" w:rsidRDefault="00582245" w:rsidP="00526802">
            <w:pPr>
              <w:spacing w:after="0" w:line="276" w:lineRule="auto"/>
              <w:jc w:val="center"/>
              <w:rPr>
                <w:rFonts w:ascii="Times New Roman" w:eastAsia="Calibri" w:hAnsi="Times New Roman" w:cs="Times New Roman"/>
                <w:sz w:val="16"/>
              </w:rPr>
            </w:pPr>
            <w:r>
              <w:rPr>
                <w:rFonts w:ascii="Times New Roman" w:eastAsia="Calibri" w:hAnsi="Times New Roman" w:cs="Times New Roman"/>
                <w:sz w:val="16"/>
              </w:rPr>
              <w:t>-</w:t>
            </w:r>
          </w:p>
        </w:tc>
        <w:tc>
          <w:tcPr>
            <w:tcW w:w="455" w:type="pct"/>
            <w:tcBorders>
              <w:top w:val="single" w:sz="1" w:space="0" w:color="000000"/>
              <w:left w:val="single" w:sz="1" w:space="0" w:color="000000"/>
              <w:bottom w:val="single" w:sz="1" w:space="0" w:color="000000"/>
              <w:right w:val="single" w:sz="1" w:space="0" w:color="000000"/>
            </w:tcBorders>
            <w:shd w:val="clear" w:color="auto" w:fill="auto"/>
          </w:tcPr>
          <w:p w14:paraId="3BC6F20C" w14:textId="746B3B71" w:rsidR="00526802" w:rsidRPr="00526802" w:rsidRDefault="00582245" w:rsidP="00582245">
            <w:pPr>
              <w:spacing w:after="0" w:line="276" w:lineRule="auto"/>
              <w:jc w:val="center"/>
              <w:rPr>
                <w:rFonts w:ascii="Times New Roman" w:eastAsia="Calibri" w:hAnsi="Times New Roman" w:cs="Times New Roman"/>
                <w:sz w:val="16"/>
              </w:rPr>
            </w:pPr>
            <w:r>
              <w:rPr>
                <w:rFonts w:ascii="Times New Roman" w:eastAsia="Calibri" w:hAnsi="Times New Roman" w:cs="Times New Roman"/>
                <w:sz w:val="16"/>
              </w:rPr>
              <w:t>-</w:t>
            </w: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5A409B5D" w14:textId="50D45AE1" w:rsidR="00526802" w:rsidRPr="00526802" w:rsidRDefault="00582245" w:rsidP="00582245">
            <w:pPr>
              <w:spacing w:after="0" w:line="276" w:lineRule="auto"/>
              <w:jc w:val="center"/>
              <w:rPr>
                <w:rFonts w:ascii="Times New Roman" w:eastAsia="Calibri" w:hAnsi="Times New Roman" w:cs="Times New Roman"/>
                <w:sz w:val="16"/>
              </w:rPr>
            </w:pPr>
            <w:r>
              <w:rPr>
                <w:rFonts w:ascii="Times New Roman" w:eastAsia="Calibri" w:hAnsi="Times New Roman" w:cs="Times New Roman"/>
                <w:sz w:val="16"/>
              </w:rPr>
              <w:t>-</w:t>
            </w:r>
          </w:p>
        </w:tc>
        <w:tc>
          <w:tcPr>
            <w:tcW w:w="774" w:type="pct"/>
            <w:tcBorders>
              <w:top w:val="single" w:sz="1" w:space="0" w:color="000000"/>
              <w:left w:val="single" w:sz="1" w:space="0" w:color="000000"/>
              <w:bottom w:val="single" w:sz="1" w:space="0" w:color="000000"/>
              <w:right w:val="single" w:sz="1" w:space="0" w:color="000000"/>
            </w:tcBorders>
            <w:shd w:val="clear" w:color="auto" w:fill="auto"/>
          </w:tcPr>
          <w:p w14:paraId="7B9512ED" w14:textId="7DAF5B40" w:rsidR="00526802" w:rsidRPr="00526802" w:rsidRDefault="00582245" w:rsidP="00526802">
            <w:pPr>
              <w:spacing w:after="0" w:line="276" w:lineRule="auto"/>
              <w:jc w:val="both"/>
              <w:rPr>
                <w:rFonts w:ascii="Times New Roman" w:eastAsia="Calibri" w:hAnsi="Times New Roman" w:cs="Times New Roman"/>
                <w:sz w:val="16"/>
              </w:rPr>
            </w:pPr>
            <w:r>
              <w:rPr>
                <w:rFonts w:ascii="Times New Roman" w:eastAsia="Calibri" w:hAnsi="Times New Roman" w:cs="Times New Roman"/>
                <w:sz w:val="16"/>
              </w:rPr>
              <w:t>-</w:t>
            </w:r>
          </w:p>
        </w:tc>
        <w:tc>
          <w:tcPr>
            <w:tcW w:w="710" w:type="pct"/>
            <w:tcBorders>
              <w:top w:val="single" w:sz="1" w:space="0" w:color="000000"/>
              <w:left w:val="single" w:sz="1" w:space="0" w:color="000000"/>
              <w:bottom w:val="single" w:sz="1" w:space="0" w:color="000000"/>
              <w:right w:val="single" w:sz="1" w:space="0" w:color="000000"/>
            </w:tcBorders>
            <w:shd w:val="clear" w:color="auto" w:fill="auto"/>
          </w:tcPr>
          <w:p w14:paraId="21040DA1" w14:textId="59E984C3" w:rsidR="00526802" w:rsidRPr="00526802" w:rsidRDefault="00526802" w:rsidP="00526802">
            <w:pPr>
              <w:spacing w:after="0" w:line="276" w:lineRule="auto"/>
              <w:jc w:val="both"/>
              <w:rPr>
                <w:rFonts w:ascii="Times New Roman" w:eastAsia="Calibri" w:hAnsi="Times New Roman" w:cs="Times New Roman"/>
                <w:sz w:val="16"/>
              </w:rPr>
            </w:pPr>
          </w:p>
        </w:tc>
        <w:tc>
          <w:tcPr>
            <w:tcW w:w="410" w:type="pct"/>
            <w:tcBorders>
              <w:top w:val="single" w:sz="1" w:space="0" w:color="000000"/>
              <w:left w:val="single" w:sz="1" w:space="0" w:color="000000"/>
              <w:bottom w:val="single" w:sz="1" w:space="0" w:color="000000"/>
              <w:right w:val="single" w:sz="1" w:space="0" w:color="000000"/>
            </w:tcBorders>
            <w:shd w:val="clear" w:color="auto" w:fill="auto"/>
          </w:tcPr>
          <w:p w14:paraId="338B92F6" w14:textId="77777777" w:rsidR="00526802" w:rsidRPr="00526802" w:rsidRDefault="00526802" w:rsidP="00526802">
            <w:pPr>
              <w:spacing w:after="0" w:line="276" w:lineRule="auto"/>
              <w:jc w:val="center"/>
              <w:rPr>
                <w:rFonts w:ascii="Times New Roman" w:eastAsia="Calibri" w:hAnsi="Times New Roman" w:cs="Times New Roman"/>
                <w:sz w:val="16"/>
              </w:rPr>
            </w:pPr>
          </w:p>
        </w:tc>
        <w:tc>
          <w:tcPr>
            <w:tcW w:w="592" w:type="pct"/>
            <w:tcBorders>
              <w:top w:val="single" w:sz="1" w:space="0" w:color="000000"/>
              <w:left w:val="single" w:sz="1" w:space="0" w:color="000000"/>
              <w:bottom w:val="single" w:sz="1" w:space="0" w:color="000000"/>
              <w:right w:val="single" w:sz="1" w:space="0" w:color="000000"/>
            </w:tcBorders>
            <w:shd w:val="clear" w:color="auto" w:fill="auto"/>
          </w:tcPr>
          <w:p w14:paraId="0C91A70F" w14:textId="5DA9E600" w:rsidR="00526802" w:rsidRPr="00526802" w:rsidRDefault="00526802" w:rsidP="00526802">
            <w:pPr>
              <w:spacing w:after="0" w:line="276" w:lineRule="auto"/>
              <w:jc w:val="center"/>
              <w:rPr>
                <w:rFonts w:ascii="Times New Roman" w:eastAsia="Calibri" w:hAnsi="Times New Roman" w:cs="Times New Roman"/>
                <w:sz w:val="16"/>
              </w:rPr>
            </w:pP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4AC2AD0F" w14:textId="7E7806CD" w:rsidR="00526802" w:rsidRPr="00526802" w:rsidRDefault="00526802" w:rsidP="00526802">
            <w:pPr>
              <w:spacing w:after="0" w:line="276" w:lineRule="auto"/>
              <w:jc w:val="center"/>
              <w:rPr>
                <w:rFonts w:ascii="Times New Roman" w:eastAsia="Calibri" w:hAnsi="Times New Roman" w:cs="Times New Roman"/>
                <w:sz w:val="16"/>
              </w:rPr>
            </w:pPr>
          </w:p>
        </w:tc>
        <w:tc>
          <w:tcPr>
            <w:tcW w:w="520" w:type="pct"/>
            <w:tcBorders>
              <w:top w:val="single" w:sz="1" w:space="0" w:color="000000"/>
              <w:left w:val="single" w:sz="1" w:space="0" w:color="000000"/>
              <w:bottom w:val="single" w:sz="1" w:space="0" w:color="000000"/>
              <w:right w:val="single" w:sz="1" w:space="0" w:color="000000"/>
            </w:tcBorders>
            <w:shd w:val="clear" w:color="auto" w:fill="auto"/>
          </w:tcPr>
          <w:p w14:paraId="297604A6" w14:textId="01DC60BE" w:rsidR="00526802" w:rsidRPr="00526802" w:rsidRDefault="00526802" w:rsidP="00526802">
            <w:pPr>
              <w:spacing w:after="0" w:line="276" w:lineRule="auto"/>
              <w:jc w:val="center"/>
              <w:rPr>
                <w:rFonts w:ascii="Times New Roman" w:eastAsia="Calibri" w:hAnsi="Times New Roman" w:cs="Times New Roman"/>
                <w:b/>
                <w:bCs/>
                <w:color w:val="FF0000"/>
                <w:sz w:val="18"/>
                <w:szCs w:val="28"/>
              </w:rPr>
            </w:pPr>
          </w:p>
        </w:tc>
      </w:tr>
      <w:tr w:rsidR="00526802" w:rsidRPr="00526802" w14:paraId="32DDC8C7" w14:textId="77777777" w:rsidTr="00BA37BE">
        <w:tc>
          <w:tcPr>
            <w:tcW w:w="536" w:type="pct"/>
            <w:tcBorders>
              <w:top w:val="single" w:sz="1" w:space="0" w:color="000000"/>
              <w:left w:val="single" w:sz="1" w:space="0" w:color="000000"/>
              <w:bottom w:val="single" w:sz="1" w:space="0" w:color="000000"/>
              <w:right w:val="single" w:sz="1" w:space="0" w:color="000000"/>
            </w:tcBorders>
            <w:shd w:val="clear" w:color="auto" w:fill="auto"/>
          </w:tcPr>
          <w:p w14:paraId="37E9C230" w14:textId="6E97F2E0" w:rsidR="00526802" w:rsidRPr="00526802" w:rsidRDefault="00526802" w:rsidP="00526802">
            <w:pPr>
              <w:spacing w:after="0" w:line="276" w:lineRule="auto"/>
              <w:jc w:val="center"/>
              <w:rPr>
                <w:rFonts w:ascii="Times New Roman" w:eastAsia="Calibri" w:hAnsi="Times New Roman" w:cs="Times New Roman"/>
                <w:sz w:val="16"/>
              </w:rPr>
            </w:pPr>
          </w:p>
        </w:tc>
        <w:tc>
          <w:tcPr>
            <w:tcW w:w="455" w:type="pct"/>
            <w:tcBorders>
              <w:top w:val="single" w:sz="1" w:space="0" w:color="000000"/>
              <w:left w:val="single" w:sz="1" w:space="0" w:color="000000"/>
              <w:bottom w:val="single" w:sz="1" w:space="0" w:color="000000"/>
              <w:right w:val="single" w:sz="1" w:space="0" w:color="000000"/>
            </w:tcBorders>
            <w:shd w:val="clear" w:color="auto" w:fill="auto"/>
          </w:tcPr>
          <w:p w14:paraId="1DCB88BA" w14:textId="77777777" w:rsidR="00526802" w:rsidRPr="00526802" w:rsidRDefault="00526802" w:rsidP="00526802">
            <w:pPr>
              <w:spacing w:after="0" w:line="276" w:lineRule="auto"/>
              <w:rPr>
                <w:rFonts w:ascii="Times New Roman" w:eastAsia="Calibri" w:hAnsi="Times New Roman" w:cs="Times New Roman"/>
                <w:sz w:val="16"/>
              </w:rPr>
            </w:pP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24490085" w14:textId="050010FA" w:rsidR="00526802" w:rsidRPr="00526802" w:rsidRDefault="00526802" w:rsidP="00526802">
            <w:pPr>
              <w:spacing w:after="0" w:line="276" w:lineRule="auto"/>
              <w:jc w:val="both"/>
              <w:rPr>
                <w:rFonts w:ascii="Times New Roman" w:eastAsia="Calibri" w:hAnsi="Times New Roman" w:cs="Times New Roman"/>
                <w:sz w:val="16"/>
              </w:rPr>
            </w:pPr>
          </w:p>
        </w:tc>
        <w:tc>
          <w:tcPr>
            <w:tcW w:w="774" w:type="pct"/>
            <w:tcBorders>
              <w:top w:val="single" w:sz="1" w:space="0" w:color="000000"/>
              <w:left w:val="single" w:sz="1" w:space="0" w:color="000000"/>
              <w:bottom w:val="single" w:sz="1" w:space="0" w:color="000000"/>
              <w:right w:val="single" w:sz="1" w:space="0" w:color="000000"/>
            </w:tcBorders>
            <w:shd w:val="clear" w:color="auto" w:fill="auto"/>
          </w:tcPr>
          <w:p w14:paraId="1FA5A398" w14:textId="36E186E0" w:rsidR="00526802" w:rsidRPr="00526802" w:rsidRDefault="00526802" w:rsidP="00526802">
            <w:pPr>
              <w:spacing w:after="0" w:line="276" w:lineRule="auto"/>
              <w:jc w:val="both"/>
              <w:rPr>
                <w:rFonts w:ascii="Times New Roman" w:eastAsia="Calibri" w:hAnsi="Times New Roman" w:cs="Times New Roman"/>
                <w:sz w:val="16"/>
              </w:rPr>
            </w:pPr>
          </w:p>
        </w:tc>
        <w:tc>
          <w:tcPr>
            <w:tcW w:w="710" w:type="pct"/>
            <w:tcBorders>
              <w:top w:val="single" w:sz="1" w:space="0" w:color="000000"/>
              <w:left w:val="single" w:sz="1" w:space="0" w:color="000000"/>
              <w:bottom w:val="single" w:sz="1" w:space="0" w:color="000000"/>
              <w:right w:val="single" w:sz="1" w:space="0" w:color="000000"/>
            </w:tcBorders>
            <w:shd w:val="clear" w:color="auto" w:fill="auto"/>
          </w:tcPr>
          <w:p w14:paraId="3081B751" w14:textId="757F7CBE" w:rsidR="00526802" w:rsidRPr="00526802" w:rsidRDefault="00526802" w:rsidP="00526802">
            <w:pPr>
              <w:spacing w:after="0" w:line="276" w:lineRule="auto"/>
              <w:jc w:val="both"/>
              <w:rPr>
                <w:rFonts w:ascii="Times New Roman" w:eastAsia="Calibri" w:hAnsi="Times New Roman" w:cs="Times New Roman"/>
                <w:sz w:val="16"/>
              </w:rPr>
            </w:pPr>
          </w:p>
        </w:tc>
        <w:tc>
          <w:tcPr>
            <w:tcW w:w="410" w:type="pct"/>
            <w:tcBorders>
              <w:top w:val="single" w:sz="1" w:space="0" w:color="000000"/>
              <w:left w:val="single" w:sz="1" w:space="0" w:color="000000"/>
              <w:bottom w:val="single" w:sz="1" w:space="0" w:color="000000"/>
              <w:right w:val="single" w:sz="1" w:space="0" w:color="000000"/>
            </w:tcBorders>
            <w:shd w:val="clear" w:color="auto" w:fill="auto"/>
          </w:tcPr>
          <w:p w14:paraId="7B6261A2" w14:textId="77777777" w:rsidR="00526802" w:rsidRPr="00526802" w:rsidRDefault="00526802" w:rsidP="00526802">
            <w:pPr>
              <w:spacing w:after="0" w:line="276" w:lineRule="auto"/>
              <w:jc w:val="center"/>
              <w:rPr>
                <w:rFonts w:ascii="Times New Roman" w:eastAsia="Calibri" w:hAnsi="Times New Roman" w:cs="Times New Roman"/>
                <w:sz w:val="16"/>
              </w:rPr>
            </w:pPr>
          </w:p>
        </w:tc>
        <w:tc>
          <w:tcPr>
            <w:tcW w:w="592" w:type="pct"/>
            <w:tcBorders>
              <w:top w:val="single" w:sz="1" w:space="0" w:color="000000"/>
              <w:left w:val="single" w:sz="1" w:space="0" w:color="000000"/>
              <w:bottom w:val="single" w:sz="1" w:space="0" w:color="000000"/>
              <w:right w:val="single" w:sz="1" w:space="0" w:color="000000"/>
            </w:tcBorders>
            <w:shd w:val="clear" w:color="auto" w:fill="auto"/>
          </w:tcPr>
          <w:p w14:paraId="0848816F" w14:textId="6AB67A52" w:rsidR="00526802" w:rsidRPr="00526802" w:rsidRDefault="00526802" w:rsidP="00526802">
            <w:pPr>
              <w:spacing w:after="0" w:line="276" w:lineRule="auto"/>
              <w:jc w:val="center"/>
              <w:rPr>
                <w:rFonts w:ascii="Times New Roman" w:eastAsia="Calibri" w:hAnsi="Times New Roman" w:cs="Times New Roman"/>
                <w:sz w:val="16"/>
              </w:rPr>
            </w:pPr>
          </w:p>
        </w:tc>
        <w:tc>
          <w:tcPr>
            <w:tcW w:w="501" w:type="pct"/>
            <w:tcBorders>
              <w:top w:val="single" w:sz="1" w:space="0" w:color="000000"/>
              <w:left w:val="single" w:sz="1" w:space="0" w:color="000000"/>
              <w:bottom w:val="single" w:sz="1" w:space="0" w:color="000000"/>
              <w:right w:val="single" w:sz="1" w:space="0" w:color="000000"/>
            </w:tcBorders>
            <w:shd w:val="clear" w:color="auto" w:fill="auto"/>
          </w:tcPr>
          <w:p w14:paraId="609A4348" w14:textId="1F67C327" w:rsidR="00526802" w:rsidRPr="00526802" w:rsidRDefault="00526802" w:rsidP="00526802">
            <w:pPr>
              <w:spacing w:after="0" w:line="276" w:lineRule="auto"/>
              <w:jc w:val="center"/>
              <w:rPr>
                <w:rFonts w:ascii="Times New Roman" w:eastAsia="Calibri" w:hAnsi="Times New Roman" w:cs="Times New Roman"/>
                <w:sz w:val="16"/>
              </w:rPr>
            </w:pPr>
          </w:p>
        </w:tc>
        <w:tc>
          <w:tcPr>
            <w:tcW w:w="520" w:type="pct"/>
            <w:tcBorders>
              <w:top w:val="single" w:sz="1" w:space="0" w:color="000000"/>
              <w:left w:val="single" w:sz="1" w:space="0" w:color="000000"/>
              <w:bottom w:val="single" w:sz="1" w:space="0" w:color="000000"/>
              <w:right w:val="single" w:sz="1" w:space="0" w:color="000000"/>
            </w:tcBorders>
            <w:shd w:val="clear" w:color="auto" w:fill="auto"/>
          </w:tcPr>
          <w:p w14:paraId="191417B2" w14:textId="327A7859" w:rsidR="00526802" w:rsidRPr="00526802" w:rsidRDefault="00526802" w:rsidP="00526802">
            <w:pPr>
              <w:spacing w:after="0" w:line="276" w:lineRule="auto"/>
              <w:jc w:val="center"/>
              <w:rPr>
                <w:rFonts w:ascii="Times New Roman" w:eastAsia="Calibri" w:hAnsi="Times New Roman" w:cs="Times New Roman"/>
                <w:b/>
                <w:bCs/>
                <w:color w:val="FF0000"/>
                <w:sz w:val="18"/>
                <w:szCs w:val="28"/>
              </w:rPr>
            </w:pPr>
          </w:p>
        </w:tc>
      </w:tr>
    </w:tbl>
    <w:p w14:paraId="016C4E38" w14:textId="77777777" w:rsidR="00526802" w:rsidRPr="00526802" w:rsidRDefault="00526802" w:rsidP="00526802">
      <w:pPr>
        <w:spacing w:after="0" w:line="276" w:lineRule="auto"/>
        <w:rPr>
          <w:rFonts w:ascii="Times New Roman" w:eastAsia="Calibri" w:hAnsi="Times New Roman" w:cs="Times New Roman"/>
          <w:b/>
          <w:bCs/>
          <w:color w:val="FF0000"/>
          <w:sz w:val="18"/>
          <w:szCs w:val="28"/>
        </w:rPr>
      </w:pPr>
      <w:r w:rsidRPr="00526802">
        <w:rPr>
          <w:rFonts w:ascii="Times New Roman" w:eastAsia="Calibri" w:hAnsi="Times New Roman" w:cs="Times New Roman"/>
          <w:b/>
          <w:bCs/>
          <w:sz w:val="18"/>
          <w:szCs w:val="28"/>
        </w:rPr>
        <w:lastRenderedPageBreak/>
        <w:t>Раздел 6. «Результат «услуги»</w:t>
      </w:r>
    </w:p>
    <w:tbl>
      <w:tblPr>
        <w:tblW w:w="5000" w:type="pct"/>
        <w:tblLook w:val="0000" w:firstRow="0" w:lastRow="0" w:firstColumn="0" w:lastColumn="0" w:noHBand="0" w:noVBand="0"/>
      </w:tblPr>
      <w:tblGrid>
        <w:gridCol w:w="571"/>
        <w:gridCol w:w="2138"/>
        <w:gridCol w:w="2434"/>
        <w:gridCol w:w="2318"/>
        <w:gridCol w:w="2179"/>
        <w:gridCol w:w="1734"/>
        <w:gridCol w:w="2019"/>
        <w:gridCol w:w="1156"/>
        <w:gridCol w:w="1153"/>
      </w:tblGrid>
      <w:tr w:rsidR="00526802" w:rsidRPr="00526802" w14:paraId="5DA20A7F" w14:textId="77777777" w:rsidTr="00996830">
        <w:tc>
          <w:tcPr>
            <w:tcW w:w="182" w:type="pct"/>
            <w:tcBorders>
              <w:top w:val="single" w:sz="1" w:space="0" w:color="000000"/>
              <w:left w:val="single" w:sz="1" w:space="0" w:color="000000"/>
              <w:bottom w:val="single" w:sz="1" w:space="0" w:color="000000"/>
              <w:right w:val="single" w:sz="1" w:space="0" w:color="000000"/>
            </w:tcBorders>
            <w:shd w:val="clear" w:color="auto" w:fill="auto"/>
          </w:tcPr>
          <w:p w14:paraId="3301583E" w14:textId="77777777" w:rsidR="00526802" w:rsidRPr="00526802" w:rsidRDefault="00526802" w:rsidP="00526802">
            <w:pPr>
              <w:spacing w:after="0" w:line="276" w:lineRule="auto"/>
              <w:rPr>
                <w:rFonts w:ascii="Times New Roman" w:eastAsia="Calibri" w:hAnsi="Times New Roman" w:cs="Times New Roman"/>
                <w:b/>
                <w:bCs/>
                <w:sz w:val="16"/>
              </w:rPr>
            </w:pPr>
            <w:r w:rsidRPr="00526802">
              <w:rPr>
                <w:rFonts w:ascii="Times New Roman" w:eastAsia="Calibri" w:hAnsi="Times New Roman" w:cs="Times New Roman"/>
                <w:b/>
                <w:bCs/>
                <w:sz w:val="16"/>
              </w:rPr>
              <w:t xml:space="preserve">№ </w:t>
            </w:r>
          </w:p>
        </w:tc>
        <w:tc>
          <w:tcPr>
            <w:tcW w:w="681" w:type="pct"/>
            <w:tcBorders>
              <w:top w:val="single" w:sz="1" w:space="0" w:color="000000"/>
              <w:left w:val="single" w:sz="1" w:space="0" w:color="000000"/>
              <w:bottom w:val="single" w:sz="1" w:space="0" w:color="000000"/>
              <w:right w:val="single" w:sz="1" w:space="0" w:color="000000"/>
            </w:tcBorders>
            <w:shd w:val="clear" w:color="auto" w:fill="auto"/>
          </w:tcPr>
          <w:p w14:paraId="55A30835"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Документ/документы, являющиеся результатом «услуги»</w:t>
            </w:r>
          </w:p>
        </w:tc>
        <w:tc>
          <w:tcPr>
            <w:tcW w:w="775" w:type="pct"/>
            <w:tcBorders>
              <w:top w:val="single" w:sz="1" w:space="0" w:color="000000"/>
              <w:left w:val="single" w:sz="1" w:space="0" w:color="000000"/>
              <w:bottom w:val="single" w:sz="1" w:space="0" w:color="000000"/>
              <w:right w:val="single" w:sz="1" w:space="0" w:color="000000"/>
            </w:tcBorders>
            <w:shd w:val="clear" w:color="auto" w:fill="auto"/>
          </w:tcPr>
          <w:p w14:paraId="6A7EBBBF"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Требования к документу/документам, являющимся результатом «услуги»</w:t>
            </w:r>
          </w:p>
        </w:tc>
        <w:tc>
          <w:tcPr>
            <w:tcW w:w="738" w:type="pct"/>
            <w:tcBorders>
              <w:top w:val="single" w:sz="1" w:space="0" w:color="000000"/>
              <w:left w:val="single" w:sz="1" w:space="0" w:color="000000"/>
              <w:bottom w:val="single" w:sz="1" w:space="0" w:color="000000"/>
              <w:right w:val="single" w:sz="1" w:space="0" w:color="000000"/>
            </w:tcBorders>
            <w:shd w:val="clear" w:color="auto" w:fill="auto"/>
          </w:tcPr>
          <w:p w14:paraId="1AF5727E"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Характеристика результата (положительный/</w:t>
            </w:r>
          </w:p>
          <w:p w14:paraId="55361906"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отрицательный)</w:t>
            </w:r>
          </w:p>
        </w:tc>
        <w:tc>
          <w:tcPr>
            <w:tcW w:w="694" w:type="pct"/>
            <w:tcBorders>
              <w:top w:val="single" w:sz="1" w:space="0" w:color="000000"/>
              <w:left w:val="single" w:sz="1" w:space="0" w:color="000000"/>
              <w:bottom w:val="single" w:sz="1" w:space="0" w:color="000000"/>
              <w:right w:val="single" w:sz="1" w:space="0" w:color="000000"/>
            </w:tcBorders>
            <w:shd w:val="clear" w:color="auto" w:fill="auto"/>
          </w:tcPr>
          <w:p w14:paraId="176ADF70"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Форма документа/документов, являющихся результатом «услуги»</w:t>
            </w:r>
          </w:p>
        </w:tc>
        <w:tc>
          <w:tcPr>
            <w:tcW w:w="552" w:type="pct"/>
            <w:tcBorders>
              <w:top w:val="single" w:sz="1" w:space="0" w:color="000000"/>
              <w:left w:val="single" w:sz="1" w:space="0" w:color="000000"/>
              <w:bottom w:val="single" w:sz="1" w:space="0" w:color="000000"/>
              <w:right w:val="single" w:sz="1" w:space="0" w:color="000000"/>
            </w:tcBorders>
            <w:shd w:val="clear" w:color="auto" w:fill="auto"/>
          </w:tcPr>
          <w:p w14:paraId="7A0A8082"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Образец документа/</w:t>
            </w:r>
          </w:p>
          <w:p w14:paraId="7FF0FD99"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документов, являющихся результатом «услуги»</w:t>
            </w:r>
          </w:p>
        </w:tc>
        <w:tc>
          <w:tcPr>
            <w:tcW w:w="643" w:type="pct"/>
            <w:tcBorders>
              <w:top w:val="single" w:sz="1" w:space="0" w:color="000000"/>
              <w:left w:val="single" w:sz="1" w:space="0" w:color="000000"/>
              <w:bottom w:val="single" w:sz="1" w:space="0" w:color="000000"/>
              <w:right w:val="single" w:sz="1" w:space="0" w:color="000000"/>
            </w:tcBorders>
            <w:shd w:val="clear" w:color="auto" w:fill="auto"/>
          </w:tcPr>
          <w:p w14:paraId="5B3DD8E2"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Способ получения результата</w:t>
            </w:r>
          </w:p>
        </w:tc>
        <w:tc>
          <w:tcPr>
            <w:tcW w:w="735" w:type="pct"/>
            <w:gridSpan w:val="2"/>
            <w:tcBorders>
              <w:top w:val="single" w:sz="1" w:space="0" w:color="000000"/>
              <w:left w:val="single" w:sz="1" w:space="0" w:color="000000"/>
              <w:bottom w:val="single" w:sz="1" w:space="0" w:color="000000"/>
              <w:right w:val="single" w:sz="1" w:space="0" w:color="000000"/>
            </w:tcBorders>
            <w:shd w:val="clear" w:color="auto" w:fill="auto"/>
          </w:tcPr>
          <w:p w14:paraId="6EB62B25"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Срок хранения невостребованных заявителем результатов</w:t>
            </w:r>
          </w:p>
        </w:tc>
      </w:tr>
      <w:tr w:rsidR="00526802" w:rsidRPr="00526802" w14:paraId="0E44D8D5" w14:textId="77777777" w:rsidTr="00996830">
        <w:tc>
          <w:tcPr>
            <w:tcW w:w="182" w:type="pct"/>
            <w:tcBorders>
              <w:top w:val="single" w:sz="1" w:space="0" w:color="000000"/>
              <w:left w:val="single" w:sz="1" w:space="0" w:color="000000"/>
              <w:bottom w:val="single" w:sz="1" w:space="0" w:color="000000"/>
              <w:right w:val="single" w:sz="1" w:space="0" w:color="000000"/>
            </w:tcBorders>
            <w:shd w:val="clear" w:color="auto" w:fill="auto"/>
          </w:tcPr>
          <w:p w14:paraId="2C79A53F" w14:textId="77777777" w:rsidR="00526802" w:rsidRPr="00526802" w:rsidRDefault="00526802" w:rsidP="00526802">
            <w:pPr>
              <w:spacing w:after="0" w:line="276" w:lineRule="auto"/>
              <w:rPr>
                <w:rFonts w:ascii="Times New Roman" w:eastAsia="Calibri" w:hAnsi="Times New Roman" w:cs="Times New Roman"/>
                <w:b/>
                <w:bCs/>
                <w:sz w:val="16"/>
              </w:rPr>
            </w:pPr>
          </w:p>
        </w:tc>
        <w:tc>
          <w:tcPr>
            <w:tcW w:w="681" w:type="pct"/>
            <w:tcBorders>
              <w:top w:val="single" w:sz="1" w:space="0" w:color="000000"/>
              <w:left w:val="single" w:sz="1" w:space="0" w:color="000000"/>
              <w:bottom w:val="single" w:sz="1" w:space="0" w:color="000000"/>
              <w:right w:val="single" w:sz="1" w:space="0" w:color="000000"/>
            </w:tcBorders>
            <w:shd w:val="clear" w:color="auto" w:fill="auto"/>
          </w:tcPr>
          <w:p w14:paraId="51C52612"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775" w:type="pct"/>
            <w:tcBorders>
              <w:top w:val="single" w:sz="1" w:space="0" w:color="000000"/>
              <w:left w:val="single" w:sz="1" w:space="0" w:color="000000"/>
              <w:bottom w:val="single" w:sz="1" w:space="0" w:color="000000"/>
              <w:right w:val="single" w:sz="1" w:space="0" w:color="000000"/>
            </w:tcBorders>
            <w:shd w:val="clear" w:color="auto" w:fill="auto"/>
          </w:tcPr>
          <w:p w14:paraId="1352659F"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738" w:type="pct"/>
            <w:tcBorders>
              <w:top w:val="single" w:sz="1" w:space="0" w:color="000000"/>
              <w:left w:val="single" w:sz="1" w:space="0" w:color="000000"/>
              <w:bottom w:val="single" w:sz="1" w:space="0" w:color="000000"/>
              <w:right w:val="single" w:sz="1" w:space="0" w:color="000000"/>
            </w:tcBorders>
            <w:shd w:val="clear" w:color="auto" w:fill="auto"/>
          </w:tcPr>
          <w:p w14:paraId="5B113983"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694" w:type="pct"/>
            <w:tcBorders>
              <w:top w:val="single" w:sz="1" w:space="0" w:color="000000"/>
              <w:left w:val="single" w:sz="1" w:space="0" w:color="000000"/>
              <w:bottom w:val="single" w:sz="1" w:space="0" w:color="000000"/>
              <w:right w:val="single" w:sz="1" w:space="0" w:color="000000"/>
            </w:tcBorders>
            <w:shd w:val="clear" w:color="auto" w:fill="auto"/>
          </w:tcPr>
          <w:p w14:paraId="3ED82BA2"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552" w:type="pct"/>
            <w:tcBorders>
              <w:top w:val="single" w:sz="1" w:space="0" w:color="000000"/>
              <w:left w:val="single" w:sz="1" w:space="0" w:color="000000"/>
              <w:bottom w:val="single" w:sz="1" w:space="0" w:color="000000"/>
              <w:right w:val="single" w:sz="1" w:space="0" w:color="000000"/>
            </w:tcBorders>
            <w:shd w:val="clear" w:color="auto" w:fill="auto"/>
          </w:tcPr>
          <w:p w14:paraId="060EC5EA"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643" w:type="pct"/>
            <w:tcBorders>
              <w:top w:val="single" w:sz="1" w:space="0" w:color="000000"/>
              <w:left w:val="single" w:sz="1" w:space="0" w:color="000000"/>
              <w:bottom w:val="single" w:sz="1" w:space="0" w:color="000000"/>
              <w:right w:val="single" w:sz="1" w:space="0" w:color="000000"/>
            </w:tcBorders>
            <w:shd w:val="clear" w:color="auto" w:fill="auto"/>
          </w:tcPr>
          <w:p w14:paraId="7FCB503C"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368" w:type="pct"/>
            <w:tcBorders>
              <w:top w:val="single" w:sz="1" w:space="0" w:color="000000"/>
              <w:left w:val="single" w:sz="1" w:space="0" w:color="000000"/>
              <w:bottom w:val="single" w:sz="1" w:space="0" w:color="000000"/>
              <w:right w:val="single" w:sz="1" w:space="0" w:color="000000"/>
            </w:tcBorders>
            <w:shd w:val="clear" w:color="auto" w:fill="auto"/>
          </w:tcPr>
          <w:p w14:paraId="35D210C6"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в органе</w:t>
            </w:r>
          </w:p>
        </w:tc>
        <w:tc>
          <w:tcPr>
            <w:tcW w:w="367" w:type="pct"/>
            <w:tcBorders>
              <w:top w:val="single" w:sz="1" w:space="0" w:color="000000"/>
              <w:left w:val="single" w:sz="1" w:space="0" w:color="000000"/>
              <w:bottom w:val="single" w:sz="1" w:space="0" w:color="000000"/>
              <w:right w:val="single" w:sz="1" w:space="0" w:color="000000"/>
            </w:tcBorders>
            <w:shd w:val="clear" w:color="auto" w:fill="auto"/>
          </w:tcPr>
          <w:p w14:paraId="56DA42E3"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в МФЦ</w:t>
            </w:r>
          </w:p>
        </w:tc>
      </w:tr>
      <w:tr w:rsidR="00526802" w:rsidRPr="00526802" w14:paraId="35322E33" w14:textId="77777777" w:rsidTr="00996830">
        <w:tc>
          <w:tcPr>
            <w:tcW w:w="182" w:type="pct"/>
            <w:tcBorders>
              <w:top w:val="single" w:sz="1" w:space="0" w:color="000000"/>
              <w:left w:val="single" w:sz="1" w:space="0" w:color="000000"/>
              <w:bottom w:val="single" w:sz="1" w:space="0" w:color="000000"/>
              <w:right w:val="single" w:sz="1" w:space="0" w:color="000000"/>
            </w:tcBorders>
            <w:shd w:val="clear" w:color="auto" w:fill="auto"/>
          </w:tcPr>
          <w:p w14:paraId="023F191B"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1</w:t>
            </w:r>
          </w:p>
        </w:tc>
        <w:tc>
          <w:tcPr>
            <w:tcW w:w="681" w:type="pct"/>
            <w:tcBorders>
              <w:top w:val="single" w:sz="1" w:space="0" w:color="000000"/>
              <w:left w:val="single" w:sz="1" w:space="0" w:color="000000"/>
              <w:bottom w:val="single" w:sz="1" w:space="0" w:color="000000"/>
              <w:right w:val="single" w:sz="1" w:space="0" w:color="000000"/>
            </w:tcBorders>
            <w:shd w:val="clear" w:color="auto" w:fill="auto"/>
          </w:tcPr>
          <w:p w14:paraId="49B2DD5A"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2</w:t>
            </w:r>
          </w:p>
        </w:tc>
        <w:tc>
          <w:tcPr>
            <w:tcW w:w="775" w:type="pct"/>
            <w:tcBorders>
              <w:top w:val="single" w:sz="1" w:space="0" w:color="000000"/>
              <w:left w:val="single" w:sz="1" w:space="0" w:color="000000"/>
              <w:bottom w:val="single" w:sz="1" w:space="0" w:color="000000"/>
              <w:right w:val="single" w:sz="1" w:space="0" w:color="000000"/>
            </w:tcBorders>
            <w:shd w:val="clear" w:color="auto" w:fill="auto"/>
          </w:tcPr>
          <w:p w14:paraId="6DE2968B"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3</w:t>
            </w:r>
          </w:p>
        </w:tc>
        <w:tc>
          <w:tcPr>
            <w:tcW w:w="738" w:type="pct"/>
            <w:tcBorders>
              <w:top w:val="single" w:sz="1" w:space="0" w:color="000000"/>
              <w:left w:val="single" w:sz="1" w:space="0" w:color="000000"/>
              <w:bottom w:val="single" w:sz="1" w:space="0" w:color="000000"/>
              <w:right w:val="single" w:sz="1" w:space="0" w:color="000000"/>
            </w:tcBorders>
            <w:shd w:val="clear" w:color="auto" w:fill="auto"/>
          </w:tcPr>
          <w:p w14:paraId="28B642F7"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4</w:t>
            </w:r>
          </w:p>
        </w:tc>
        <w:tc>
          <w:tcPr>
            <w:tcW w:w="694" w:type="pct"/>
            <w:tcBorders>
              <w:top w:val="single" w:sz="1" w:space="0" w:color="000000"/>
              <w:left w:val="single" w:sz="1" w:space="0" w:color="000000"/>
              <w:bottom w:val="single" w:sz="1" w:space="0" w:color="000000"/>
              <w:right w:val="single" w:sz="1" w:space="0" w:color="000000"/>
            </w:tcBorders>
            <w:shd w:val="clear" w:color="auto" w:fill="auto"/>
          </w:tcPr>
          <w:p w14:paraId="7333C9EE"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5</w:t>
            </w:r>
          </w:p>
        </w:tc>
        <w:tc>
          <w:tcPr>
            <w:tcW w:w="552" w:type="pct"/>
            <w:tcBorders>
              <w:top w:val="single" w:sz="1" w:space="0" w:color="000000"/>
              <w:left w:val="single" w:sz="1" w:space="0" w:color="000000"/>
              <w:bottom w:val="single" w:sz="1" w:space="0" w:color="000000"/>
              <w:right w:val="single" w:sz="1" w:space="0" w:color="000000"/>
            </w:tcBorders>
            <w:shd w:val="clear" w:color="auto" w:fill="auto"/>
          </w:tcPr>
          <w:p w14:paraId="24D6A540"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6</w:t>
            </w:r>
          </w:p>
        </w:tc>
        <w:tc>
          <w:tcPr>
            <w:tcW w:w="643" w:type="pct"/>
            <w:tcBorders>
              <w:top w:val="single" w:sz="1" w:space="0" w:color="000000"/>
              <w:left w:val="single" w:sz="1" w:space="0" w:color="000000"/>
              <w:bottom w:val="single" w:sz="1" w:space="0" w:color="000000"/>
              <w:right w:val="single" w:sz="1" w:space="0" w:color="000000"/>
            </w:tcBorders>
            <w:shd w:val="clear" w:color="auto" w:fill="auto"/>
          </w:tcPr>
          <w:p w14:paraId="598E5068"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7</w:t>
            </w:r>
          </w:p>
        </w:tc>
        <w:tc>
          <w:tcPr>
            <w:tcW w:w="368" w:type="pct"/>
            <w:tcBorders>
              <w:top w:val="single" w:sz="1" w:space="0" w:color="000000"/>
              <w:left w:val="single" w:sz="1" w:space="0" w:color="000000"/>
              <w:bottom w:val="single" w:sz="1" w:space="0" w:color="000000"/>
              <w:right w:val="single" w:sz="1" w:space="0" w:color="000000"/>
            </w:tcBorders>
            <w:shd w:val="clear" w:color="auto" w:fill="auto"/>
          </w:tcPr>
          <w:p w14:paraId="43AF7C8C"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8</w:t>
            </w:r>
          </w:p>
        </w:tc>
        <w:tc>
          <w:tcPr>
            <w:tcW w:w="367" w:type="pct"/>
            <w:tcBorders>
              <w:top w:val="single" w:sz="1" w:space="0" w:color="000000"/>
              <w:left w:val="single" w:sz="1" w:space="0" w:color="000000"/>
              <w:bottom w:val="single" w:sz="1" w:space="0" w:color="000000"/>
              <w:right w:val="single" w:sz="1" w:space="0" w:color="000000"/>
            </w:tcBorders>
            <w:shd w:val="clear" w:color="auto" w:fill="auto"/>
          </w:tcPr>
          <w:p w14:paraId="3E49EDBD" w14:textId="77777777" w:rsidR="00526802" w:rsidRPr="00526802" w:rsidRDefault="00526802" w:rsidP="00526802">
            <w:pPr>
              <w:spacing w:after="0" w:line="276" w:lineRule="auto"/>
              <w:jc w:val="center"/>
              <w:rPr>
                <w:rFonts w:ascii="Times New Roman" w:eastAsia="Calibri" w:hAnsi="Times New Roman" w:cs="Times New Roman"/>
                <w:sz w:val="16"/>
              </w:rPr>
            </w:pPr>
            <w:r w:rsidRPr="00526802">
              <w:rPr>
                <w:rFonts w:ascii="Times New Roman" w:eastAsia="Calibri" w:hAnsi="Times New Roman" w:cs="Times New Roman"/>
                <w:b/>
                <w:bCs/>
                <w:sz w:val="16"/>
              </w:rPr>
              <w:t>9</w:t>
            </w:r>
          </w:p>
        </w:tc>
      </w:tr>
      <w:tr w:rsidR="00526802" w:rsidRPr="00526802" w14:paraId="0AD92B6E" w14:textId="77777777" w:rsidTr="00996830">
        <w:tc>
          <w:tcPr>
            <w:tcW w:w="182" w:type="pct"/>
            <w:tcBorders>
              <w:top w:val="single" w:sz="1" w:space="0" w:color="000000"/>
              <w:left w:val="single" w:sz="1" w:space="0" w:color="000000"/>
              <w:bottom w:val="single" w:sz="1" w:space="0" w:color="000000"/>
              <w:right w:val="single" w:sz="1" w:space="0" w:color="000000"/>
            </w:tcBorders>
            <w:shd w:val="clear" w:color="auto" w:fill="auto"/>
          </w:tcPr>
          <w:p w14:paraId="61231964"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1</w:t>
            </w:r>
          </w:p>
        </w:tc>
        <w:tc>
          <w:tcPr>
            <w:tcW w:w="681" w:type="pct"/>
            <w:tcBorders>
              <w:top w:val="single" w:sz="1" w:space="0" w:color="000000"/>
              <w:left w:val="single" w:sz="1" w:space="0" w:color="000000"/>
              <w:bottom w:val="single" w:sz="1" w:space="0" w:color="000000"/>
              <w:right w:val="single" w:sz="1" w:space="0" w:color="000000"/>
            </w:tcBorders>
            <w:shd w:val="clear" w:color="auto" w:fill="auto"/>
          </w:tcPr>
          <w:p w14:paraId="1A91FA61" w14:textId="253D1FC1" w:rsidR="00526802" w:rsidRPr="00526802" w:rsidRDefault="003B58F9" w:rsidP="00526802">
            <w:pPr>
              <w:spacing w:after="0" w:line="276" w:lineRule="auto"/>
              <w:rPr>
                <w:rFonts w:ascii="Times New Roman" w:eastAsia="Calibri" w:hAnsi="Times New Roman" w:cs="Times New Roman"/>
                <w:sz w:val="16"/>
              </w:rPr>
            </w:pPr>
            <w:r w:rsidRPr="003B58F9">
              <w:rPr>
                <w:rFonts w:ascii="Times New Roman" w:eastAsia="Calibri" w:hAnsi="Times New Roman" w:cs="Times New Roman"/>
                <w:sz w:val="16"/>
              </w:rPr>
              <w:t>Уведомление о включении (об отказе включения) ярмарки в План проведения ярмарок с приложением постановления о включении (об отказе включения) ярмарки в План проведения ярмарок</w:t>
            </w:r>
          </w:p>
        </w:tc>
        <w:tc>
          <w:tcPr>
            <w:tcW w:w="775" w:type="pct"/>
            <w:tcBorders>
              <w:top w:val="single" w:sz="1" w:space="0" w:color="000000"/>
              <w:left w:val="single" w:sz="1" w:space="0" w:color="000000"/>
              <w:bottom w:val="single" w:sz="1" w:space="0" w:color="000000"/>
              <w:right w:val="single" w:sz="1" w:space="0" w:color="000000"/>
            </w:tcBorders>
            <w:shd w:val="clear" w:color="auto" w:fill="auto"/>
          </w:tcPr>
          <w:p w14:paraId="6D3F280A" w14:textId="0BFCBAA0" w:rsidR="00526802" w:rsidRPr="00526802" w:rsidRDefault="00526802" w:rsidP="00526802">
            <w:pPr>
              <w:spacing w:after="0" w:line="276" w:lineRule="auto"/>
              <w:rPr>
                <w:rFonts w:ascii="Times New Roman" w:eastAsia="Calibri" w:hAnsi="Times New Roman" w:cs="Times New Roman"/>
                <w:sz w:val="16"/>
              </w:rPr>
            </w:pPr>
          </w:p>
        </w:tc>
        <w:tc>
          <w:tcPr>
            <w:tcW w:w="738" w:type="pct"/>
            <w:tcBorders>
              <w:top w:val="single" w:sz="1" w:space="0" w:color="000000"/>
              <w:left w:val="single" w:sz="1" w:space="0" w:color="000000"/>
              <w:bottom w:val="single" w:sz="1" w:space="0" w:color="000000"/>
              <w:right w:val="single" w:sz="1" w:space="0" w:color="000000"/>
            </w:tcBorders>
            <w:shd w:val="clear" w:color="auto" w:fill="auto"/>
          </w:tcPr>
          <w:p w14:paraId="2AEFE871"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положительный</w:t>
            </w:r>
          </w:p>
        </w:tc>
        <w:tc>
          <w:tcPr>
            <w:tcW w:w="694" w:type="pct"/>
            <w:tcBorders>
              <w:top w:val="single" w:sz="1" w:space="0" w:color="000000"/>
              <w:left w:val="single" w:sz="1" w:space="0" w:color="000000"/>
              <w:bottom w:val="single" w:sz="1" w:space="0" w:color="000000"/>
              <w:right w:val="single" w:sz="1" w:space="0" w:color="000000"/>
            </w:tcBorders>
            <w:shd w:val="clear" w:color="auto" w:fill="auto"/>
          </w:tcPr>
          <w:p w14:paraId="50B5049A" w14:textId="425B0478" w:rsidR="00526802" w:rsidRPr="00526802" w:rsidRDefault="00526802" w:rsidP="00526802">
            <w:pPr>
              <w:spacing w:after="0" w:line="276" w:lineRule="auto"/>
              <w:rPr>
                <w:rFonts w:ascii="Times New Roman" w:eastAsia="Calibri" w:hAnsi="Times New Roman" w:cs="Times New Roman"/>
                <w:sz w:val="16"/>
              </w:rPr>
            </w:pPr>
          </w:p>
        </w:tc>
        <w:tc>
          <w:tcPr>
            <w:tcW w:w="552" w:type="pct"/>
            <w:tcBorders>
              <w:top w:val="single" w:sz="1" w:space="0" w:color="000000"/>
              <w:left w:val="single" w:sz="1" w:space="0" w:color="000000"/>
              <w:bottom w:val="single" w:sz="1" w:space="0" w:color="000000"/>
              <w:right w:val="single" w:sz="1" w:space="0" w:color="000000"/>
            </w:tcBorders>
            <w:shd w:val="clear" w:color="auto" w:fill="auto"/>
          </w:tcPr>
          <w:p w14:paraId="4B7E61B6" w14:textId="795D2239" w:rsidR="00526802" w:rsidRPr="00526802" w:rsidRDefault="00526802" w:rsidP="00526802">
            <w:pPr>
              <w:spacing w:after="0" w:line="276" w:lineRule="auto"/>
              <w:rPr>
                <w:rFonts w:ascii="Times New Roman" w:eastAsia="Calibri" w:hAnsi="Times New Roman" w:cs="Times New Roman"/>
                <w:sz w:val="16"/>
              </w:rPr>
            </w:pPr>
          </w:p>
        </w:tc>
        <w:tc>
          <w:tcPr>
            <w:tcW w:w="643" w:type="pct"/>
            <w:tcBorders>
              <w:top w:val="single" w:sz="1" w:space="0" w:color="000000"/>
              <w:left w:val="single" w:sz="1" w:space="0" w:color="000000"/>
              <w:bottom w:val="single" w:sz="1" w:space="0" w:color="000000"/>
              <w:right w:val="single" w:sz="1" w:space="0" w:color="000000"/>
            </w:tcBorders>
            <w:shd w:val="clear" w:color="auto" w:fill="auto"/>
          </w:tcPr>
          <w:p w14:paraId="09C45487" w14:textId="77777777" w:rsidR="00996830" w:rsidRPr="00996830" w:rsidRDefault="00996830" w:rsidP="00996830">
            <w:pPr>
              <w:autoSpaceDE w:val="0"/>
              <w:spacing w:after="0" w:line="276" w:lineRule="auto"/>
              <w:jc w:val="both"/>
              <w:rPr>
                <w:rFonts w:ascii="Times New Roman" w:eastAsia="Calibri" w:hAnsi="Times New Roman" w:cs="Times New Roman"/>
                <w:sz w:val="16"/>
              </w:rPr>
            </w:pPr>
            <w:r w:rsidRPr="00996830">
              <w:rPr>
                <w:rFonts w:ascii="Times New Roman" w:eastAsia="Calibri" w:hAnsi="Times New Roman" w:cs="Times New Roman"/>
                <w:sz w:val="16"/>
              </w:rPr>
              <w:t>- при письменном обращении за муниципальной услугой - письменным ответом на обращение заявителя;</w:t>
            </w:r>
          </w:p>
          <w:p w14:paraId="4A774DD2" w14:textId="4BEB62B5" w:rsidR="00526802" w:rsidRPr="00526802" w:rsidRDefault="00996830" w:rsidP="00996830">
            <w:pPr>
              <w:autoSpaceDE w:val="0"/>
              <w:spacing w:after="0" w:line="276" w:lineRule="auto"/>
              <w:jc w:val="both"/>
              <w:rPr>
                <w:rFonts w:ascii="Times New Roman" w:eastAsia="Calibri" w:hAnsi="Times New Roman" w:cs="Times New Roman"/>
                <w:sz w:val="16"/>
              </w:rPr>
            </w:pPr>
            <w:r w:rsidRPr="00996830">
              <w:rPr>
                <w:rFonts w:ascii="Times New Roman" w:eastAsia="Calibri" w:hAnsi="Times New Roman" w:cs="Times New Roman"/>
                <w:sz w:val="16"/>
              </w:rPr>
              <w:t>- при личном (устном) обращении за муниципальной услугой – предоставление информации в устной форме.</w:t>
            </w:r>
          </w:p>
        </w:tc>
        <w:tc>
          <w:tcPr>
            <w:tcW w:w="368" w:type="pct"/>
            <w:tcBorders>
              <w:top w:val="single" w:sz="1" w:space="0" w:color="000000"/>
              <w:left w:val="single" w:sz="1" w:space="0" w:color="000000"/>
              <w:bottom w:val="single" w:sz="1" w:space="0" w:color="000000"/>
              <w:right w:val="single" w:sz="1" w:space="0" w:color="000000"/>
            </w:tcBorders>
            <w:shd w:val="clear" w:color="auto" w:fill="auto"/>
          </w:tcPr>
          <w:p w14:paraId="5DF14ECC"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постоянно</w:t>
            </w:r>
          </w:p>
        </w:tc>
        <w:tc>
          <w:tcPr>
            <w:tcW w:w="367" w:type="pct"/>
            <w:tcBorders>
              <w:top w:val="single" w:sz="1" w:space="0" w:color="000000"/>
              <w:left w:val="single" w:sz="1" w:space="0" w:color="000000"/>
              <w:bottom w:val="single" w:sz="1" w:space="0" w:color="000000"/>
              <w:right w:val="single" w:sz="1" w:space="0" w:color="000000"/>
            </w:tcBorders>
            <w:shd w:val="clear" w:color="auto" w:fill="auto"/>
          </w:tcPr>
          <w:p w14:paraId="0D68DC54"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постоянно</w:t>
            </w:r>
          </w:p>
        </w:tc>
      </w:tr>
    </w:tbl>
    <w:p w14:paraId="35149154" w14:textId="77777777" w:rsidR="00526802" w:rsidRPr="00526802" w:rsidRDefault="00526802" w:rsidP="00526802">
      <w:pPr>
        <w:spacing w:after="0" w:line="276" w:lineRule="auto"/>
        <w:rPr>
          <w:rFonts w:ascii="Times New Roman" w:eastAsia="Calibri" w:hAnsi="Times New Roman" w:cs="Times New Roman"/>
          <w:b/>
          <w:sz w:val="18"/>
          <w:szCs w:val="28"/>
        </w:rPr>
      </w:pPr>
      <w:r w:rsidRPr="00526802">
        <w:rPr>
          <w:rFonts w:ascii="Times New Roman" w:eastAsia="Calibri" w:hAnsi="Times New Roman" w:cs="Times New Roman"/>
          <w:b/>
          <w:sz w:val="18"/>
          <w:szCs w:val="28"/>
        </w:rPr>
        <w:t>Раздел 7. «Технологические процессы предоставления «муниципальной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109"/>
        <w:gridCol w:w="5942"/>
        <w:gridCol w:w="1701"/>
        <w:gridCol w:w="1842"/>
        <w:gridCol w:w="1984"/>
        <w:gridCol w:w="1557"/>
      </w:tblGrid>
      <w:tr w:rsidR="00526802" w:rsidRPr="00526802" w14:paraId="35095E64" w14:textId="77777777" w:rsidTr="00526802">
        <w:trPr>
          <w:trHeight w:val="906"/>
        </w:trPr>
        <w:tc>
          <w:tcPr>
            <w:tcW w:w="178" w:type="pct"/>
            <w:vMerge w:val="restart"/>
          </w:tcPr>
          <w:p w14:paraId="71181017"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 п/п</w:t>
            </w:r>
          </w:p>
        </w:tc>
        <w:tc>
          <w:tcPr>
            <w:tcW w:w="672" w:type="pct"/>
            <w:vMerge w:val="restart"/>
          </w:tcPr>
          <w:p w14:paraId="432E349F"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Наименование процедуры процесса</w:t>
            </w:r>
          </w:p>
        </w:tc>
        <w:tc>
          <w:tcPr>
            <w:tcW w:w="1893" w:type="pct"/>
            <w:vMerge w:val="restart"/>
          </w:tcPr>
          <w:p w14:paraId="5EA591C0"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Особенности исполнения процедуры процесса</w:t>
            </w:r>
          </w:p>
        </w:tc>
        <w:tc>
          <w:tcPr>
            <w:tcW w:w="542" w:type="pct"/>
            <w:vMerge w:val="restart"/>
          </w:tcPr>
          <w:p w14:paraId="10D5525D"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Сроки исполнения процедуры (процесса)</w:t>
            </w:r>
          </w:p>
        </w:tc>
        <w:tc>
          <w:tcPr>
            <w:tcW w:w="587" w:type="pct"/>
            <w:vMerge w:val="restart"/>
          </w:tcPr>
          <w:p w14:paraId="62C56491"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Исполнитель процедуры процесса</w:t>
            </w:r>
          </w:p>
        </w:tc>
        <w:tc>
          <w:tcPr>
            <w:tcW w:w="632" w:type="pct"/>
            <w:vMerge w:val="restart"/>
          </w:tcPr>
          <w:p w14:paraId="49B00403"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Ресурсы необходимые для выполнения процедуры процесса</w:t>
            </w:r>
          </w:p>
        </w:tc>
        <w:tc>
          <w:tcPr>
            <w:tcW w:w="496" w:type="pct"/>
            <w:vMerge w:val="restart"/>
          </w:tcPr>
          <w:p w14:paraId="0096D22B"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Формы документов, необходимые для выполнения процедуры процесса</w:t>
            </w:r>
          </w:p>
        </w:tc>
      </w:tr>
      <w:tr w:rsidR="00526802" w:rsidRPr="00526802" w14:paraId="5539A47C" w14:textId="77777777" w:rsidTr="00526802">
        <w:trPr>
          <w:trHeight w:val="212"/>
        </w:trPr>
        <w:tc>
          <w:tcPr>
            <w:tcW w:w="178" w:type="pct"/>
            <w:vMerge/>
          </w:tcPr>
          <w:p w14:paraId="4376E098" w14:textId="77777777" w:rsidR="00526802" w:rsidRPr="00526802" w:rsidRDefault="00526802" w:rsidP="00526802">
            <w:pPr>
              <w:spacing w:after="0" w:line="276" w:lineRule="auto"/>
              <w:jc w:val="center"/>
              <w:rPr>
                <w:rFonts w:ascii="Times New Roman" w:eastAsia="Calibri" w:hAnsi="Times New Roman" w:cs="Times New Roman"/>
                <w:b/>
                <w:sz w:val="16"/>
              </w:rPr>
            </w:pPr>
          </w:p>
        </w:tc>
        <w:tc>
          <w:tcPr>
            <w:tcW w:w="672" w:type="pct"/>
            <w:vMerge/>
          </w:tcPr>
          <w:p w14:paraId="42930A63" w14:textId="77777777" w:rsidR="00526802" w:rsidRPr="00526802" w:rsidRDefault="00526802" w:rsidP="00526802">
            <w:pPr>
              <w:spacing w:after="0" w:line="276" w:lineRule="auto"/>
              <w:jc w:val="center"/>
              <w:rPr>
                <w:rFonts w:ascii="Times New Roman" w:eastAsia="Calibri" w:hAnsi="Times New Roman" w:cs="Times New Roman"/>
                <w:b/>
                <w:sz w:val="16"/>
              </w:rPr>
            </w:pPr>
          </w:p>
        </w:tc>
        <w:tc>
          <w:tcPr>
            <w:tcW w:w="1893" w:type="pct"/>
            <w:vMerge/>
          </w:tcPr>
          <w:p w14:paraId="1E024DFC" w14:textId="77777777" w:rsidR="00526802" w:rsidRPr="00526802" w:rsidRDefault="00526802" w:rsidP="00526802">
            <w:pPr>
              <w:spacing w:after="0" w:line="276" w:lineRule="auto"/>
              <w:jc w:val="center"/>
              <w:rPr>
                <w:rFonts w:ascii="Times New Roman" w:eastAsia="Calibri" w:hAnsi="Times New Roman" w:cs="Times New Roman"/>
                <w:b/>
                <w:sz w:val="16"/>
              </w:rPr>
            </w:pPr>
          </w:p>
        </w:tc>
        <w:tc>
          <w:tcPr>
            <w:tcW w:w="542" w:type="pct"/>
            <w:vMerge/>
          </w:tcPr>
          <w:p w14:paraId="5976841A" w14:textId="77777777" w:rsidR="00526802" w:rsidRPr="00526802" w:rsidRDefault="00526802" w:rsidP="00526802">
            <w:pPr>
              <w:spacing w:after="0" w:line="276" w:lineRule="auto"/>
              <w:jc w:val="center"/>
              <w:rPr>
                <w:rFonts w:ascii="Times New Roman" w:eastAsia="Calibri" w:hAnsi="Times New Roman" w:cs="Times New Roman"/>
                <w:b/>
                <w:sz w:val="16"/>
              </w:rPr>
            </w:pPr>
          </w:p>
        </w:tc>
        <w:tc>
          <w:tcPr>
            <w:tcW w:w="587" w:type="pct"/>
            <w:vMerge/>
          </w:tcPr>
          <w:p w14:paraId="32B6C531" w14:textId="77777777" w:rsidR="00526802" w:rsidRPr="00526802" w:rsidRDefault="00526802" w:rsidP="00526802">
            <w:pPr>
              <w:spacing w:after="0" w:line="276" w:lineRule="auto"/>
              <w:jc w:val="center"/>
              <w:rPr>
                <w:rFonts w:ascii="Times New Roman" w:eastAsia="Calibri" w:hAnsi="Times New Roman" w:cs="Times New Roman"/>
                <w:b/>
                <w:sz w:val="16"/>
              </w:rPr>
            </w:pPr>
          </w:p>
        </w:tc>
        <w:tc>
          <w:tcPr>
            <w:tcW w:w="632" w:type="pct"/>
            <w:vMerge/>
          </w:tcPr>
          <w:p w14:paraId="28B7CA49" w14:textId="77777777" w:rsidR="00526802" w:rsidRPr="00526802" w:rsidRDefault="00526802" w:rsidP="00526802">
            <w:pPr>
              <w:spacing w:after="0" w:line="276" w:lineRule="auto"/>
              <w:jc w:val="center"/>
              <w:rPr>
                <w:rFonts w:ascii="Times New Roman" w:eastAsia="Calibri" w:hAnsi="Times New Roman" w:cs="Times New Roman"/>
                <w:b/>
                <w:sz w:val="16"/>
              </w:rPr>
            </w:pPr>
          </w:p>
        </w:tc>
        <w:tc>
          <w:tcPr>
            <w:tcW w:w="496" w:type="pct"/>
            <w:vMerge/>
          </w:tcPr>
          <w:p w14:paraId="2DD8120F" w14:textId="77777777" w:rsidR="00526802" w:rsidRPr="00526802" w:rsidRDefault="00526802" w:rsidP="00526802">
            <w:pPr>
              <w:spacing w:after="0" w:line="276" w:lineRule="auto"/>
              <w:jc w:val="center"/>
              <w:rPr>
                <w:rFonts w:ascii="Times New Roman" w:eastAsia="Calibri" w:hAnsi="Times New Roman" w:cs="Times New Roman"/>
                <w:b/>
                <w:sz w:val="16"/>
              </w:rPr>
            </w:pPr>
          </w:p>
        </w:tc>
      </w:tr>
      <w:tr w:rsidR="00526802" w:rsidRPr="00526802" w14:paraId="699942BA" w14:textId="77777777" w:rsidTr="00526802">
        <w:tc>
          <w:tcPr>
            <w:tcW w:w="178" w:type="pct"/>
          </w:tcPr>
          <w:p w14:paraId="1F681D7D"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1</w:t>
            </w:r>
          </w:p>
        </w:tc>
        <w:tc>
          <w:tcPr>
            <w:tcW w:w="672" w:type="pct"/>
          </w:tcPr>
          <w:p w14:paraId="78400239"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2</w:t>
            </w:r>
          </w:p>
        </w:tc>
        <w:tc>
          <w:tcPr>
            <w:tcW w:w="1893" w:type="pct"/>
          </w:tcPr>
          <w:p w14:paraId="4AA23F4A"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3</w:t>
            </w:r>
          </w:p>
        </w:tc>
        <w:tc>
          <w:tcPr>
            <w:tcW w:w="542" w:type="pct"/>
          </w:tcPr>
          <w:p w14:paraId="4D62DA04"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4</w:t>
            </w:r>
          </w:p>
        </w:tc>
        <w:tc>
          <w:tcPr>
            <w:tcW w:w="587" w:type="pct"/>
          </w:tcPr>
          <w:p w14:paraId="6452A703"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5</w:t>
            </w:r>
          </w:p>
        </w:tc>
        <w:tc>
          <w:tcPr>
            <w:tcW w:w="632" w:type="pct"/>
          </w:tcPr>
          <w:p w14:paraId="51DE1CF1"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6</w:t>
            </w:r>
          </w:p>
        </w:tc>
        <w:tc>
          <w:tcPr>
            <w:tcW w:w="496" w:type="pct"/>
          </w:tcPr>
          <w:p w14:paraId="5109373F" w14:textId="77777777" w:rsidR="00526802" w:rsidRPr="00526802" w:rsidRDefault="00526802" w:rsidP="00526802">
            <w:pPr>
              <w:spacing w:after="0" w:line="276" w:lineRule="auto"/>
              <w:jc w:val="center"/>
              <w:rPr>
                <w:rFonts w:ascii="Times New Roman" w:eastAsia="Calibri" w:hAnsi="Times New Roman" w:cs="Times New Roman"/>
                <w:b/>
                <w:sz w:val="16"/>
              </w:rPr>
            </w:pPr>
            <w:r w:rsidRPr="00526802">
              <w:rPr>
                <w:rFonts w:ascii="Times New Roman" w:eastAsia="Calibri" w:hAnsi="Times New Roman" w:cs="Times New Roman"/>
                <w:b/>
                <w:sz w:val="16"/>
              </w:rPr>
              <w:t>7</w:t>
            </w:r>
          </w:p>
        </w:tc>
      </w:tr>
      <w:tr w:rsidR="00526802" w:rsidRPr="00526802" w14:paraId="4A061387" w14:textId="77777777" w:rsidTr="00526802">
        <w:trPr>
          <w:trHeight w:val="269"/>
        </w:trPr>
        <w:tc>
          <w:tcPr>
            <w:tcW w:w="178" w:type="pct"/>
          </w:tcPr>
          <w:p w14:paraId="37A1C76B" w14:textId="77777777" w:rsidR="00526802" w:rsidRPr="00526802" w:rsidRDefault="00526802" w:rsidP="00526802">
            <w:pPr>
              <w:spacing w:after="0" w:line="276" w:lineRule="auto"/>
              <w:jc w:val="center"/>
              <w:rPr>
                <w:rFonts w:ascii="Times New Roman" w:eastAsia="Calibri" w:hAnsi="Times New Roman" w:cs="Times New Roman"/>
                <w:sz w:val="16"/>
              </w:rPr>
            </w:pPr>
            <w:r w:rsidRPr="00526802">
              <w:rPr>
                <w:rFonts w:ascii="Times New Roman" w:eastAsia="Calibri" w:hAnsi="Times New Roman" w:cs="Times New Roman"/>
                <w:sz w:val="16"/>
              </w:rPr>
              <w:t>1.</w:t>
            </w:r>
          </w:p>
          <w:p w14:paraId="546C1249" w14:textId="77777777" w:rsidR="00526802" w:rsidRPr="00526802" w:rsidRDefault="00526802" w:rsidP="00526802">
            <w:pPr>
              <w:spacing w:after="0" w:line="276" w:lineRule="auto"/>
              <w:rPr>
                <w:rFonts w:ascii="Times New Roman" w:eastAsia="Calibri" w:hAnsi="Times New Roman" w:cs="Times New Roman"/>
                <w:sz w:val="16"/>
              </w:rPr>
            </w:pPr>
          </w:p>
        </w:tc>
        <w:tc>
          <w:tcPr>
            <w:tcW w:w="672" w:type="pct"/>
          </w:tcPr>
          <w:p w14:paraId="5106601F" w14:textId="77777777" w:rsidR="00526802" w:rsidRPr="00526802" w:rsidRDefault="00526802" w:rsidP="00526802">
            <w:pPr>
              <w:widowControl w:val="0"/>
              <w:suppressAutoHyphens/>
              <w:spacing w:after="0" w:line="240" w:lineRule="auto"/>
              <w:rPr>
                <w:rFonts w:ascii="Times New Roman" w:eastAsia="Times New Roman" w:hAnsi="Times New Roman" w:cs="Times New Roman"/>
                <w:kern w:val="1"/>
                <w:sz w:val="16"/>
                <w:szCs w:val="24"/>
                <w:lang w:eastAsia="ar-SA"/>
              </w:rPr>
            </w:pPr>
            <w:r w:rsidRPr="00526802">
              <w:rPr>
                <w:rFonts w:ascii="Times New Roman" w:eastAsia="Times New Roman" w:hAnsi="Times New Roman" w:cs="Times New Roman"/>
                <w:kern w:val="1"/>
                <w:sz w:val="16"/>
                <w:szCs w:val="24"/>
                <w:lang w:eastAsia="ar-SA"/>
              </w:rPr>
              <w:t>Прием и регистрация заявления и прилагаемых к нему документов.</w:t>
            </w:r>
          </w:p>
        </w:tc>
        <w:tc>
          <w:tcPr>
            <w:tcW w:w="1893" w:type="pct"/>
          </w:tcPr>
          <w:p w14:paraId="65CB84DD"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прием и регистрация заявления и прилагаемых к нему документов;</w:t>
            </w:r>
          </w:p>
          <w:p w14:paraId="4BB4F2A4"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77CD6E0B"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принятие решения о предоставлении муниципальной услуги либо об отказе в ее предоставлении;</w:t>
            </w:r>
          </w:p>
          <w:p w14:paraId="1F038E7D"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-выдача (направление) заявителю результата предоставления муниципальной услуги.</w:t>
            </w:r>
          </w:p>
          <w:p w14:paraId="667E19DD"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14:paraId="0EB325EE" w14:textId="74569E18" w:rsidR="003B58F9" w:rsidRPr="003B58F9" w:rsidRDefault="003B58F9" w:rsidP="003B58F9">
            <w:pPr>
              <w:spacing w:after="0" w:line="276" w:lineRule="auto"/>
              <w:jc w:val="both"/>
              <w:rPr>
                <w:rFonts w:ascii="Times New Roman" w:eastAsia="Calibri" w:hAnsi="Times New Roman" w:cs="Times New Roman"/>
                <w:sz w:val="16"/>
              </w:rPr>
            </w:pPr>
            <w:r>
              <w:rPr>
                <w:rFonts w:ascii="Times New Roman" w:eastAsia="Calibri" w:hAnsi="Times New Roman" w:cs="Times New Roman"/>
                <w:sz w:val="16"/>
              </w:rPr>
              <w:t xml:space="preserve">- </w:t>
            </w:r>
            <w:r w:rsidRPr="003B58F9">
              <w:rPr>
                <w:rFonts w:ascii="Times New Roman" w:eastAsia="Calibri" w:hAnsi="Times New Roman" w:cs="Times New Roman"/>
                <w:sz w:val="16"/>
              </w:rPr>
              <w:t xml:space="preserve"> Прием и регистрация заявления и прилагаемых к нему документов.</w:t>
            </w:r>
          </w:p>
          <w:p w14:paraId="09C2CB7E" w14:textId="1D3C29C8" w:rsidR="003B58F9" w:rsidRPr="003B58F9" w:rsidRDefault="003B58F9" w:rsidP="003B58F9">
            <w:pPr>
              <w:spacing w:after="0" w:line="276" w:lineRule="auto"/>
              <w:jc w:val="both"/>
              <w:rPr>
                <w:rFonts w:ascii="Times New Roman" w:eastAsia="Calibri" w:hAnsi="Times New Roman" w:cs="Times New Roman"/>
                <w:sz w:val="16"/>
              </w:rPr>
            </w:pPr>
            <w:r>
              <w:rPr>
                <w:rFonts w:ascii="Times New Roman" w:eastAsia="Calibri" w:hAnsi="Times New Roman" w:cs="Times New Roman"/>
                <w:sz w:val="16"/>
              </w:rPr>
              <w:t xml:space="preserve">- </w:t>
            </w:r>
            <w:r w:rsidRPr="003B58F9">
              <w:rPr>
                <w:rFonts w:ascii="Times New Roman" w:eastAsia="Calibri" w:hAnsi="Times New Roman" w:cs="Times New Roman"/>
                <w:sz w:val="16"/>
              </w:rPr>
              <w:t xml:space="preserve"> 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110564D0"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К заявлению должны быть приложены документы, указанные в п. 2.6.1 настоящего Административного регламента.</w:t>
            </w:r>
          </w:p>
          <w:p w14:paraId="16F93058" w14:textId="4B48D515" w:rsidR="003B58F9" w:rsidRPr="003B58F9" w:rsidRDefault="003B58F9" w:rsidP="003B58F9">
            <w:pPr>
              <w:spacing w:after="0" w:line="276" w:lineRule="auto"/>
              <w:jc w:val="both"/>
              <w:rPr>
                <w:rFonts w:ascii="Times New Roman" w:eastAsia="Calibri" w:hAnsi="Times New Roman" w:cs="Times New Roman"/>
                <w:sz w:val="16"/>
              </w:rPr>
            </w:pPr>
            <w:r>
              <w:rPr>
                <w:rFonts w:ascii="Times New Roman" w:eastAsia="Calibri" w:hAnsi="Times New Roman" w:cs="Times New Roman"/>
                <w:sz w:val="16"/>
              </w:rPr>
              <w:lastRenderedPageBreak/>
              <w:t xml:space="preserve">- </w:t>
            </w:r>
            <w:r w:rsidRPr="003B58F9">
              <w:rPr>
                <w:rFonts w:ascii="Times New Roman" w:eastAsia="Calibri" w:hAnsi="Times New Roman" w:cs="Times New Roman"/>
                <w:sz w:val="16"/>
              </w:rPr>
              <w:t xml:space="preserve">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14:paraId="08968918" w14:textId="77777777" w:rsid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EBB1DAA" w14:textId="4569D829"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xml:space="preserve"> При личном обращении заявителя в администрацию или в МФЦ специалист, ответственный за прием документов:</w:t>
            </w:r>
          </w:p>
          <w:p w14:paraId="0B6DC393"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устанавливает предмет обращения, устанавливает личность заявителя, проверяет документ, удостоверяющий личность заявителя;</w:t>
            </w:r>
          </w:p>
          <w:p w14:paraId="0CF49674"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проверяет полномочия заявителя; представителя юридического лица действовать от имени юридического лица;</w:t>
            </w:r>
          </w:p>
          <w:p w14:paraId="1E3C8E86"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проверяет соответствие заявления установленным требованиям;</w:t>
            </w:r>
          </w:p>
          <w:p w14:paraId="14346EDE"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A8DF95D"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регистрирует заявление с прилагаемым комплектом документов;</w:t>
            </w:r>
          </w:p>
          <w:p w14:paraId="73A43FE5"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7F342F98"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14:paraId="1012E0B8" w14:textId="7738C0CF" w:rsidR="003B58F9" w:rsidRPr="003B58F9" w:rsidRDefault="00B00FC5" w:rsidP="003B58F9">
            <w:pPr>
              <w:spacing w:after="0" w:line="276" w:lineRule="auto"/>
              <w:jc w:val="both"/>
              <w:rPr>
                <w:rFonts w:ascii="Times New Roman" w:eastAsia="Calibri" w:hAnsi="Times New Roman" w:cs="Times New Roman"/>
                <w:sz w:val="16"/>
              </w:rPr>
            </w:pPr>
            <w:r>
              <w:rPr>
                <w:rFonts w:ascii="Times New Roman" w:eastAsia="Calibri" w:hAnsi="Times New Roman" w:cs="Times New Roman"/>
                <w:sz w:val="16"/>
              </w:rPr>
              <w:t xml:space="preserve">- </w:t>
            </w:r>
            <w:r w:rsidR="003B58F9" w:rsidRPr="003B58F9">
              <w:rPr>
                <w:rFonts w:ascii="Times New Roman" w:eastAsia="Calibri" w:hAnsi="Times New Roman" w:cs="Times New Roman"/>
                <w:sz w:val="16"/>
              </w:rPr>
              <w:t xml:space="preserve"> При поступлении заявления в форме электронного документа и комплекта электронных документов 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F43A81E"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Уведомление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14:paraId="2195665C" w14:textId="77777777" w:rsidR="003B58F9" w:rsidRPr="003B58F9" w:rsidRDefault="003B58F9" w:rsidP="003B58F9">
            <w:pPr>
              <w:spacing w:after="0" w:line="276" w:lineRule="auto"/>
              <w:jc w:val="both"/>
              <w:rPr>
                <w:rFonts w:ascii="Times New Roman" w:eastAsia="Calibri" w:hAnsi="Times New Roman" w:cs="Times New Roman"/>
                <w:sz w:val="16"/>
              </w:rPr>
            </w:pPr>
            <w:r w:rsidRPr="003B58F9">
              <w:rPr>
                <w:rFonts w:ascii="Times New Roman" w:eastAsia="Calibri" w:hAnsi="Times New Roman" w:cs="Times New Roman"/>
                <w:sz w:val="16"/>
              </w:rPr>
              <w:t>Уведомление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14:paraId="7B849AA1" w14:textId="2BBED4A6" w:rsidR="003B58F9" w:rsidRPr="003B58F9" w:rsidRDefault="003B58F9" w:rsidP="003B58F9">
            <w:pPr>
              <w:spacing w:after="0" w:line="276" w:lineRule="auto"/>
              <w:jc w:val="both"/>
              <w:rPr>
                <w:rFonts w:ascii="Times New Roman" w:eastAsia="Calibri" w:hAnsi="Times New Roman" w:cs="Times New Roman"/>
                <w:sz w:val="16"/>
              </w:rPr>
            </w:pPr>
            <w:r>
              <w:rPr>
                <w:rFonts w:ascii="Times New Roman" w:eastAsia="Calibri" w:hAnsi="Times New Roman" w:cs="Times New Roman"/>
                <w:sz w:val="16"/>
              </w:rPr>
              <w:lastRenderedPageBreak/>
              <w:t xml:space="preserve">- </w:t>
            </w:r>
            <w:r w:rsidRPr="003B58F9">
              <w:rPr>
                <w:rFonts w:ascii="Times New Roman" w:eastAsia="Calibri" w:hAnsi="Times New Roman" w:cs="Times New Roman"/>
                <w:sz w:val="16"/>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14:paraId="0058CD39" w14:textId="3B88D5BD" w:rsidR="00E50278" w:rsidRPr="00526802" w:rsidRDefault="003B58F9" w:rsidP="003B58F9">
            <w:pPr>
              <w:spacing w:after="0" w:line="276" w:lineRule="auto"/>
              <w:jc w:val="both"/>
              <w:rPr>
                <w:rFonts w:ascii="Times New Roman" w:eastAsia="Calibri" w:hAnsi="Times New Roman" w:cs="Times New Roman"/>
                <w:sz w:val="16"/>
              </w:rPr>
            </w:pPr>
            <w:r>
              <w:rPr>
                <w:rFonts w:ascii="Times New Roman" w:eastAsia="Calibri" w:hAnsi="Times New Roman" w:cs="Times New Roman"/>
                <w:sz w:val="16"/>
              </w:rPr>
              <w:t xml:space="preserve">- </w:t>
            </w:r>
            <w:r w:rsidRPr="003B58F9">
              <w:rPr>
                <w:rFonts w:ascii="Times New Roman" w:eastAsia="Calibri" w:hAnsi="Times New Roman" w:cs="Times New Roman"/>
                <w:sz w:val="16"/>
              </w:rPr>
              <w:t xml:space="preserve">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tc>
        <w:tc>
          <w:tcPr>
            <w:tcW w:w="542" w:type="pct"/>
          </w:tcPr>
          <w:p w14:paraId="69C5B9CE" w14:textId="07102AB0" w:rsidR="00526802" w:rsidRPr="00526802" w:rsidRDefault="00422F23" w:rsidP="00526802">
            <w:pPr>
              <w:spacing w:after="0" w:line="276" w:lineRule="auto"/>
              <w:rPr>
                <w:rFonts w:ascii="Times New Roman" w:eastAsia="Calibri" w:hAnsi="Times New Roman" w:cs="Times New Roman"/>
                <w:sz w:val="16"/>
              </w:rPr>
            </w:pPr>
            <w:r>
              <w:rPr>
                <w:rFonts w:ascii="Times New Roman" w:eastAsia="Calibri" w:hAnsi="Times New Roman" w:cs="Times New Roman"/>
                <w:sz w:val="16"/>
              </w:rPr>
              <w:lastRenderedPageBreak/>
              <w:t xml:space="preserve">1 </w:t>
            </w:r>
            <w:r w:rsidR="00526802" w:rsidRPr="00526802">
              <w:rPr>
                <w:rFonts w:ascii="Times New Roman" w:eastAsia="Calibri" w:hAnsi="Times New Roman" w:cs="Times New Roman"/>
                <w:sz w:val="16"/>
              </w:rPr>
              <w:t>календарны</w:t>
            </w:r>
            <w:r>
              <w:rPr>
                <w:rFonts w:ascii="Times New Roman" w:eastAsia="Calibri" w:hAnsi="Times New Roman" w:cs="Times New Roman"/>
                <w:sz w:val="16"/>
              </w:rPr>
              <w:t>й</w:t>
            </w:r>
            <w:r w:rsidR="00526802" w:rsidRPr="00526802">
              <w:rPr>
                <w:rFonts w:ascii="Times New Roman" w:eastAsia="Calibri" w:hAnsi="Times New Roman" w:cs="Times New Roman"/>
                <w:sz w:val="16"/>
              </w:rPr>
              <w:t xml:space="preserve"> д</w:t>
            </w:r>
            <w:r>
              <w:rPr>
                <w:rFonts w:ascii="Times New Roman" w:eastAsia="Calibri" w:hAnsi="Times New Roman" w:cs="Times New Roman"/>
                <w:sz w:val="16"/>
              </w:rPr>
              <w:t>ень</w:t>
            </w:r>
            <w:r w:rsidR="00526802" w:rsidRPr="00526802">
              <w:rPr>
                <w:rFonts w:ascii="Times New Roman" w:eastAsia="Calibri" w:hAnsi="Times New Roman" w:cs="Times New Roman"/>
                <w:sz w:val="16"/>
              </w:rPr>
              <w:t>.</w:t>
            </w:r>
          </w:p>
        </w:tc>
        <w:tc>
          <w:tcPr>
            <w:tcW w:w="587" w:type="pct"/>
          </w:tcPr>
          <w:p w14:paraId="6175F338"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Специалист, ответственный за предоставление муниципальной услуги, специалист АУ МФЦ</w:t>
            </w:r>
          </w:p>
        </w:tc>
        <w:tc>
          <w:tcPr>
            <w:tcW w:w="632" w:type="pct"/>
          </w:tcPr>
          <w:p w14:paraId="05009C57"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 АИС МФЦ (для специалистов АУ МФЦ);</w:t>
            </w:r>
          </w:p>
          <w:p w14:paraId="037A65CA" w14:textId="77777777" w:rsidR="00526802" w:rsidRPr="00526802" w:rsidRDefault="00526802" w:rsidP="00526802">
            <w:pPr>
              <w:spacing w:after="0" w:line="276" w:lineRule="auto"/>
              <w:rPr>
                <w:rFonts w:ascii="Times New Roman" w:eastAsia="Calibri" w:hAnsi="Times New Roman" w:cs="Times New Roman"/>
                <w:color w:val="000000"/>
                <w:sz w:val="16"/>
              </w:rPr>
            </w:pPr>
            <w:r w:rsidRPr="00526802">
              <w:rPr>
                <w:rFonts w:ascii="Times New Roman" w:eastAsia="Calibri" w:hAnsi="Times New Roman" w:cs="Times New Roman"/>
                <w:sz w:val="16"/>
              </w:rPr>
              <w:t xml:space="preserve">- журнал регистрации </w:t>
            </w:r>
            <w:r w:rsidRPr="00526802">
              <w:rPr>
                <w:rFonts w:ascii="Times New Roman" w:eastAsia="Calibri" w:hAnsi="Times New Roman" w:cs="Times New Roman"/>
                <w:color w:val="000000"/>
                <w:sz w:val="16"/>
              </w:rPr>
              <w:t>заявления;</w:t>
            </w:r>
          </w:p>
          <w:p w14:paraId="099FA1FF" w14:textId="77777777" w:rsidR="00526802" w:rsidRPr="00526802" w:rsidRDefault="00526802" w:rsidP="00526802">
            <w:pPr>
              <w:spacing w:after="0" w:line="276" w:lineRule="auto"/>
              <w:rPr>
                <w:rFonts w:ascii="Times New Roman" w:eastAsia="Calibri" w:hAnsi="Times New Roman" w:cs="Times New Roman"/>
                <w:color w:val="000000"/>
                <w:sz w:val="16"/>
              </w:rPr>
            </w:pPr>
          </w:p>
          <w:p w14:paraId="4C165C2C" w14:textId="77777777" w:rsidR="00526802" w:rsidRPr="00526802" w:rsidRDefault="00526802" w:rsidP="00526802">
            <w:pPr>
              <w:spacing w:after="0" w:line="276" w:lineRule="auto"/>
              <w:rPr>
                <w:rFonts w:ascii="Times New Roman" w:eastAsia="Calibri" w:hAnsi="Times New Roman" w:cs="Times New Roman"/>
                <w:color w:val="000000"/>
                <w:sz w:val="16"/>
              </w:rPr>
            </w:pPr>
            <w:r w:rsidRPr="00526802">
              <w:rPr>
                <w:rFonts w:ascii="Times New Roman" w:eastAsia="Calibri" w:hAnsi="Times New Roman" w:cs="Times New Roman"/>
                <w:color w:val="000000"/>
                <w:sz w:val="16"/>
              </w:rPr>
              <w:t>- формы заявлений;</w:t>
            </w:r>
          </w:p>
          <w:p w14:paraId="10DAE817" w14:textId="77777777" w:rsidR="00526802" w:rsidRPr="00526802" w:rsidRDefault="00526802" w:rsidP="00526802">
            <w:pPr>
              <w:spacing w:after="0" w:line="276" w:lineRule="auto"/>
              <w:rPr>
                <w:rFonts w:ascii="Times New Roman" w:eastAsia="Calibri" w:hAnsi="Times New Roman" w:cs="Times New Roman"/>
                <w:color w:val="000000"/>
                <w:sz w:val="16"/>
              </w:rPr>
            </w:pPr>
            <w:r w:rsidRPr="00526802">
              <w:rPr>
                <w:rFonts w:ascii="Times New Roman" w:eastAsia="Calibri" w:hAnsi="Times New Roman" w:cs="Times New Roman"/>
                <w:color w:val="000000"/>
                <w:sz w:val="16"/>
              </w:rPr>
              <w:t>-формы расписок в получении документов;</w:t>
            </w:r>
          </w:p>
          <w:p w14:paraId="3906879B" w14:textId="77777777" w:rsidR="00526802" w:rsidRPr="00526802" w:rsidRDefault="00526802" w:rsidP="00526802">
            <w:pPr>
              <w:spacing w:after="0" w:line="276" w:lineRule="auto"/>
              <w:rPr>
                <w:rFonts w:ascii="Times New Roman" w:eastAsia="Calibri" w:hAnsi="Times New Roman" w:cs="Times New Roman"/>
                <w:color w:val="000000"/>
                <w:sz w:val="16"/>
              </w:rPr>
            </w:pPr>
            <w:r w:rsidRPr="00526802">
              <w:rPr>
                <w:rFonts w:ascii="Times New Roman" w:eastAsia="Calibri" w:hAnsi="Times New Roman" w:cs="Times New Roman"/>
                <w:color w:val="000000"/>
                <w:sz w:val="16"/>
              </w:rPr>
              <w:t>- МФУ (для копирования и сканирования документов);</w:t>
            </w:r>
          </w:p>
          <w:p w14:paraId="4A8D2990"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color w:val="000000"/>
                <w:sz w:val="16"/>
              </w:rPr>
              <w:t>-подклчение к Системе обработки электронных форм (интегрированная с Порталом государственных и муниципальных услуг Воронежской области)</w:t>
            </w:r>
          </w:p>
        </w:tc>
        <w:tc>
          <w:tcPr>
            <w:tcW w:w="496" w:type="pct"/>
          </w:tcPr>
          <w:p w14:paraId="24805481" w14:textId="295D0678" w:rsidR="00996830" w:rsidRPr="00526802" w:rsidRDefault="00526802" w:rsidP="00996830">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 xml:space="preserve">- форма заявления </w:t>
            </w:r>
          </w:p>
          <w:p w14:paraId="233BEF21" w14:textId="759102E9" w:rsid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 xml:space="preserve"> (приложение </w:t>
            </w:r>
            <w:r w:rsidR="00E50278">
              <w:rPr>
                <w:rFonts w:ascii="Times New Roman" w:eastAsia="Calibri" w:hAnsi="Times New Roman" w:cs="Times New Roman"/>
                <w:sz w:val="16"/>
              </w:rPr>
              <w:t>4</w:t>
            </w:r>
            <w:r w:rsidRPr="00526802">
              <w:rPr>
                <w:rFonts w:ascii="Times New Roman" w:eastAsia="Calibri" w:hAnsi="Times New Roman" w:cs="Times New Roman"/>
                <w:sz w:val="16"/>
              </w:rPr>
              <w:t>)</w:t>
            </w:r>
          </w:p>
          <w:p w14:paraId="038DC610" w14:textId="77777777" w:rsidR="00422F23" w:rsidRDefault="00422F23" w:rsidP="00526802">
            <w:pPr>
              <w:spacing w:after="0" w:line="276" w:lineRule="auto"/>
              <w:rPr>
                <w:rFonts w:ascii="Times New Roman" w:eastAsia="Calibri" w:hAnsi="Times New Roman" w:cs="Times New Roman"/>
                <w:sz w:val="16"/>
              </w:rPr>
            </w:pPr>
            <w:r>
              <w:rPr>
                <w:rFonts w:ascii="Times New Roman" w:eastAsia="Calibri" w:hAnsi="Times New Roman" w:cs="Times New Roman"/>
                <w:sz w:val="16"/>
              </w:rPr>
              <w:t>- расписка в получении документов</w:t>
            </w:r>
          </w:p>
          <w:p w14:paraId="1631D40E" w14:textId="256CDF7E" w:rsidR="00422F23" w:rsidRDefault="00422F23" w:rsidP="00422F23">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 xml:space="preserve">(приложение </w:t>
            </w:r>
            <w:r w:rsidR="00BA37BE">
              <w:rPr>
                <w:rFonts w:ascii="Times New Roman" w:eastAsia="Calibri" w:hAnsi="Times New Roman" w:cs="Times New Roman"/>
                <w:sz w:val="16"/>
              </w:rPr>
              <w:t>6</w:t>
            </w:r>
            <w:r w:rsidRPr="00526802">
              <w:rPr>
                <w:rFonts w:ascii="Times New Roman" w:eastAsia="Calibri" w:hAnsi="Times New Roman" w:cs="Times New Roman"/>
                <w:sz w:val="16"/>
              </w:rPr>
              <w:t>)</w:t>
            </w:r>
          </w:p>
          <w:p w14:paraId="6A368E82" w14:textId="6B7BB2F8" w:rsidR="00422F23" w:rsidRPr="00526802" w:rsidRDefault="00422F23" w:rsidP="00526802">
            <w:pPr>
              <w:spacing w:after="0" w:line="276" w:lineRule="auto"/>
              <w:rPr>
                <w:rFonts w:ascii="Times New Roman" w:eastAsia="Calibri" w:hAnsi="Times New Roman" w:cs="Times New Roman"/>
                <w:sz w:val="16"/>
              </w:rPr>
            </w:pPr>
          </w:p>
        </w:tc>
      </w:tr>
    </w:tbl>
    <w:p w14:paraId="7461AFE3" w14:textId="77777777" w:rsidR="00526802" w:rsidRPr="00526802" w:rsidRDefault="00526802" w:rsidP="00526802">
      <w:pPr>
        <w:spacing w:after="0" w:line="276" w:lineRule="auto"/>
        <w:rPr>
          <w:rFonts w:ascii="Times New Roman" w:eastAsia="Calibri" w:hAnsi="Times New Roman" w:cs="Times New Roman"/>
          <w:b/>
          <w:bCs/>
          <w:color w:val="FF0000"/>
          <w:sz w:val="18"/>
          <w:szCs w:val="28"/>
        </w:rPr>
      </w:pPr>
      <w:r w:rsidRPr="00526802">
        <w:rPr>
          <w:rFonts w:ascii="Times New Roman" w:eastAsia="Calibri" w:hAnsi="Times New Roman" w:cs="Times New Roman"/>
          <w:b/>
          <w:bCs/>
          <w:sz w:val="18"/>
          <w:szCs w:val="28"/>
        </w:rPr>
        <w:lastRenderedPageBreak/>
        <w:t>Раздел 8. «Особенности предоставления «услуги» в электронной форме»</w:t>
      </w:r>
    </w:p>
    <w:tbl>
      <w:tblPr>
        <w:tblW w:w="5000" w:type="pct"/>
        <w:tblLook w:val="0000" w:firstRow="0" w:lastRow="0" w:firstColumn="0" w:lastColumn="0" w:noHBand="0" w:noVBand="0"/>
      </w:tblPr>
      <w:tblGrid>
        <w:gridCol w:w="2133"/>
        <w:gridCol w:w="2311"/>
        <w:gridCol w:w="2022"/>
        <w:gridCol w:w="2167"/>
        <w:gridCol w:w="3401"/>
        <w:gridCol w:w="3668"/>
      </w:tblGrid>
      <w:tr w:rsidR="00526802" w:rsidRPr="00526802" w14:paraId="447EF237" w14:textId="77777777" w:rsidTr="00BA37BE">
        <w:trPr>
          <w:trHeight w:val="276"/>
        </w:trPr>
        <w:tc>
          <w:tcPr>
            <w:tcW w:w="679" w:type="pct"/>
            <w:tcBorders>
              <w:top w:val="single" w:sz="1" w:space="0" w:color="000000"/>
              <w:left w:val="single" w:sz="1" w:space="0" w:color="000000"/>
              <w:bottom w:val="single" w:sz="1" w:space="0" w:color="000000"/>
              <w:right w:val="single" w:sz="1" w:space="0" w:color="000000"/>
            </w:tcBorders>
            <w:shd w:val="clear" w:color="auto" w:fill="auto"/>
          </w:tcPr>
          <w:p w14:paraId="62A58BAD"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Способ получения заявителем информации о сроках и порядке предоставления «услуги»</w:t>
            </w:r>
          </w:p>
        </w:tc>
        <w:tc>
          <w:tcPr>
            <w:tcW w:w="736" w:type="pct"/>
            <w:tcBorders>
              <w:top w:val="single" w:sz="1" w:space="0" w:color="000000"/>
              <w:left w:val="single" w:sz="1" w:space="0" w:color="000000"/>
              <w:bottom w:val="single" w:sz="1" w:space="0" w:color="000000"/>
              <w:right w:val="single" w:sz="1" w:space="0" w:color="000000"/>
            </w:tcBorders>
            <w:shd w:val="clear" w:color="auto" w:fill="auto"/>
          </w:tcPr>
          <w:p w14:paraId="03EC6190"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Способ записи на приём в орган</w:t>
            </w:r>
          </w:p>
        </w:tc>
        <w:tc>
          <w:tcPr>
            <w:tcW w:w="644" w:type="pct"/>
            <w:tcBorders>
              <w:top w:val="single" w:sz="1" w:space="0" w:color="000000"/>
              <w:left w:val="single" w:sz="1" w:space="0" w:color="000000"/>
              <w:bottom w:val="single" w:sz="1" w:space="0" w:color="000000"/>
              <w:right w:val="single" w:sz="1" w:space="0" w:color="000000"/>
            </w:tcBorders>
            <w:shd w:val="clear" w:color="auto" w:fill="auto"/>
          </w:tcPr>
          <w:p w14:paraId="1E679281"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tcBorders>
              <w:top w:val="single" w:sz="1" w:space="0" w:color="000000"/>
              <w:left w:val="single" w:sz="1" w:space="0" w:color="000000"/>
              <w:bottom w:val="single" w:sz="1" w:space="0" w:color="000000"/>
              <w:right w:val="single" w:sz="1" w:space="0" w:color="000000"/>
            </w:tcBorders>
            <w:shd w:val="clear" w:color="auto" w:fill="auto"/>
          </w:tcPr>
          <w:p w14:paraId="066C1364"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Способ оплаты заявителем государственной пошлины или иной платы, взимаемой за предоставление «услуги»</w:t>
            </w:r>
          </w:p>
        </w:tc>
        <w:tc>
          <w:tcPr>
            <w:tcW w:w="1083" w:type="pct"/>
            <w:tcBorders>
              <w:top w:val="single" w:sz="1" w:space="0" w:color="000000"/>
              <w:left w:val="single" w:sz="1" w:space="0" w:color="000000"/>
              <w:bottom w:val="single" w:sz="1" w:space="0" w:color="000000"/>
              <w:right w:val="single" w:sz="1" w:space="0" w:color="000000"/>
            </w:tcBorders>
            <w:shd w:val="clear" w:color="auto" w:fill="auto"/>
          </w:tcPr>
          <w:p w14:paraId="7B30A377"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Способ получения сведений о ходе выполнения запроса о предоставлении «услуги»</w:t>
            </w:r>
          </w:p>
        </w:tc>
        <w:tc>
          <w:tcPr>
            <w:tcW w:w="1168" w:type="pct"/>
            <w:tcBorders>
              <w:top w:val="single" w:sz="1" w:space="0" w:color="000000"/>
              <w:left w:val="single" w:sz="1" w:space="0" w:color="000000"/>
              <w:bottom w:val="single" w:sz="1" w:space="0" w:color="000000"/>
              <w:right w:val="single" w:sz="1" w:space="0" w:color="000000"/>
            </w:tcBorders>
            <w:shd w:val="clear" w:color="auto" w:fill="auto"/>
          </w:tcPr>
          <w:p w14:paraId="13FBF8A8"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526802" w:rsidRPr="00526802" w14:paraId="18EBB046" w14:textId="77777777" w:rsidTr="00BA37BE">
        <w:trPr>
          <w:trHeight w:val="276"/>
        </w:trPr>
        <w:tc>
          <w:tcPr>
            <w:tcW w:w="679" w:type="pct"/>
            <w:tcBorders>
              <w:top w:val="single" w:sz="1" w:space="0" w:color="000000"/>
              <w:left w:val="single" w:sz="1" w:space="0" w:color="000000"/>
              <w:bottom w:val="single" w:sz="1" w:space="0" w:color="000000"/>
              <w:right w:val="single" w:sz="1" w:space="0" w:color="000000"/>
            </w:tcBorders>
            <w:shd w:val="clear" w:color="auto" w:fill="auto"/>
          </w:tcPr>
          <w:p w14:paraId="551EEFC3" w14:textId="77777777" w:rsidR="00526802" w:rsidRPr="00526802" w:rsidRDefault="00526802" w:rsidP="00526802">
            <w:pPr>
              <w:spacing w:after="0" w:line="276" w:lineRule="auto"/>
              <w:rPr>
                <w:rFonts w:ascii="Times New Roman" w:eastAsia="Calibri" w:hAnsi="Times New Roman" w:cs="Times New Roman"/>
                <w:b/>
                <w:bCs/>
                <w:sz w:val="16"/>
              </w:rPr>
            </w:pPr>
          </w:p>
        </w:tc>
        <w:tc>
          <w:tcPr>
            <w:tcW w:w="736" w:type="pct"/>
            <w:tcBorders>
              <w:top w:val="single" w:sz="1" w:space="0" w:color="000000"/>
              <w:left w:val="single" w:sz="1" w:space="0" w:color="000000"/>
              <w:bottom w:val="single" w:sz="1" w:space="0" w:color="000000"/>
              <w:right w:val="single" w:sz="1" w:space="0" w:color="000000"/>
            </w:tcBorders>
            <w:shd w:val="clear" w:color="auto" w:fill="auto"/>
          </w:tcPr>
          <w:p w14:paraId="1EE0E621"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644" w:type="pct"/>
            <w:tcBorders>
              <w:top w:val="single" w:sz="1" w:space="0" w:color="000000"/>
              <w:left w:val="single" w:sz="1" w:space="0" w:color="000000"/>
              <w:bottom w:val="single" w:sz="1" w:space="0" w:color="000000"/>
              <w:right w:val="single" w:sz="1" w:space="0" w:color="000000"/>
            </w:tcBorders>
            <w:shd w:val="clear" w:color="auto" w:fill="auto"/>
          </w:tcPr>
          <w:p w14:paraId="34E9551C"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690" w:type="pct"/>
            <w:tcBorders>
              <w:top w:val="single" w:sz="1" w:space="0" w:color="000000"/>
              <w:left w:val="single" w:sz="1" w:space="0" w:color="000000"/>
              <w:bottom w:val="single" w:sz="1" w:space="0" w:color="000000"/>
              <w:right w:val="single" w:sz="1" w:space="0" w:color="000000"/>
            </w:tcBorders>
            <w:shd w:val="clear" w:color="auto" w:fill="auto"/>
          </w:tcPr>
          <w:p w14:paraId="7672D3D5"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1083" w:type="pct"/>
            <w:tcBorders>
              <w:top w:val="single" w:sz="1" w:space="0" w:color="000000"/>
              <w:left w:val="single" w:sz="1" w:space="0" w:color="000000"/>
              <w:bottom w:val="single" w:sz="1" w:space="0" w:color="000000"/>
              <w:right w:val="single" w:sz="1" w:space="0" w:color="000000"/>
            </w:tcBorders>
            <w:shd w:val="clear" w:color="auto" w:fill="auto"/>
          </w:tcPr>
          <w:p w14:paraId="2E358937" w14:textId="77777777" w:rsidR="00526802" w:rsidRPr="00526802" w:rsidRDefault="00526802" w:rsidP="00526802">
            <w:pPr>
              <w:spacing w:after="0" w:line="276" w:lineRule="auto"/>
              <w:jc w:val="center"/>
              <w:rPr>
                <w:rFonts w:ascii="Times New Roman" w:eastAsia="Calibri" w:hAnsi="Times New Roman" w:cs="Times New Roman"/>
                <w:b/>
                <w:bCs/>
                <w:sz w:val="16"/>
              </w:rPr>
            </w:pPr>
          </w:p>
        </w:tc>
        <w:tc>
          <w:tcPr>
            <w:tcW w:w="1168" w:type="pct"/>
            <w:tcBorders>
              <w:top w:val="single" w:sz="1" w:space="0" w:color="000000"/>
              <w:left w:val="single" w:sz="1" w:space="0" w:color="000000"/>
              <w:bottom w:val="single" w:sz="1" w:space="0" w:color="000000"/>
              <w:right w:val="single" w:sz="1" w:space="0" w:color="000000"/>
            </w:tcBorders>
            <w:shd w:val="clear" w:color="auto" w:fill="auto"/>
          </w:tcPr>
          <w:p w14:paraId="56DDE01E" w14:textId="77777777" w:rsidR="00526802" w:rsidRPr="00526802" w:rsidRDefault="00526802" w:rsidP="00526802">
            <w:pPr>
              <w:spacing w:after="0" w:line="276" w:lineRule="auto"/>
              <w:jc w:val="center"/>
              <w:rPr>
                <w:rFonts w:ascii="Times New Roman" w:eastAsia="Calibri" w:hAnsi="Times New Roman" w:cs="Times New Roman"/>
                <w:b/>
                <w:bCs/>
                <w:color w:val="FF0000"/>
                <w:sz w:val="16"/>
              </w:rPr>
            </w:pPr>
          </w:p>
        </w:tc>
      </w:tr>
      <w:tr w:rsidR="00526802" w:rsidRPr="00526802" w14:paraId="24DD539A" w14:textId="77777777" w:rsidTr="00BA37BE">
        <w:tc>
          <w:tcPr>
            <w:tcW w:w="679" w:type="pct"/>
            <w:tcBorders>
              <w:top w:val="single" w:sz="1" w:space="0" w:color="000000"/>
              <w:left w:val="single" w:sz="1" w:space="0" w:color="000000"/>
              <w:bottom w:val="single" w:sz="1" w:space="0" w:color="000000"/>
              <w:right w:val="single" w:sz="1" w:space="0" w:color="000000"/>
            </w:tcBorders>
            <w:shd w:val="clear" w:color="auto" w:fill="auto"/>
          </w:tcPr>
          <w:p w14:paraId="24D62AF3"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1</w:t>
            </w:r>
          </w:p>
        </w:tc>
        <w:tc>
          <w:tcPr>
            <w:tcW w:w="736" w:type="pct"/>
            <w:tcBorders>
              <w:top w:val="single" w:sz="1" w:space="0" w:color="000000"/>
              <w:left w:val="single" w:sz="1" w:space="0" w:color="000000"/>
              <w:bottom w:val="single" w:sz="1" w:space="0" w:color="000000"/>
              <w:right w:val="single" w:sz="1" w:space="0" w:color="000000"/>
            </w:tcBorders>
            <w:shd w:val="clear" w:color="auto" w:fill="auto"/>
          </w:tcPr>
          <w:p w14:paraId="473A64A0"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2</w:t>
            </w:r>
          </w:p>
        </w:tc>
        <w:tc>
          <w:tcPr>
            <w:tcW w:w="644" w:type="pct"/>
            <w:tcBorders>
              <w:top w:val="single" w:sz="1" w:space="0" w:color="000000"/>
              <w:left w:val="single" w:sz="1" w:space="0" w:color="000000"/>
              <w:bottom w:val="single" w:sz="1" w:space="0" w:color="000000"/>
              <w:right w:val="single" w:sz="1" w:space="0" w:color="000000"/>
            </w:tcBorders>
            <w:shd w:val="clear" w:color="auto" w:fill="auto"/>
          </w:tcPr>
          <w:p w14:paraId="26331861"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3</w:t>
            </w:r>
          </w:p>
        </w:tc>
        <w:tc>
          <w:tcPr>
            <w:tcW w:w="690" w:type="pct"/>
            <w:tcBorders>
              <w:top w:val="single" w:sz="1" w:space="0" w:color="000000"/>
              <w:left w:val="single" w:sz="1" w:space="0" w:color="000000"/>
              <w:bottom w:val="single" w:sz="1" w:space="0" w:color="000000"/>
              <w:right w:val="single" w:sz="1" w:space="0" w:color="000000"/>
            </w:tcBorders>
            <w:shd w:val="clear" w:color="auto" w:fill="auto"/>
          </w:tcPr>
          <w:p w14:paraId="113B1B4E"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4</w:t>
            </w:r>
          </w:p>
        </w:tc>
        <w:tc>
          <w:tcPr>
            <w:tcW w:w="1083" w:type="pct"/>
            <w:tcBorders>
              <w:top w:val="single" w:sz="1" w:space="0" w:color="000000"/>
              <w:left w:val="single" w:sz="1" w:space="0" w:color="000000"/>
              <w:bottom w:val="single" w:sz="1" w:space="0" w:color="000000"/>
              <w:right w:val="single" w:sz="1" w:space="0" w:color="000000"/>
            </w:tcBorders>
            <w:shd w:val="clear" w:color="auto" w:fill="auto"/>
          </w:tcPr>
          <w:p w14:paraId="23933F8D" w14:textId="77777777" w:rsidR="00526802" w:rsidRPr="00526802" w:rsidRDefault="00526802" w:rsidP="00526802">
            <w:pPr>
              <w:spacing w:after="0" w:line="276" w:lineRule="auto"/>
              <w:jc w:val="center"/>
              <w:rPr>
                <w:rFonts w:ascii="Times New Roman" w:eastAsia="Calibri" w:hAnsi="Times New Roman" w:cs="Times New Roman"/>
                <w:b/>
                <w:bCs/>
                <w:sz w:val="16"/>
              </w:rPr>
            </w:pPr>
            <w:r w:rsidRPr="00526802">
              <w:rPr>
                <w:rFonts w:ascii="Times New Roman" w:eastAsia="Calibri" w:hAnsi="Times New Roman" w:cs="Times New Roman"/>
                <w:b/>
                <w:bCs/>
                <w:sz w:val="16"/>
              </w:rPr>
              <w:t>5</w:t>
            </w:r>
          </w:p>
        </w:tc>
        <w:tc>
          <w:tcPr>
            <w:tcW w:w="1168" w:type="pct"/>
            <w:tcBorders>
              <w:top w:val="single" w:sz="1" w:space="0" w:color="000000"/>
              <w:left w:val="single" w:sz="1" w:space="0" w:color="000000"/>
              <w:bottom w:val="single" w:sz="1" w:space="0" w:color="000000"/>
              <w:right w:val="single" w:sz="1" w:space="0" w:color="000000"/>
            </w:tcBorders>
            <w:shd w:val="clear" w:color="auto" w:fill="auto"/>
          </w:tcPr>
          <w:p w14:paraId="62F9D13F" w14:textId="77777777" w:rsidR="00526802" w:rsidRPr="00526802" w:rsidRDefault="00526802" w:rsidP="00526802">
            <w:pPr>
              <w:spacing w:after="0" w:line="276" w:lineRule="auto"/>
              <w:jc w:val="center"/>
              <w:rPr>
                <w:rFonts w:ascii="Times New Roman" w:eastAsia="Calibri" w:hAnsi="Times New Roman" w:cs="Times New Roman"/>
                <w:sz w:val="16"/>
              </w:rPr>
            </w:pPr>
            <w:r w:rsidRPr="00526802">
              <w:rPr>
                <w:rFonts w:ascii="Times New Roman" w:eastAsia="Calibri" w:hAnsi="Times New Roman" w:cs="Times New Roman"/>
                <w:b/>
                <w:bCs/>
                <w:sz w:val="16"/>
              </w:rPr>
              <w:t>6</w:t>
            </w:r>
          </w:p>
        </w:tc>
      </w:tr>
      <w:tr w:rsidR="00526802" w:rsidRPr="00526802" w14:paraId="0DC17F3E" w14:textId="77777777" w:rsidTr="00BA37BE">
        <w:tc>
          <w:tcPr>
            <w:tcW w:w="5000" w:type="pct"/>
            <w:gridSpan w:val="6"/>
            <w:tcBorders>
              <w:top w:val="single" w:sz="1" w:space="0" w:color="000000"/>
              <w:left w:val="single" w:sz="1" w:space="0" w:color="000000"/>
              <w:bottom w:val="single" w:sz="1" w:space="0" w:color="000000"/>
              <w:right w:val="single" w:sz="1" w:space="0" w:color="000000"/>
            </w:tcBorders>
            <w:shd w:val="clear" w:color="auto" w:fill="auto"/>
          </w:tcPr>
          <w:p w14:paraId="59DCFC22" w14:textId="6A9F25C9" w:rsidR="00526802" w:rsidRPr="00526802" w:rsidRDefault="00B00FC5" w:rsidP="00526802">
            <w:pPr>
              <w:spacing w:after="0" w:line="276" w:lineRule="auto"/>
              <w:jc w:val="center"/>
              <w:rPr>
                <w:rFonts w:ascii="Times New Roman" w:eastAsia="Calibri" w:hAnsi="Times New Roman" w:cs="Times New Roman"/>
                <w:sz w:val="16"/>
              </w:rPr>
            </w:pPr>
            <w:r w:rsidRPr="00B00FC5">
              <w:rPr>
                <w:rFonts w:ascii="Times New Roman" w:eastAsia="Calibri" w:hAnsi="Times New Roman" w:cs="Times New Roman"/>
                <w:sz w:val="16"/>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bookmarkStart w:id="0" w:name="_GoBack"/>
            <w:bookmarkEnd w:id="0"/>
          </w:p>
        </w:tc>
      </w:tr>
      <w:tr w:rsidR="00526802" w:rsidRPr="00526802" w14:paraId="78AE86F7" w14:textId="77777777" w:rsidTr="00BA37BE">
        <w:tc>
          <w:tcPr>
            <w:tcW w:w="679" w:type="pct"/>
            <w:tcBorders>
              <w:top w:val="single" w:sz="1" w:space="0" w:color="000000"/>
              <w:left w:val="single" w:sz="1" w:space="0" w:color="000000"/>
              <w:bottom w:val="single" w:sz="1" w:space="0" w:color="000000"/>
              <w:right w:val="single" w:sz="1" w:space="0" w:color="000000"/>
            </w:tcBorders>
            <w:shd w:val="clear" w:color="auto" w:fill="auto"/>
          </w:tcPr>
          <w:p w14:paraId="533B2DA9" w14:textId="77777777" w:rsidR="00526802" w:rsidRPr="00526802" w:rsidRDefault="00526802" w:rsidP="00526802">
            <w:pPr>
              <w:autoSpaceDE w:val="0"/>
              <w:spacing w:after="0" w:line="276" w:lineRule="auto"/>
              <w:jc w:val="both"/>
              <w:rPr>
                <w:rFonts w:ascii="Times New Roman" w:eastAsia="Calibri" w:hAnsi="Times New Roman" w:cs="Times New Roman"/>
                <w:sz w:val="16"/>
              </w:rPr>
            </w:pPr>
            <w:r w:rsidRPr="00526802">
              <w:rPr>
                <w:rFonts w:ascii="Times New Roman" w:eastAsia="Calibri" w:hAnsi="Times New Roman" w:cs="Times New Roman"/>
                <w:sz w:val="16"/>
              </w:rPr>
              <w:t xml:space="preserve">- Единый портал государственных и муниципальных услуг (функций); </w:t>
            </w:r>
          </w:p>
          <w:p w14:paraId="205398D1" w14:textId="77777777" w:rsidR="00526802" w:rsidRPr="00526802" w:rsidRDefault="00526802" w:rsidP="00526802">
            <w:pPr>
              <w:autoSpaceDE w:val="0"/>
              <w:spacing w:after="0" w:line="276" w:lineRule="auto"/>
              <w:jc w:val="both"/>
              <w:rPr>
                <w:rFonts w:ascii="Times New Roman" w:eastAsia="Calibri" w:hAnsi="Times New Roman" w:cs="Times New Roman"/>
                <w:sz w:val="16"/>
              </w:rPr>
            </w:pPr>
            <w:r w:rsidRPr="00526802">
              <w:rPr>
                <w:rFonts w:ascii="Times New Roman" w:eastAsia="Calibri" w:hAnsi="Times New Roman" w:cs="Times New Roman"/>
                <w:sz w:val="16"/>
              </w:rPr>
              <w:t>-Портал государственных и муниципальных услуг Воронежской области.</w:t>
            </w:r>
          </w:p>
        </w:tc>
        <w:tc>
          <w:tcPr>
            <w:tcW w:w="736" w:type="pct"/>
            <w:tcBorders>
              <w:top w:val="single" w:sz="1" w:space="0" w:color="000000"/>
              <w:left w:val="single" w:sz="1" w:space="0" w:color="000000"/>
              <w:bottom w:val="single" w:sz="1" w:space="0" w:color="000000"/>
              <w:right w:val="single" w:sz="1" w:space="0" w:color="000000"/>
            </w:tcBorders>
            <w:shd w:val="clear" w:color="auto" w:fill="auto"/>
          </w:tcPr>
          <w:p w14:paraId="421A5D65"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нет</w:t>
            </w:r>
          </w:p>
        </w:tc>
        <w:tc>
          <w:tcPr>
            <w:tcW w:w="644" w:type="pct"/>
            <w:tcBorders>
              <w:top w:val="single" w:sz="1" w:space="0" w:color="000000"/>
              <w:left w:val="single" w:sz="1" w:space="0" w:color="000000"/>
              <w:bottom w:val="single" w:sz="1" w:space="0" w:color="000000"/>
              <w:right w:val="single" w:sz="1" w:space="0" w:color="000000"/>
            </w:tcBorders>
            <w:shd w:val="clear" w:color="auto" w:fill="auto"/>
          </w:tcPr>
          <w:p w14:paraId="087DD2DF" w14:textId="77777777" w:rsidR="00526802" w:rsidRPr="00526802" w:rsidRDefault="00526802" w:rsidP="00526802">
            <w:pPr>
              <w:spacing w:after="0" w:line="276" w:lineRule="auto"/>
              <w:rPr>
                <w:rFonts w:ascii="Times New Roman" w:eastAsia="Calibri" w:hAnsi="Times New Roman" w:cs="Times New Roman"/>
                <w:sz w:val="16"/>
              </w:rPr>
            </w:pPr>
            <w:r w:rsidRPr="00526802">
              <w:rPr>
                <w:rFonts w:ascii="Times New Roman" w:eastAsia="Calibri" w:hAnsi="Times New Roman" w:cs="Times New Roman"/>
                <w:sz w:val="16"/>
              </w:rPr>
              <w:t>Не требуется предоставление заявителем документов на бумажном носителе</w:t>
            </w:r>
          </w:p>
        </w:tc>
        <w:tc>
          <w:tcPr>
            <w:tcW w:w="690" w:type="pct"/>
            <w:tcBorders>
              <w:top w:val="single" w:sz="1" w:space="0" w:color="000000"/>
              <w:left w:val="single" w:sz="1" w:space="0" w:color="000000"/>
              <w:bottom w:val="single" w:sz="1" w:space="0" w:color="000000"/>
              <w:right w:val="single" w:sz="1" w:space="0" w:color="000000"/>
            </w:tcBorders>
            <w:shd w:val="clear" w:color="auto" w:fill="auto"/>
          </w:tcPr>
          <w:p w14:paraId="5E0F6D0E" w14:textId="77777777" w:rsidR="00526802" w:rsidRPr="00526802" w:rsidRDefault="00526802" w:rsidP="00526802">
            <w:pPr>
              <w:spacing w:after="0" w:line="276" w:lineRule="auto"/>
              <w:jc w:val="center"/>
              <w:rPr>
                <w:rFonts w:ascii="Times New Roman" w:eastAsia="Calibri" w:hAnsi="Times New Roman" w:cs="Times New Roman"/>
                <w:sz w:val="16"/>
              </w:rPr>
            </w:pPr>
            <w:r w:rsidRPr="00526802">
              <w:rPr>
                <w:rFonts w:ascii="Times New Roman" w:eastAsia="Calibri" w:hAnsi="Times New Roman" w:cs="Times New Roman"/>
                <w:sz w:val="16"/>
              </w:rPr>
              <w:t>-</w:t>
            </w:r>
          </w:p>
        </w:tc>
        <w:tc>
          <w:tcPr>
            <w:tcW w:w="1083" w:type="pct"/>
            <w:tcBorders>
              <w:top w:val="single" w:sz="1" w:space="0" w:color="000000"/>
              <w:left w:val="single" w:sz="1" w:space="0" w:color="000000"/>
              <w:bottom w:val="single" w:sz="1" w:space="0" w:color="000000"/>
              <w:right w:val="single" w:sz="1" w:space="0" w:color="000000"/>
            </w:tcBorders>
            <w:shd w:val="clear" w:color="auto" w:fill="auto"/>
          </w:tcPr>
          <w:p w14:paraId="10D7AD32" w14:textId="77777777" w:rsidR="00526802" w:rsidRPr="00526802" w:rsidRDefault="00526802" w:rsidP="00526802">
            <w:pPr>
              <w:autoSpaceDE w:val="0"/>
              <w:spacing w:after="0" w:line="276" w:lineRule="auto"/>
              <w:jc w:val="both"/>
              <w:rPr>
                <w:rFonts w:ascii="Times New Roman" w:eastAsia="Calibri" w:hAnsi="Times New Roman" w:cs="Times New Roman"/>
                <w:sz w:val="16"/>
              </w:rPr>
            </w:pPr>
            <w:r w:rsidRPr="00526802">
              <w:rPr>
                <w:rFonts w:ascii="Times New Roman" w:eastAsia="Calibri" w:hAnsi="Times New Roman" w:cs="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Borders>
              <w:top w:val="single" w:sz="1" w:space="0" w:color="000000"/>
              <w:left w:val="single" w:sz="1" w:space="0" w:color="000000"/>
              <w:bottom w:val="single" w:sz="1" w:space="0" w:color="000000"/>
              <w:right w:val="single" w:sz="1" w:space="0" w:color="000000"/>
            </w:tcBorders>
            <w:shd w:val="clear" w:color="auto" w:fill="auto"/>
          </w:tcPr>
          <w:p w14:paraId="3D1C1B59" w14:textId="77777777" w:rsidR="00526802" w:rsidRPr="00526802" w:rsidRDefault="00526802" w:rsidP="00526802">
            <w:pPr>
              <w:tabs>
                <w:tab w:val="left" w:pos="0"/>
              </w:tabs>
              <w:autoSpaceDE w:val="0"/>
              <w:spacing w:after="0" w:line="276" w:lineRule="auto"/>
              <w:jc w:val="both"/>
              <w:rPr>
                <w:rFonts w:ascii="Times New Roman" w:eastAsia="Calibri" w:hAnsi="Times New Roman" w:cs="Times New Roman"/>
                <w:sz w:val="16"/>
              </w:rPr>
            </w:pPr>
            <w:r w:rsidRPr="00526802">
              <w:rPr>
                <w:rFonts w:ascii="Times New Roman" w:eastAsia="Calibri" w:hAnsi="Times New Roman" w:cs="Times New Roman"/>
                <w:sz w:val="16"/>
              </w:rPr>
              <w:t>- почта;</w:t>
            </w:r>
          </w:p>
          <w:p w14:paraId="7A520A68" w14:textId="77777777" w:rsidR="00526802" w:rsidRPr="00526802" w:rsidRDefault="00526802" w:rsidP="00526802">
            <w:pPr>
              <w:tabs>
                <w:tab w:val="left" w:pos="0"/>
              </w:tabs>
              <w:autoSpaceDE w:val="0"/>
              <w:spacing w:after="0" w:line="276" w:lineRule="auto"/>
              <w:jc w:val="both"/>
              <w:rPr>
                <w:rFonts w:ascii="Times New Roman" w:eastAsia="Calibri" w:hAnsi="Times New Roman" w:cs="Times New Roman"/>
                <w:sz w:val="16"/>
              </w:rPr>
            </w:pPr>
            <w:r w:rsidRPr="00526802">
              <w:rPr>
                <w:rFonts w:ascii="Times New Roman" w:eastAsia="Calibri" w:hAnsi="Times New Roman" w:cs="Times New Roman"/>
                <w:sz w:val="16"/>
              </w:rPr>
              <w:t>- МФЦ;</w:t>
            </w:r>
          </w:p>
          <w:p w14:paraId="38663942" w14:textId="77777777" w:rsidR="00526802" w:rsidRPr="00526802" w:rsidRDefault="00526802" w:rsidP="00526802">
            <w:pPr>
              <w:tabs>
                <w:tab w:val="left" w:pos="0"/>
              </w:tabs>
              <w:autoSpaceDE w:val="0"/>
              <w:spacing w:after="0" w:line="276" w:lineRule="auto"/>
              <w:jc w:val="both"/>
              <w:rPr>
                <w:rFonts w:ascii="Times New Roman" w:eastAsia="Calibri" w:hAnsi="Times New Roman" w:cs="Times New Roman"/>
                <w:sz w:val="16"/>
              </w:rPr>
            </w:pPr>
            <w:r w:rsidRPr="00526802">
              <w:rPr>
                <w:rFonts w:ascii="Times New Roman" w:eastAsia="Calibri" w:hAnsi="Times New Roman" w:cs="Times New Roman"/>
                <w:sz w:val="16"/>
              </w:rPr>
              <w:t>- Единый портал государственных и муниципальных услуг (функций);</w:t>
            </w:r>
          </w:p>
          <w:p w14:paraId="44AF6E05" w14:textId="77777777" w:rsidR="00526802" w:rsidRPr="00526802" w:rsidRDefault="00526802" w:rsidP="00526802">
            <w:pPr>
              <w:tabs>
                <w:tab w:val="left" w:pos="0"/>
              </w:tabs>
              <w:autoSpaceDE w:val="0"/>
              <w:spacing w:after="0" w:line="276" w:lineRule="auto"/>
              <w:jc w:val="both"/>
              <w:rPr>
                <w:rFonts w:ascii="Times New Roman" w:eastAsia="Calibri" w:hAnsi="Times New Roman" w:cs="Times New Roman"/>
                <w:sz w:val="16"/>
              </w:rPr>
            </w:pPr>
            <w:r w:rsidRPr="00526802">
              <w:rPr>
                <w:rFonts w:ascii="Times New Roman" w:eastAsia="Calibri" w:hAnsi="Times New Roman" w:cs="Times New Roman"/>
                <w:sz w:val="16"/>
              </w:rPr>
              <w:t>- Портал государственных и муниципальных услуг Воронежской области;</w:t>
            </w:r>
          </w:p>
          <w:p w14:paraId="191C95E1" w14:textId="77777777" w:rsidR="00526802" w:rsidRPr="00526802" w:rsidRDefault="00526802" w:rsidP="00526802">
            <w:pPr>
              <w:tabs>
                <w:tab w:val="left" w:pos="0"/>
              </w:tabs>
              <w:autoSpaceDE w:val="0"/>
              <w:spacing w:after="0" w:line="276" w:lineRule="auto"/>
              <w:jc w:val="both"/>
              <w:rPr>
                <w:rFonts w:ascii="Times New Roman" w:eastAsia="Calibri" w:hAnsi="Times New Roman" w:cs="Times New Roman"/>
                <w:color w:val="FF0000"/>
                <w:sz w:val="16"/>
              </w:rPr>
            </w:pPr>
            <w:r w:rsidRPr="00526802">
              <w:rPr>
                <w:rFonts w:ascii="Times New Roman" w:eastAsia="Calibri" w:hAnsi="Times New Roman" w:cs="Times New Roman"/>
                <w:sz w:val="16"/>
              </w:rPr>
              <w:t>-  личный прием заявителя.</w:t>
            </w:r>
          </w:p>
        </w:tc>
      </w:tr>
    </w:tbl>
    <w:p w14:paraId="3E5D9C37" w14:textId="77777777" w:rsidR="00526802" w:rsidRPr="00526802" w:rsidRDefault="00526802" w:rsidP="00526802">
      <w:pPr>
        <w:spacing w:after="0" w:line="276" w:lineRule="auto"/>
        <w:rPr>
          <w:rFonts w:ascii="Times New Roman" w:eastAsia="Calibri" w:hAnsi="Times New Roman" w:cs="Times New Roman"/>
          <w:color w:val="FF0000"/>
          <w:sz w:val="16"/>
        </w:rPr>
      </w:pPr>
    </w:p>
    <w:p w14:paraId="283EB296" w14:textId="77777777" w:rsidR="00526802" w:rsidRPr="00526802" w:rsidRDefault="00526802" w:rsidP="00526802">
      <w:pPr>
        <w:spacing w:after="0" w:line="276" w:lineRule="auto"/>
        <w:rPr>
          <w:rFonts w:ascii="Times New Roman" w:eastAsia="Calibri" w:hAnsi="Times New Roman" w:cs="Times New Roman"/>
          <w:color w:val="FF0000"/>
          <w:sz w:val="16"/>
        </w:rPr>
      </w:pPr>
    </w:p>
    <w:p w14:paraId="0855FEB6" w14:textId="77777777" w:rsidR="00526802" w:rsidRPr="00526802" w:rsidRDefault="00526802" w:rsidP="00526802">
      <w:pPr>
        <w:spacing w:after="0" w:line="276" w:lineRule="auto"/>
        <w:rPr>
          <w:rFonts w:ascii="Times New Roman" w:eastAsia="Calibri" w:hAnsi="Times New Roman" w:cs="Times New Roman"/>
          <w:sz w:val="16"/>
        </w:rPr>
        <w:sectPr w:rsidR="00526802" w:rsidRPr="00526802" w:rsidSect="0039150C">
          <w:pgSz w:w="16838" w:h="11906" w:orient="landscape"/>
          <w:pgMar w:top="1418" w:right="567" w:bottom="284" w:left="567" w:header="720" w:footer="720" w:gutter="0"/>
          <w:cols w:space="720"/>
        </w:sectPr>
      </w:pPr>
    </w:p>
    <w:p w14:paraId="3E47109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5A2F11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4043E4A" w14:textId="0707D16D" w:rsidR="00B00FC5" w:rsidRPr="00B00FC5" w:rsidRDefault="00B00FC5" w:rsidP="00B00FC5">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0FC5">
        <w:rPr>
          <w:rFonts w:ascii="Times New Roman" w:eastAsia="Times New Roman" w:hAnsi="Times New Roman" w:cs="Times New Roman"/>
          <w:sz w:val="28"/>
          <w:szCs w:val="28"/>
          <w:lang w:eastAsia="ru-RU"/>
        </w:rPr>
        <w:t>риложение № 1</w:t>
      </w:r>
    </w:p>
    <w:p w14:paraId="31D6530F" w14:textId="77777777" w:rsidR="00B00FC5" w:rsidRPr="00B00FC5" w:rsidRDefault="00B00FC5" w:rsidP="00B00FC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к Административному регламенту</w:t>
      </w:r>
    </w:p>
    <w:p w14:paraId="063D2671" w14:textId="77777777" w:rsidR="00B00FC5" w:rsidRPr="00B00FC5" w:rsidRDefault="00B00FC5" w:rsidP="00B00FC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2F8752B" w14:textId="77777777" w:rsidR="00B00FC5" w:rsidRPr="00B00FC5" w:rsidRDefault="00B00FC5" w:rsidP="00B00FC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0B3F4B2"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1. Место нахождения администрации Бутурлиновского городского поселения Бутурлиновского муниципального района Воронежской области: 397500, Воронежская область, город Бутурлиновка, площадь Воли, дом 1.</w:t>
      </w:r>
    </w:p>
    <w:p w14:paraId="52BF3717"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График работы администрации Бутурлиновского городского поселения Бутурлиновского муниципального района Воронежской области:</w:t>
      </w:r>
    </w:p>
    <w:p w14:paraId="0CB152D0"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понедельник - пятница: с 08.00 до 17.00;</w:t>
      </w:r>
    </w:p>
    <w:p w14:paraId="09C2A6CB"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перерыв: с 12.00 до 13.00.</w:t>
      </w:r>
    </w:p>
    <w:p w14:paraId="0B857A30"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Официальный сайт администрации Бутурлиновского городского поселения Бутурлиновского муниципального района Воронежской области в сети Интернет: http://buturlin-gorod.ru.</w:t>
      </w:r>
    </w:p>
    <w:p w14:paraId="1AAD3F02"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Адрес электронной почты администрации Бутурлиновского городского поселения Бутурлиновского муниципального района Воронежской области: </w:t>
      </w:r>
      <w:hyperlink r:id="rId4" w:history="1">
        <w:r w:rsidRPr="00B00FC5">
          <w:rPr>
            <w:rFonts w:ascii="Times New Roman" w:eastAsia="Times New Roman" w:hAnsi="Times New Roman" w:cs="Times New Roman"/>
            <w:sz w:val="28"/>
            <w:szCs w:val="28"/>
            <w:u w:val="single"/>
            <w:lang w:eastAsia="ru-RU"/>
          </w:rPr>
          <w:t>buturlin.buturl@govvrn.ru</w:t>
        </w:r>
      </w:hyperlink>
      <w:r w:rsidRPr="00B00FC5">
        <w:rPr>
          <w:rFonts w:ascii="Times New Roman" w:eastAsia="Times New Roman" w:hAnsi="Times New Roman" w:cs="Times New Roman"/>
          <w:sz w:val="28"/>
          <w:szCs w:val="28"/>
          <w:lang w:eastAsia="ru-RU"/>
        </w:rPr>
        <w:t>.</w:t>
      </w:r>
    </w:p>
    <w:p w14:paraId="0356F2B7"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2. Телефоны для справок: 8(47361)2-12-62.</w:t>
      </w:r>
    </w:p>
    <w:p w14:paraId="39AA18CB"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14:paraId="4D85F412"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14:paraId="26F12597"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Телефон для справок АУ «МФЦ»: (473) 226-99-99.</w:t>
      </w:r>
    </w:p>
    <w:p w14:paraId="0C3BDD89"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Официальный сайт АУ «МФЦ» в сети Интернет: mfc.vrn.ru.</w:t>
      </w:r>
    </w:p>
    <w:p w14:paraId="6FAE95C7"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Адрес электронной почты АУ «МФЦ»: odno-okno@mail.ru.</w:t>
      </w:r>
    </w:p>
    <w:p w14:paraId="17B4D84D"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График работы АУ «МФЦ»:</w:t>
      </w:r>
    </w:p>
    <w:p w14:paraId="0FDAAFC2"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вторник, четверг, пятница: с 09.00 до 18.00;</w:t>
      </w:r>
    </w:p>
    <w:p w14:paraId="53955847"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среда: с 11.00 до 20.00;</w:t>
      </w:r>
    </w:p>
    <w:p w14:paraId="23687B7A"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суббота: с 09.00 до 16.45.</w:t>
      </w:r>
    </w:p>
    <w:p w14:paraId="7A55CF6F"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3.2. Место нахождения филиала АУ «МФЦ» в Бутурлиновском муниципальном районе: 397500, Воронежская область, город Бутурлиновка, улица Красная, 10 «А».</w:t>
      </w:r>
    </w:p>
    <w:p w14:paraId="4903C68A"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Телефон для справок филиала АУ «МФЦ»: 8(47361)4-77-30.</w:t>
      </w:r>
    </w:p>
    <w:p w14:paraId="30E487A8"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График работы филиала АУ «МФЦ»:</w:t>
      </w:r>
    </w:p>
    <w:p w14:paraId="4A35049C"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понедельник - четверг: с 08.00 до 17.00;</w:t>
      </w:r>
    </w:p>
    <w:p w14:paraId="6EFEA092"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пятница: с 08.00 до 15.45;</w:t>
      </w:r>
    </w:p>
    <w:p w14:paraId="39630151"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перерыв: с 12.00 до 12.45;</w:t>
      </w:r>
    </w:p>
    <w:p w14:paraId="26365911" w14:textId="77777777" w:rsidR="00B00FC5" w:rsidRPr="00B00FC5" w:rsidRDefault="00B00FC5" w:rsidP="00B00F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выходные дни: суббота, воскресенье.</w:t>
      </w:r>
    </w:p>
    <w:p w14:paraId="0E03B673" w14:textId="77777777" w:rsidR="00B00FC5" w:rsidRPr="00B00FC5" w:rsidRDefault="00B00FC5" w:rsidP="00B00FC5">
      <w:pPr>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ar-SA"/>
        </w:rPr>
        <w:br w:type="page"/>
      </w:r>
      <w:r w:rsidRPr="00B00FC5">
        <w:rPr>
          <w:rFonts w:ascii="Times New Roman" w:eastAsia="Times New Roman" w:hAnsi="Times New Roman" w:cs="Times New Roman"/>
          <w:sz w:val="28"/>
          <w:szCs w:val="28"/>
          <w:lang w:eastAsia="ru-RU"/>
        </w:rPr>
        <w:lastRenderedPageBreak/>
        <w:t>Приложение № 2</w:t>
      </w:r>
    </w:p>
    <w:p w14:paraId="3F7B0204"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к Административному регламенту</w:t>
      </w:r>
    </w:p>
    <w:p w14:paraId="6D091BAE"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77E650"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Форма уведомления</w:t>
      </w:r>
    </w:p>
    <w:p w14:paraId="3FCB4788"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83F648"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603"/>
      <w:bookmarkEnd w:id="1"/>
      <w:r w:rsidRPr="00B00FC5">
        <w:rPr>
          <w:rFonts w:ascii="Times New Roman" w:eastAsia="Times New Roman" w:hAnsi="Times New Roman" w:cs="Times New Roman"/>
          <w:sz w:val="28"/>
          <w:szCs w:val="28"/>
          <w:lang w:eastAsia="ru-RU"/>
        </w:rPr>
        <w:t>УВЕДОМЛЕНИЕ</w:t>
      </w:r>
    </w:p>
    <w:p w14:paraId="058C2C1C"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D84DCB3"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Кому:</w:t>
      </w:r>
    </w:p>
    <w:p w14:paraId="1D13B784"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_________________________________________________________________</w:t>
      </w:r>
    </w:p>
    <w:p w14:paraId="1873F96E"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(полное наименование и организационно-правовая форма юридического лица</w:t>
      </w:r>
    </w:p>
    <w:p w14:paraId="3434A676"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или Ф.И.О., место жительства, данные документа, удостоверяющего личность индивидуального предпринимателя)</w:t>
      </w:r>
    </w:p>
    <w:p w14:paraId="62E2CADE"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318D83DC" w14:textId="77777777" w:rsidR="00B00FC5" w:rsidRPr="00B00FC5" w:rsidRDefault="00B00FC5" w:rsidP="00B00F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Рассмотрев заявление о включении ярмарки в План проведения ярмарок, администрацией _______________________ сельского поселения принято решение: </w:t>
      </w:r>
      <w:r w:rsidRPr="00B00FC5">
        <w:rPr>
          <w:rFonts w:ascii="Times New Roman" w:eastAsia="Times New Roman" w:hAnsi="Times New Roman" w:cs="Times New Roman"/>
          <w:sz w:val="24"/>
          <w:szCs w:val="24"/>
          <w:lang w:eastAsia="ru-RU"/>
        </w:rPr>
        <w:t>(нужное заполнить)</w:t>
      </w:r>
    </w:p>
    <w:p w14:paraId="1D086744"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 </w:t>
      </w:r>
    </w:p>
    <w:p w14:paraId="666E5519"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1) включить ярмарку в План проведения ярмарок</w:t>
      </w:r>
    </w:p>
    <w:p w14:paraId="31C37F2B"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33F25B5B"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14:paraId="73A77784"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7AA0EB66"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2) отказать включению ярмарки в План проведения ярмарок </w:t>
      </w:r>
    </w:p>
    <w:p w14:paraId="0A73B05A"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13412FC2"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(месторасположение земельного участка (объекта недвижимости), в пределах территории которого предполагается проведение ярмарки, тип ярмарки)</w:t>
      </w:r>
    </w:p>
    <w:p w14:paraId="46D1EEC2"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7EC154AD"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Причины отказа:</w:t>
      </w:r>
    </w:p>
    <w:p w14:paraId="59DA66A2"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00FC5">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 </w:t>
      </w:r>
      <w:r w:rsidRPr="00B00FC5">
        <w:rPr>
          <w:rFonts w:ascii="Times New Roman" w:eastAsia="Times New Roman" w:hAnsi="Times New Roman" w:cs="Times New Roman"/>
          <w:color w:val="000000"/>
          <w:sz w:val="24"/>
          <w:szCs w:val="24"/>
          <w:lang w:eastAsia="ru-RU"/>
        </w:rPr>
        <w:t>(основание(я),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w:t>
      </w:r>
      <w:r w:rsidRPr="00B00FC5">
        <w:rPr>
          <w:rFonts w:ascii="Times New Roman" w:eastAsia="Times New Roman" w:hAnsi="Times New Roman" w:cs="Times New Roman"/>
          <w:sz w:val="24"/>
          <w:szCs w:val="24"/>
          <w:lang w:eastAsia="ru-RU"/>
        </w:rPr>
        <w:t xml:space="preserve"> которых являются юридические лица или индивидуальные предприниматели в План проведения </w:t>
      </w:r>
      <w:r w:rsidRPr="00B00FC5">
        <w:rPr>
          <w:rFonts w:ascii="Times New Roman" w:eastAsia="Times New Roman" w:hAnsi="Times New Roman" w:cs="Times New Roman"/>
          <w:color w:val="000000"/>
          <w:sz w:val="24"/>
          <w:szCs w:val="24"/>
          <w:lang w:eastAsia="ru-RU"/>
        </w:rPr>
        <w:t>ярмарок»</w:t>
      </w:r>
    </w:p>
    <w:p w14:paraId="2AA0435F"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61456A47"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3F0B0CAB"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М.П. ___________________      ______________________________</w:t>
      </w:r>
    </w:p>
    <w:p w14:paraId="25F1E506"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 xml:space="preserve">                     (подпись)                                                 (Ф.И.О.)</w:t>
      </w:r>
    </w:p>
    <w:p w14:paraId="4BEBD60B" w14:textId="77777777" w:rsidR="00B00FC5" w:rsidRPr="00B00FC5" w:rsidRDefault="00B00FC5" w:rsidP="00B00F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317F4D0C" w14:textId="77777777" w:rsidR="00B00FC5" w:rsidRPr="00B00FC5" w:rsidRDefault="00B00FC5" w:rsidP="00B00F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14:paraId="7BBB9228" w14:textId="77777777" w:rsidR="00B00FC5" w:rsidRPr="00B00FC5" w:rsidRDefault="00B00FC5" w:rsidP="00B00F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sectPr w:rsidR="00B00FC5" w:rsidRPr="00B00FC5" w:rsidSect="00D9027D">
          <w:pgSz w:w="11906" w:h="16838"/>
          <w:pgMar w:top="851" w:right="567" w:bottom="851" w:left="1701" w:header="709" w:footer="709" w:gutter="0"/>
          <w:pgNumType w:start="1"/>
          <w:cols w:space="708"/>
          <w:titlePg/>
          <w:docGrid w:linePitch="360"/>
        </w:sectPr>
      </w:pPr>
    </w:p>
    <w:p w14:paraId="65E30FB3" w14:textId="77777777" w:rsidR="00B00FC5" w:rsidRPr="00B00FC5" w:rsidRDefault="00B00FC5" w:rsidP="00B00F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lastRenderedPageBreak/>
        <w:t>Приложение № 3</w:t>
      </w:r>
    </w:p>
    <w:p w14:paraId="52DE39F1"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к Административному регламенту</w:t>
      </w:r>
    </w:p>
    <w:p w14:paraId="3261AC51" w14:textId="77777777" w:rsidR="00B00FC5" w:rsidRPr="00B00FC5" w:rsidRDefault="00B00FC5" w:rsidP="00B00FC5">
      <w:pPr>
        <w:widowControl w:val="0"/>
        <w:autoSpaceDE w:val="0"/>
        <w:autoSpaceDN w:val="0"/>
        <w:adjustRightInd w:val="0"/>
        <w:spacing w:after="0" w:line="240" w:lineRule="auto"/>
        <w:ind w:left="7080"/>
        <w:jc w:val="both"/>
        <w:rPr>
          <w:rFonts w:ascii="Times New Roman" w:eastAsia="Times New Roman" w:hAnsi="Times New Roman" w:cs="Times New Roman"/>
          <w:sz w:val="28"/>
          <w:szCs w:val="28"/>
          <w:lang w:eastAsia="ru-RU"/>
        </w:rPr>
      </w:pPr>
    </w:p>
    <w:p w14:paraId="681C6A21" w14:textId="77777777" w:rsidR="00B00FC5" w:rsidRPr="00B00FC5" w:rsidRDefault="00B00FC5" w:rsidP="00B00FC5">
      <w:pPr>
        <w:widowControl w:val="0"/>
        <w:autoSpaceDE w:val="0"/>
        <w:autoSpaceDN w:val="0"/>
        <w:adjustRightInd w:val="0"/>
        <w:spacing w:after="0" w:line="240" w:lineRule="auto"/>
        <w:ind w:left="7080"/>
        <w:jc w:val="both"/>
        <w:rPr>
          <w:rFonts w:ascii="Times New Roman" w:eastAsia="Times New Roman" w:hAnsi="Times New Roman" w:cs="Times New Roman"/>
          <w:sz w:val="28"/>
          <w:szCs w:val="28"/>
          <w:lang w:eastAsia="ru-RU"/>
        </w:rPr>
      </w:pPr>
    </w:p>
    <w:p w14:paraId="25205180" w14:textId="77777777" w:rsidR="00B00FC5" w:rsidRPr="00B00FC5" w:rsidRDefault="00B00FC5" w:rsidP="00B00FC5">
      <w:pPr>
        <w:widowControl w:val="0"/>
        <w:autoSpaceDE w:val="0"/>
        <w:autoSpaceDN w:val="0"/>
        <w:adjustRightInd w:val="0"/>
        <w:spacing w:after="0" w:line="240" w:lineRule="auto"/>
        <w:ind w:left="7080"/>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   Форма заявления</w:t>
      </w:r>
    </w:p>
    <w:p w14:paraId="63E36959"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64D70F9"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3F3BAAE" w14:textId="77777777" w:rsidR="00B00FC5" w:rsidRPr="00B00FC5" w:rsidRDefault="00B00FC5" w:rsidP="00B00F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Главе Бутурлиновского городского поселения</w:t>
      </w:r>
    </w:p>
    <w:p w14:paraId="384D5DDC" w14:textId="77777777" w:rsidR="00B00FC5" w:rsidRPr="00B00FC5" w:rsidRDefault="00B00FC5" w:rsidP="00B00F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w:t>
      </w:r>
    </w:p>
    <w:p w14:paraId="0B1680B0" w14:textId="77777777" w:rsidR="00B00FC5" w:rsidRPr="00B00FC5" w:rsidRDefault="00B00FC5" w:rsidP="00B00F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 </w:t>
      </w:r>
      <w:r w:rsidRPr="00B00FC5">
        <w:rPr>
          <w:rFonts w:ascii="Times New Roman" w:eastAsia="Times New Roman" w:hAnsi="Times New Roman" w:cs="Times New Roman"/>
          <w:sz w:val="24"/>
          <w:szCs w:val="24"/>
          <w:lang w:eastAsia="ru-RU"/>
        </w:rPr>
        <w:t>(Ф.И.О. главы поселения)</w:t>
      </w:r>
    </w:p>
    <w:p w14:paraId="7953A984" w14:textId="77777777" w:rsidR="00B00FC5" w:rsidRPr="00B00FC5" w:rsidRDefault="00B00FC5" w:rsidP="00B00F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w:t>
      </w:r>
    </w:p>
    <w:p w14:paraId="199B1508" w14:textId="77777777" w:rsidR="00B00FC5" w:rsidRPr="00B00FC5" w:rsidRDefault="00B00FC5" w:rsidP="00B00FC5">
      <w:pPr>
        <w:autoSpaceDE w:val="0"/>
        <w:autoSpaceDN w:val="0"/>
        <w:adjustRightInd w:val="0"/>
        <w:spacing w:after="0" w:line="240" w:lineRule="auto"/>
        <w:ind w:left="2410"/>
        <w:jc w:val="right"/>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14:paraId="6D8292EB" w14:textId="77777777" w:rsidR="00B00FC5" w:rsidRPr="00B00FC5" w:rsidRDefault="00B00FC5" w:rsidP="00B00FC5">
      <w:pPr>
        <w:autoSpaceDE w:val="0"/>
        <w:autoSpaceDN w:val="0"/>
        <w:adjustRightInd w:val="0"/>
        <w:spacing w:after="0" w:line="240" w:lineRule="auto"/>
        <w:ind w:left="2410"/>
        <w:jc w:val="right"/>
        <w:rPr>
          <w:rFonts w:ascii="Times New Roman" w:eastAsia="Times New Roman" w:hAnsi="Times New Roman" w:cs="Times New Roman"/>
          <w:sz w:val="24"/>
          <w:szCs w:val="24"/>
          <w:lang w:eastAsia="ru-RU"/>
        </w:rPr>
      </w:pPr>
    </w:p>
    <w:p w14:paraId="454B385B" w14:textId="77777777" w:rsidR="00B00FC5" w:rsidRPr="00B00FC5" w:rsidRDefault="00B00FC5" w:rsidP="00B00F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w:t>
      </w:r>
    </w:p>
    <w:p w14:paraId="71BDE5FB" w14:textId="77777777" w:rsidR="00B00FC5" w:rsidRPr="00B00FC5" w:rsidRDefault="00B00FC5" w:rsidP="00B00FC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(по доверенности в интересах)</w:t>
      </w:r>
    </w:p>
    <w:p w14:paraId="1D2CAFBE" w14:textId="77777777" w:rsidR="00B00FC5" w:rsidRPr="00B00FC5" w:rsidRDefault="00B00FC5" w:rsidP="00B00FC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65ED2AE"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Заявление</w:t>
      </w:r>
    </w:p>
    <w:p w14:paraId="0EC54211"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40844C62" w14:textId="77777777" w:rsidR="00B00FC5" w:rsidRPr="00B00FC5" w:rsidRDefault="00B00FC5" w:rsidP="00B00F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Прошу Вас включить в План проведения ярмарок </w:t>
      </w:r>
    </w:p>
    <w:p w14:paraId="2E732D02" w14:textId="77777777" w:rsidR="00B00FC5" w:rsidRPr="00B00FC5" w:rsidRDefault="00B00FC5" w:rsidP="00B00FC5">
      <w:pPr>
        <w:spacing w:after="0" w:line="240" w:lineRule="auto"/>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_____________________________________________________ ярмарку по </w:t>
      </w:r>
      <w:r w:rsidRPr="00B00FC5">
        <w:rPr>
          <w:rFonts w:ascii="Times New Roman" w:eastAsia="Times New Roman" w:hAnsi="Times New Roman" w:cs="Times New Roman"/>
          <w:sz w:val="24"/>
          <w:szCs w:val="24"/>
          <w:lang w:eastAsia="ru-RU"/>
        </w:rPr>
        <w:t>указать вид: универсальная, специализированная, сезонная</w:t>
      </w:r>
    </w:p>
    <w:p w14:paraId="139284AA"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76F8268D" w14:textId="77777777" w:rsidR="00B00FC5" w:rsidRPr="00B00FC5" w:rsidRDefault="00B00FC5" w:rsidP="00B00FC5">
      <w:pPr>
        <w:spacing w:after="0" w:line="240" w:lineRule="auto"/>
        <w:ind w:firstLine="708"/>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По адресу_____________________________________________________</w:t>
      </w:r>
    </w:p>
    <w:p w14:paraId="28EBE34A"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7C7B4F4B"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для реализации __________________________________________________________________ </w:t>
      </w:r>
    </w:p>
    <w:p w14:paraId="219DE00B" w14:textId="77777777" w:rsidR="00B00FC5" w:rsidRPr="00B00FC5" w:rsidRDefault="00B00FC5" w:rsidP="00B00FC5">
      <w:pPr>
        <w:spacing w:after="0" w:line="240" w:lineRule="auto"/>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8"/>
          <w:szCs w:val="28"/>
          <w:lang w:eastAsia="ru-RU"/>
        </w:rPr>
        <w:t xml:space="preserve">                                        </w:t>
      </w:r>
      <w:r w:rsidRPr="00B00FC5">
        <w:rPr>
          <w:rFonts w:ascii="Times New Roman" w:eastAsia="Times New Roman" w:hAnsi="Times New Roman" w:cs="Times New Roman"/>
          <w:sz w:val="24"/>
          <w:szCs w:val="24"/>
          <w:lang w:eastAsia="ru-RU"/>
        </w:rPr>
        <w:t>указать ассортимент реализуемых товаров</w:t>
      </w:r>
    </w:p>
    <w:p w14:paraId="40A8B9C6"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23EBA81D"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сроком _____________________________  режимом работы _______________   </w:t>
      </w:r>
    </w:p>
    <w:p w14:paraId="229D2971"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024BA3C7"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емкостью _____________________ торговых мест.</w:t>
      </w:r>
    </w:p>
    <w:p w14:paraId="2AD6C6F6"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0C9B91A8"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472F8CAF"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Приложение: на ________ листах.</w:t>
      </w:r>
    </w:p>
    <w:p w14:paraId="0634E753"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369B1526"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76871CE8"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p>
    <w:p w14:paraId="386CE2C6" w14:textId="77777777" w:rsidR="00B00FC5" w:rsidRPr="00B00FC5" w:rsidRDefault="00B00FC5" w:rsidP="00B00FC5">
      <w:pPr>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 __________________ 20__ г.                            Подпись ___________</w:t>
      </w:r>
    </w:p>
    <w:p w14:paraId="44448E63"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17383F"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00FC5">
        <w:rPr>
          <w:rFonts w:ascii="Times New Roman" w:eastAsia="Times New Roman" w:hAnsi="Times New Roman" w:cs="Times New Roman"/>
          <w:sz w:val="20"/>
          <w:szCs w:val="20"/>
          <w:lang w:eastAsia="ru-RU"/>
        </w:rPr>
        <w:br w:type="page"/>
      </w:r>
    </w:p>
    <w:p w14:paraId="36D578EB" w14:textId="77777777" w:rsidR="00B00FC5" w:rsidRPr="00B00FC5" w:rsidRDefault="00B00FC5" w:rsidP="00B00F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lastRenderedPageBreak/>
        <w:t>Приложение № 4</w:t>
      </w:r>
    </w:p>
    <w:p w14:paraId="368C9368"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к Административному регламенту</w:t>
      </w:r>
    </w:p>
    <w:p w14:paraId="49FFD3EC"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671E816"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E18EA7"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Форма уведомления</w:t>
      </w:r>
    </w:p>
    <w:p w14:paraId="0A2A5D7C"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6511619"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C96B77"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819"/>
      <w:bookmarkEnd w:id="2"/>
      <w:r w:rsidRPr="00B00FC5">
        <w:rPr>
          <w:rFonts w:ascii="Times New Roman" w:eastAsia="Times New Roman" w:hAnsi="Times New Roman" w:cs="Times New Roman"/>
          <w:sz w:val="28"/>
          <w:szCs w:val="28"/>
          <w:lang w:eastAsia="ru-RU"/>
        </w:rPr>
        <w:t>УВЕДОМЛЕНИЕ</w:t>
      </w:r>
    </w:p>
    <w:p w14:paraId="2D2C786B"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о необходимости устранения нарушений в оформлении заявления</w:t>
      </w:r>
    </w:p>
    <w:p w14:paraId="1E145F97"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и (или) представления отсутствующих документов</w:t>
      </w:r>
    </w:p>
    <w:p w14:paraId="0EA3D89C"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EB9875A"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Кому:_____________________________________________________________</w:t>
      </w:r>
    </w:p>
    <w:p w14:paraId="6E8A67C0"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14:paraId="4EBB2BB5"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7D889B70"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7CC00BF9" w14:textId="25BA173F" w:rsidR="00B00FC5" w:rsidRPr="00B00FC5" w:rsidRDefault="00B00FC5" w:rsidP="00B00F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xml:space="preserve">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w:t>
      </w:r>
      <w:hyperlink r:id="rId5" w:anchor="Par163" w:history="1">
        <w:r w:rsidRPr="00B00FC5">
          <w:rPr>
            <w:rFonts w:ascii="Times New Roman" w:eastAsia="Times New Roman" w:hAnsi="Times New Roman" w:cs="Times New Roman"/>
            <w:sz w:val="28"/>
            <w:szCs w:val="28"/>
            <w:lang w:eastAsia="ru-RU"/>
          </w:rPr>
          <w:t>пунктом 2.6.1</w:t>
        </w:r>
      </w:hyperlink>
      <w:r w:rsidRPr="00B00FC5">
        <w:rPr>
          <w:rFonts w:ascii="Times New Roman" w:eastAsia="Times New Roman" w:hAnsi="Times New Roman" w:cs="Times New Roman"/>
          <w:sz w:val="28"/>
          <w:szCs w:val="28"/>
          <w:lang w:eastAsia="ru-RU"/>
        </w:rPr>
        <w:t xml:space="preserve"> Административного регламента администрации Бутурлиновского городского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14:paraId="6E984C0F"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__________________________________________________________________</w:t>
      </w:r>
    </w:p>
    <w:p w14:paraId="63AADE59"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__________________________________________________________________</w:t>
      </w:r>
    </w:p>
    <w:p w14:paraId="2D20E2C3"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__________________________________________________________________</w:t>
      </w:r>
    </w:p>
    <w:p w14:paraId="61A811EE"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__________________________________________________________________</w:t>
      </w:r>
    </w:p>
    <w:p w14:paraId="07C4AF0E"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1F7C6C87" w14:textId="77777777" w:rsidR="00B00FC5" w:rsidRPr="00B00FC5" w:rsidRDefault="00B00FC5" w:rsidP="00B00FC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14:paraId="035C329D"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br w:type="page"/>
      </w:r>
    </w:p>
    <w:p w14:paraId="030E7406" w14:textId="77777777" w:rsidR="00B00FC5" w:rsidRPr="00B00FC5" w:rsidRDefault="00B00FC5" w:rsidP="00B00FC5">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lastRenderedPageBreak/>
        <w:t>Приложение № 5</w:t>
      </w:r>
    </w:p>
    <w:p w14:paraId="5C85CC7D"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к Административному регламенту</w:t>
      </w:r>
    </w:p>
    <w:p w14:paraId="1402CE1A"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A97B22" w14:textId="77777777" w:rsidR="00B00FC5" w:rsidRPr="00B00FC5" w:rsidRDefault="00B00FC5" w:rsidP="00B00FC5">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Форма уведомления</w:t>
      </w:r>
    </w:p>
    <w:p w14:paraId="62E5B053"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AA4C5A"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УВЕДОМЛЕНИЕ</w:t>
      </w:r>
    </w:p>
    <w:p w14:paraId="403FD743"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в получении документов, представленных для принятия решения</w:t>
      </w:r>
    </w:p>
    <w:p w14:paraId="6C31F283" w14:textId="77777777" w:rsidR="00B00FC5" w:rsidRPr="00B00FC5" w:rsidRDefault="00B00FC5" w:rsidP="00B00FC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о включении ярмарки в План проведения ярмарок</w:t>
      </w:r>
    </w:p>
    <w:p w14:paraId="53318F3D"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F50F68C"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Настоящим удостоверяется, что заявитель</w:t>
      </w:r>
    </w:p>
    <w:p w14:paraId="500F151A"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6DA961C8"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r w:rsidRPr="00B00FC5">
        <w:rPr>
          <w:rFonts w:ascii="Times New Roman" w:eastAsia="Times New Roman" w:hAnsi="Times New Roman" w:cs="Times New Roman"/>
          <w:sz w:val="20"/>
          <w:szCs w:val="20"/>
          <w:lang w:eastAsia="ru-RU"/>
        </w:rPr>
        <w:t>_____________________________________________________________________________________________</w:t>
      </w:r>
    </w:p>
    <w:p w14:paraId="16191F9C"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 xml:space="preserve">(полное наименование и организационно-правовая форма юридического лица </w:t>
      </w:r>
    </w:p>
    <w:p w14:paraId="5CDE5127"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или Ф.И.О., место жительства, данные документа, удостоверяющего личность индивидуального предпринимателя)</w:t>
      </w:r>
    </w:p>
    <w:p w14:paraId="57DC28D2"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p>
    <w:p w14:paraId="3416F075" w14:textId="77777777" w:rsidR="00B00FC5" w:rsidRPr="00B00FC5" w:rsidRDefault="00B00FC5" w:rsidP="00B00FC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представил, а сотрудник администрации Бутурлиновского городского поселения (сотрудник АУ «МФЦ»)</w:t>
      </w:r>
      <w:r w:rsidRPr="00B00FC5">
        <w:rPr>
          <w:rFonts w:ascii="Times New Roman" w:eastAsia="Times New Roman" w:hAnsi="Times New Roman" w:cs="Times New Roman"/>
          <w:sz w:val="20"/>
          <w:szCs w:val="20"/>
          <w:lang w:eastAsia="ru-RU"/>
        </w:rPr>
        <w:t xml:space="preserve"> </w:t>
      </w:r>
      <w:r w:rsidRPr="00B00FC5">
        <w:rPr>
          <w:rFonts w:ascii="Times New Roman" w:eastAsia="Times New Roman" w:hAnsi="Times New Roman" w:cs="Times New Roman"/>
          <w:sz w:val="28"/>
          <w:szCs w:val="28"/>
          <w:lang w:eastAsia="ru-RU"/>
        </w:rPr>
        <w:t>получил «____» __________   ___________</w:t>
      </w:r>
    </w:p>
    <w:p w14:paraId="6F138F1E"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 xml:space="preserve">                                                                                           (число)  (месяц прописью)        (год)</w:t>
      </w:r>
    </w:p>
    <w:p w14:paraId="5C667133"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документы в количестве _______________________________ экземпляров по</w:t>
      </w:r>
    </w:p>
    <w:p w14:paraId="6111A2BE" w14:textId="77777777" w:rsidR="00B00FC5" w:rsidRPr="00B00FC5" w:rsidRDefault="00B00FC5" w:rsidP="00B00FC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(прописью)</w:t>
      </w:r>
    </w:p>
    <w:p w14:paraId="7C9D3E78" w14:textId="77777777" w:rsidR="00B00FC5" w:rsidRPr="00B00FC5" w:rsidRDefault="00B00FC5" w:rsidP="00B00FC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Бутурлиновского городского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14:paraId="37726D91"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p>
    <w:p w14:paraId="3BE223C6"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Получены прилагаемые к заявлению документы:</w:t>
      </w:r>
    </w:p>
    <w:p w14:paraId="6D83436F"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r w:rsidRPr="00B00FC5">
        <w:rPr>
          <w:rFonts w:ascii="Times New Roman" w:eastAsia="Times New Roman" w:hAnsi="Times New Roman" w:cs="Times New Roman"/>
          <w:sz w:val="20"/>
          <w:szCs w:val="20"/>
          <w:lang w:eastAsia="ru-RU"/>
        </w:rPr>
        <w:t>_____________________________________________________________________________________________</w:t>
      </w:r>
    </w:p>
    <w:p w14:paraId="5FBEF7BA"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r w:rsidRPr="00B00FC5">
        <w:rPr>
          <w:rFonts w:ascii="Times New Roman" w:eastAsia="Times New Roman" w:hAnsi="Times New Roman" w:cs="Times New Roman"/>
          <w:sz w:val="20"/>
          <w:szCs w:val="20"/>
          <w:lang w:eastAsia="ru-RU"/>
        </w:rPr>
        <w:t>_____________________________________________________________________________________________</w:t>
      </w:r>
    </w:p>
    <w:p w14:paraId="3C3284E5"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r w:rsidRPr="00B00FC5">
        <w:rPr>
          <w:rFonts w:ascii="Times New Roman" w:eastAsia="Times New Roman" w:hAnsi="Times New Roman" w:cs="Times New Roman"/>
          <w:sz w:val="20"/>
          <w:szCs w:val="20"/>
          <w:lang w:eastAsia="ru-RU"/>
        </w:rPr>
        <w:t>_____________________________________________________________________________________________</w:t>
      </w:r>
    </w:p>
    <w:p w14:paraId="7921155D"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r w:rsidRPr="00B00FC5">
        <w:rPr>
          <w:rFonts w:ascii="Times New Roman" w:eastAsia="Times New Roman" w:hAnsi="Times New Roman" w:cs="Times New Roman"/>
          <w:sz w:val="20"/>
          <w:szCs w:val="20"/>
          <w:lang w:eastAsia="ru-RU"/>
        </w:rPr>
        <w:t>_____________________________________________________________________________________________</w:t>
      </w:r>
    </w:p>
    <w:p w14:paraId="053D7844"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p>
    <w:p w14:paraId="223B7656"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0"/>
          <w:szCs w:val="20"/>
          <w:lang w:eastAsia="ru-RU"/>
        </w:rPr>
      </w:pPr>
      <w:r w:rsidRPr="00B00FC5">
        <w:rPr>
          <w:rFonts w:ascii="Times New Roman" w:eastAsia="Times New Roman" w:hAnsi="Times New Roman" w:cs="Times New Roman"/>
          <w:sz w:val="20"/>
          <w:szCs w:val="20"/>
          <w:lang w:eastAsia="ru-RU"/>
        </w:rPr>
        <w:t>________________________________________________________  _______________ _____________________</w:t>
      </w:r>
    </w:p>
    <w:p w14:paraId="5E378C78"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 xml:space="preserve">(должность специалиста, ответственного  за прием            (подпись)       (расшифровка) </w:t>
      </w:r>
    </w:p>
    <w:p w14:paraId="1414BF86"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4"/>
          <w:szCs w:val="24"/>
          <w:lang w:eastAsia="ru-RU"/>
        </w:rPr>
      </w:pPr>
      <w:r w:rsidRPr="00B00FC5">
        <w:rPr>
          <w:rFonts w:ascii="Times New Roman" w:eastAsia="Times New Roman" w:hAnsi="Times New Roman" w:cs="Times New Roman"/>
          <w:sz w:val="24"/>
          <w:szCs w:val="24"/>
          <w:lang w:eastAsia="ru-RU"/>
        </w:rPr>
        <w:t>документов)</w:t>
      </w:r>
    </w:p>
    <w:p w14:paraId="7B0428AE" w14:textId="77777777" w:rsidR="00B00FC5" w:rsidRPr="00B00FC5" w:rsidRDefault="00B00FC5" w:rsidP="00B00FC5">
      <w:pPr>
        <w:autoSpaceDE w:val="0"/>
        <w:autoSpaceDN w:val="0"/>
        <w:adjustRightInd w:val="0"/>
        <w:spacing w:after="0" w:line="240" w:lineRule="auto"/>
        <w:rPr>
          <w:rFonts w:ascii="Times New Roman" w:eastAsia="Times New Roman" w:hAnsi="Times New Roman" w:cs="Times New Roman"/>
          <w:sz w:val="24"/>
          <w:szCs w:val="24"/>
          <w:lang w:eastAsia="ru-RU"/>
        </w:rPr>
      </w:pPr>
    </w:p>
    <w:p w14:paraId="69999378" w14:textId="77777777" w:rsidR="00B00FC5" w:rsidRPr="00B00FC5" w:rsidRDefault="00B00FC5" w:rsidP="00B00F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w:t>
      </w:r>
    </w:p>
    <w:p w14:paraId="43BB50F7" w14:textId="77777777" w:rsidR="00B00FC5" w:rsidRPr="00B00FC5" w:rsidRDefault="00B00FC5" w:rsidP="00B00F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выписка из Единого государственного реестра юридических лиц (Единого государственного реестра индивидуальных предпринимателей);</w:t>
      </w:r>
    </w:p>
    <w:p w14:paraId="041DDC91" w14:textId="77777777" w:rsidR="00B00FC5" w:rsidRPr="00B00FC5" w:rsidRDefault="00B00FC5" w:rsidP="00B00F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00FC5">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14:paraId="32C219E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DC86AB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BB3D97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318166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2C06CC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3070F9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659665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1FBE84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C6FAE4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E6BE97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6BA26A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2C0885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F382F5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1E03B4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7E737A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B47A8C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B8A7D0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85597F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B68094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B5305E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975398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1E492F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586BF0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B2525E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8D2DEA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229AE1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B9EC2F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6A085B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3BC6E0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75E737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01B58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1EC23C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362234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81D1CA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839628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1AC1E2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2D9EA3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DF68C0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8D2CCD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D6524A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6FD13E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DEBA3A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D4863E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AF7969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25CD45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93D29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117439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C26EEB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82CC39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A694AE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872FD6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0C3D4E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D328FA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37A0CA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E68644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8F8545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5B49E5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AFC355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E0454F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94577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43C837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CDF7AF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997FA3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BA28BE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B0962D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532220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92F269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57CEC5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E00636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EA88AB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D5F8D3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121AD4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22E699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0E2B52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DA9DC9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B07482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81B005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168D2D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106D60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D7AF4B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E2CD1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D1DE8D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5A52E2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833BCD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EDA556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345C08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60F6A5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1ECE73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AA2751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FBE0E4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F6B251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089AA3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1B11B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798AA2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DE43A4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6E679A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D7E975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44AA32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7724D7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0A411A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111C84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A5257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7751F9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6147E9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2415D3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14AEBB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865373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335273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4B0D06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5E2D2D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799BD8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5E010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290B12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223194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6463A8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5B18BD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EAB179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13BDA5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E2F267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6AAA0B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48A2FF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5040BC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123711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754EEC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09FBFF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BE92B5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E2ED2A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121795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76B015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1C6480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9E7138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D24150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BBD735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F16D34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0F9550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35DF18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B793F5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83EDCD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5EAAC1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44EAD8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59ECF9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124371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224A33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83EB33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93B67B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973C9F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CC6B20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EC803D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BAE30C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731243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239BE4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78315C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14BAEB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2A530A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B4632A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D4D46E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6D2383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5784D1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D8BEF4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B8B794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CF94A2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5B2603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040521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DA2186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7875B6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87745B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6A57D8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3C8D96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77E02C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21CDB4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8C118E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3452BC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7FA237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D9A5E4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EC2DBE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7679DD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A2C5B9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86EAB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A22D41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46349C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A43322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026803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51B9AA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7930E4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962F50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173AD6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3714F3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3E3D7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4AB75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890814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9A5BAA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E843B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F86EFB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7B030E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D1E73D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4CD65A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65A8F0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C46BFC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2C71E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394B5F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160B6D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B10A5E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46BBB3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B92E6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889CB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B21D47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315870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995DE4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CD596E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FF1493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8AF7C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CB86E0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B44677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FC1D1D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23F607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1C8D3C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72D795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B56887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F68F27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106718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C22EDC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905DF4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62B6CD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23271A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8FAAD4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449E65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9151B4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A52810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62A243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2ECA11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6AE05F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2A693A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BB3B12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E9053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FBC4AE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8DE142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B6E4F1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155023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DC6523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644870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9F3633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E2DC1A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3B10DE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141CAE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B90FC8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9CBE71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7463A0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502585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EA9D3C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898708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56F228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E66DBB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C1265D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690F70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ABA1DD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E55CD7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3CE86E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B718B7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BBFA6C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FFC856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0AE0C9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A02866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29BF79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D9F768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107E44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2197C5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97A4F6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E675BD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82D028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2BF9F9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B12AB9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3B03CA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D74A91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E8FC6D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C03B7C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82502D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9C7F3E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07179D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08EC6D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6BB5C2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2F5765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02B737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E1BCD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0DA5C9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E5D9C4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5DBF8F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55B5AC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FAD050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5F2E2B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A3EF37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134BD7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515A6F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C7D8DF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7414FB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9C7762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42AC22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C6F1DD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BD96F5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C3F824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675D31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5B13D0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DF4E35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6822EF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89E07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07D214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58387F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D03140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05C592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2BCF5B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076EE4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EEFF9A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BD41C1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F4FF18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640FB5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9E6641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2710D5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597FE5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81DCE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19FCB2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68EAD2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955C68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22A208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1F1558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32FBAF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FE5628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89AFD0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85464F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DF221E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2C93C8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7DDE0E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D5FAC8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C23E13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8937A3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209259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75A140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3DDB30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0BC060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4795AF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E9430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ABEEC1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78FFF1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47F0BD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610FA0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576F78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983547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60ECB9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AD7C2F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68B4B9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93A921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21DC2F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DF3745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3C02AE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5DC6EA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BA0194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4C3886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DACB36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3AA8E1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04D9EE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167674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024DB4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254305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92B39F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D42B95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12C8C1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723BD6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2FA4F7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12E18D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BBC773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EE201C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AFF179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80EEB1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EC3CB9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8CC51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F2CAA4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A9E3DE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CD316F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5E35A9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78B3F8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2152DC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6C8C4A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F39A32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8402FA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F74EEA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CC213F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B9018C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E9E832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322AD5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1D8E0F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73F2B4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1E1BE6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D41131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21DC98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344A4D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80E5C5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45CBE8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020A86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BCF434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D47DD0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7E5F05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B480F4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E66865F"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69654E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42DF27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E71FAF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4A1D6C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DE05EB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600378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9F0788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584503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110FBA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5044DC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ADB7F1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7CD326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D8B4D8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0BE672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732BDE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2E7BD7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48BE91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A6CDAFE"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E7E8D2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C6B5E70"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E1FFD3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C2B8EC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DBFD03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B4496A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DB1801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3A724A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D5AF7A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70B73E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42979C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DAB313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E1045B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7323C7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FD5BA9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43D383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4F9A6CE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273B4A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D4370D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F4EFB5B"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E03ABA5"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83083E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4DCC34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CA38948"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0FD590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3AAD0B6"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92D55A9"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1B4296BA"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CE819E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04BAFDF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386275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A471DBD"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F314F54"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E501F43"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787BB5C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2DF50D61"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369E297C"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59FA0452"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7D32977" w14:textId="77777777" w:rsidR="00B00FC5" w:rsidRDefault="00B00FC5" w:rsidP="00BA37BE">
      <w:pPr>
        <w:autoSpaceDE w:val="0"/>
        <w:autoSpaceDN w:val="0"/>
        <w:adjustRightInd w:val="0"/>
        <w:spacing w:after="0" w:line="240" w:lineRule="auto"/>
        <w:rPr>
          <w:rFonts w:ascii="Times New Roman" w:eastAsia="Times New Roman" w:hAnsi="Times New Roman" w:cs="Times New Roman"/>
          <w:sz w:val="24"/>
          <w:szCs w:val="24"/>
          <w:lang w:eastAsia="ru-RU"/>
        </w:rPr>
      </w:pPr>
    </w:p>
    <w:p w14:paraId="64F01E46" w14:textId="77777777" w:rsidR="00BA37BE" w:rsidRPr="00BA37BE" w:rsidRDefault="00BA37BE" w:rsidP="00BA37BE">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7BA321EC" w14:textId="3470ACF7" w:rsidR="00BA37BE" w:rsidRDefault="00BA37BE" w:rsidP="0039150C"/>
    <w:p w14:paraId="61A84423" w14:textId="0F4AECB4" w:rsidR="00BA37BE" w:rsidRDefault="00BA37BE" w:rsidP="0039150C"/>
    <w:p w14:paraId="48675DC7" w14:textId="40857176" w:rsidR="00BA37BE" w:rsidRDefault="00BA37BE" w:rsidP="0039150C"/>
    <w:p w14:paraId="5A5E915C" w14:textId="78FB59EC" w:rsidR="00BA37BE" w:rsidRDefault="00BA37BE" w:rsidP="0039150C"/>
    <w:p w14:paraId="5DB5BB54" w14:textId="1FE06474" w:rsidR="00BA37BE" w:rsidRDefault="00BA37BE" w:rsidP="0039150C"/>
    <w:p w14:paraId="7E7A6EEF" w14:textId="39FEBAE4" w:rsidR="00BA37BE" w:rsidRDefault="00BA37BE" w:rsidP="0039150C"/>
    <w:p w14:paraId="7C547E3D" w14:textId="507BD9F4" w:rsidR="00BA37BE" w:rsidRDefault="00BA37BE" w:rsidP="0039150C"/>
    <w:p w14:paraId="3A653FC8" w14:textId="594CA2D6" w:rsidR="00BA37BE" w:rsidRDefault="00BA37BE" w:rsidP="0039150C"/>
    <w:p w14:paraId="6C0FDB02" w14:textId="3751D1D0" w:rsidR="00BA37BE" w:rsidRDefault="00BA37BE" w:rsidP="0039150C"/>
    <w:p w14:paraId="58EAFC97" w14:textId="49E91980" w:rsidR="00BA37BE" w:rsidRDefault="00BA37BE" w:rsidP="0039150C"/>
    <w:p w14:paraId="0E842BE1" w14:textId="7F940B2F" w:rsidR="00BA37BE" w:rsidRDefault="00BA37BE" w:rsidP="0039150C"/>
    <w:p w14:paraId="6D7E0FF8" w14:textId="18378DB7" w:rsidR="00BA37BE" w:rsidRDefault="00BA37BE" w:rsidP="0039150C"/>
    <w:p w14:paraId="26445942" w14:textId="27210029" w:rsidR="00BA37BE" w:rsidRDefault="00BA37BE" w:rsidP="0039150C"/>
    <w:p w14:paraId="380FEDCD" w14:textId="5622A132" w:rsidR="00BA37BE" w:rsidRDefault="00BA37BE" w:rsidP="0039150C"/>
    <w:p w14:paraId="098EDF32" w14:textId="49154772" w:rsidR="00BA37BE" w:rsidRDefault="00BA37BE" w:rsidP="0039150C"/>
    <w:p w14:paraId="5062C8CA" w14:textId="78BDC831" w:rsidR="00BA37BE" w:rsidRDefault="00BA37BE" w:rsidP="0039150C"/>
    <w:p w14:paraId="23B605B3" w14:textId="19056E49" w:rsidR="00BA37BE" w:rsidRDefault="00BA37BE" w:rsidP="0039150C"/>
    <w:p w14:paraId="00649A39" w14:textId="2E7D3CEC" w:rsidR="00BA37BE" w:rsidRDefault="00BA37BE" w:rsidP="0039150C"/>
    <w:p w14:paraId="1596F6C4" w14:textId="5B857493" w:rsidR="00BA37BE" w:rsidRDefault="00BA37BE" w:rsidP="0039150C"/>
    <w:p w14:paraId="29D60E29" w14:textId="13E9FDCF" w:rsidR="00BA37BE" w:rsidRDefault="00BA37BE" w:rsidP="0039150C"/>
    <w:p w14:paraId="12BAA98C" w14:textId="1E070DF1" w:rsidR="00BA37BE" w:rsidRDefault="00BA37BE" w:rsidP="0039150C"/>
    <w:p w14:paraId="0038DC9A" w14:textId="0102EAAE" w:rsidR="00BA37BE" w:rsidRDefault="00BA37BE" w:rsidP="0039150C"/>
    <w:p w14:paraId="67F1BBA6" w14:textId="3FB8B01D" w:rsidR="00BA37BE" w:rsidRDefault="00BA37BE" w:rsidP="0039150C"/>
    <w:p w14:paraId="2B49218D" w14:textId="2F98EFF9" w:rsidR="00BA37BE" w:rsidRDefault="00BA37BE" w:rsidP="0039150C"/>
    <w:p w14:paraId="193ADD74" w14:textId="024E7540" w:rsidR="00BA37BE" w:rsidRDefault="00BA37BE" w:rsidP="0039150C"/>
    <w:p w14:paraId="16F4BE04" w14:textId="462A67E9" w:rsidR="00BA37BE" w:rsidRDefault="00BA37BE" w:rsidP="0039150C"/>
    <w:p w14:paraId="63E138EC" w14:textId="5251A96C" w:rsidR="00BA37BE" w:rsidRDefault="00BA37BE" w:rsidP="0039150C"/>
    <w:p w14:paraId="21DD7F75" w14:textId="496F8292" w:rsidR="00BA37BE" w:rsidRDefault="00BA37BE" w:rsidP="0039150C"/>
    <w:p w14:paraId="55F0F76D" w14:textId="1850E904" w:rsidR="00BA37BE" w:rsidRDefault="00BA37BE" w:rsidP="0039150C"/>
    <w:p w14:paraId="7307FED0" w14:textId="14C772E4" w:rsidR="00BA37BE" w:rsidRDefault="00BA37BE" w:rsidP="0039150C"/>
    <w:p w14:paraId="428F5C16" w14:textId="10CC87DE" w:rsidR="00BA37BE" w:rsidRDefault="00BA37BE" w:rsidP="0039150C"/>
    <w:p w14:paraId="11851B41" w14:textId="3A734AA8" w:rsidR="00BA37BE" w:rsidRDefault="00BA37BE" w:rsidP="0039150C"/>
    <w:p w14:paraId="7403D1CA" w14:textId="51942C84" w:rsidR="00BA37BE" w:rsidRDefault="00BA37BE" w:rsidP="0039150C"/>
    <w:p w14:paraId="3C7CA0CA" w14:textId="1431413F" w:rsidR="00BA37BE" w:rsidRDefault="00BA37BE" w:rsidP="0039150C"/>
    <w:p w14:paraId="40A0DBE3" w14:textId="762070AC" w:rsidR="00BA37BE" w:rsidRDefault="00BA37BE" w:rsidP="0039150C"/>
    <w:p w14:paraId="558F7530" w14:textId="7B8F9244" w:rsidR="00BA37BE" w:rsidRDefault="00BA37BE" w:rsidP="0039150C"/>
    <w:p w14:paraId="4DEB471E" w14:textId="56143306" w:rsidR="00BA37BE" w:rsidRDefault="00BA37BE" w:rsidP="0039150C"/>
    <w:p w14:paraId="5FF640F3" w14:textId="052686F8" w:rsidR="00BA37BE" w:rsidRDefault="00BA37BE" w:rsidP="0039150C"/>
    <w:p w14:paraId="32147FA8" w14:textId="57722646" w:rsidR="00BA37BE" w:rsidRDefault="00BA37BE" w:rsidP="0039150C"/>
    <w:p w14:paraId="513327E4" w14:textId="328E3537" w:rsidR="00BA37BE" w:rsidRDefault="00BA37BE" w:rsidP="0039150C"/>
    <w:p w14:paraId="149C3B3A" w14:textId="4898D50B" w:rsidR="00BA37BE" w:rsidRDefault="00BA37BE" w:rsidP="0039150C"/>
    <w:p w14:paraId="2A31F0F2" w14:textId="58F5479C" w:rsidR="00BA37BE" w:rsidRDefault="00BA37BE" w:rsidP="0039150C"/>
    <w:p w14:paraId="54C90164" w14:textId="3E472B60" w:rsidR="00BA37BE" w:rsidRDefault="00BA37BE" w:rsidP="0039150C"/>
    <w:p w14:paraId="4B57D7BE" w14:textId="03FC7403" w:rsidR="00BA37BE" w:rsidRDefault="00BA37BE" w:rsidP="0039150C"/>
    <w:p w14:paraId="06FB3E5B" w14:textId="6F93E36D" w:rsidR="00BA37BE" w:rsidRDefault="00BA37BE" w:rsidP="0039150C"/>
    <w:p w14:paraId="1788B98C" w14:textId="7342E787" w:rsidR="00BA37BE" w:rsidRDefault="00BA37BE" w:rsidP="0039150C"/>
    <w:p w14:paraId="68B924AB" w14:textId="21C0B36D" w:rsidR="00BA37BE" w:rsidRDefault="00BA37BE" w:rsidP="0039150C"/>
    <w:p w14:paraId="78B0275F" w14:textId="18E3725B" w:rsidR="00BA37BE" w:rsidRDefault="00BA37BE" w:rsidP="0039150C"/>
    <w:p w14:paraId="68A6D6DC" w14:textId="638DB2E7" w:rsidR="00BA37BE" w:rsidRDefault="00BA37BE" w:rsidP="0039150C"/>
    <w:p w14:paraId="4E1520DB" w14:textId="1149D497" w:rsidR="00BA37BE" w:rsidRDefault="00BA37BE" w:rsidP="0039150C"/>
    <w:p w14:paraId="586D6D9C" w14:textId="04C850B6" w:rsidR="00BA37BE" w:rsidRDefault="00BA37BE" w:rsidP="0039150C"/>
    <w:sectPr w:rsidR="00BA37BE" w:rsidSect="00391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B2"/>
    <w:rsid w:val="000F1A9C"/>
    <w:rsid w:val="00182F98"/>
    <w:rsid w:val="0019171C"/>
    <w:rsid w:val="001B32AC"/>
    <w:rsid w:val="0038314B"/>
    <w:rsid w:val="0039150C"/>
    <w:rsid w:val="003B58F9"/>
    <w:rsid w:val="003C104D"/>
    <w:rsid w:val="003C3C94"/>
    <w:rsid w:val="0041021F"/>
    <w:rsid w:val="00422F23"/>
    <w:rsid w:val="005015B2"/>
    <w:rsid w:val="00526802"/>
    <w:rsid w:val="00582245"/>
    <w:rsid w:val="005C16BF"/>
    <w:rsid w:val="0075561B"/>
    <w:rsid w:val="007707F2"/>
    <w:rsid w:val="008238C4"/>
    <w:rsid w:val="00941699"/>
    <w:rsid w:val="00996830"/>
    <w:rsid w:val="00B00FC5"/>
    <w:rsid w:val="00B56297"/>
    <w:rsid w:val="00B65C8F"/>
    <w:rsid w:val="00BA37BE"/>
    <w:rsid w:val="00C654F0"/>
    <w:rsid w:val="00E50278"/>
    <w:rsid w:val="00EB294C"/>
    <w:rsid w:val="00F25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FD40"/>
  <w15:chartTrackingRefBased/>
  <w15:docId w15:val="{F221B004-CC2C-4741-8504-DEF302E8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pgs1\Desktop\&#1041;&#1059;&#1058;&#1050;&#1054;&#1042;&#1040;\&#1052;&#1091;&#1085;&#1080;&#1094;&#1080;&#1087;&#1072;&#1083;&#1100;&#1085;&#1099;&#1077;%20&#1091;&#1089;&#1083;&#1091;&#1075;&#1080;\&#1090;&#1077;&#1093;&#1085;&#1086;&#1083;&#1086;&#1075;&#1080;&#1095;&#1077;&#1089;&#1082;&#1080;&#1077;%20&#1089;&#1093;&#1077;&#1084;&#1099;\&#1090;&#1077;&#1093;&#1085;&#1086;&#1083;&#1086;&#1075;&#1080;&#1095;&#1077;&#1089;&#1082;&#1080;&#1077;%20&#1089;&#1093;&#1077;&#1084;&#1099;%202024\&#1089;&#1093;&#1077;&#1084;&#1099;%20&#1076;&#1083;&#1103;%20&#1089;&#1072;&#1081;&#1090;&#1072;\Downloads\Adm_reg_P5%20(1).doc" TargetMode="External"/><Relationship Id="rId4" Type="http://schemas.openxmlformats.org/officeDocument/2006/relationships/hyperlink" Target="mailto:buturlin.butur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3805</Words>
  <Characters>21695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pgs1</dc:creator>
  <cp:keywords/>
  <dc:description/>
  <cp:lastModifiedBy>pgs1</cp:lastModifiedBy>
  <cp:revision>2</cp:revision>
  <dcterms:created xsi:type="dcterms:W3CDTF">2025-03-18T12:18:00Z</dcterms:created>
  <dcterms:modified xsi:type="dcterms:W3CDTF">2025-03-18T12:18:00Z</dcterms:modified>
</cp:coreProperties>
</file>