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декабря 2009 г. N 987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</w:t>
      </w:r>
    </w:p>
    <w:p>
      <w:pPr>
        <w:pStyle w:val="2"/>
        <w:jc w:val="center"/>
      </w:pPr>
      <w:r>
        <w:rPr>
          <w:sz w:val="20"/>
        </w:rPr>
        <w:t xml:space="preserve">ПО РЕАЛИЗАЦИИ УКАЗОВ ПРЕЗИДЕНТА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18 МАЯ 2009 Г. N 559, ОТ 21 СЕНТЯБРЯ 2009 Г. N 1065,</w:t>
      </w:r>
    </w:p>
    <w:p>
      <w:pPr>
        <w:pStyle w:val="2"/>
        <w:jc w:val="center"/>
      </w:pPr>
      <w:r>
        <w:rPr>
          <w:sz w:val="20"/>
        </w:rPr>
        <w:t xml:space="preserve">ОТ 1 ИЮЛЯ 2010 Г. N 821, ОТ 25 ФЕВРАЛЯ 2011 Г. N 233,</w:t>
      </w:r>
    </w:p>
    <w:p>
      <w:pPr>
        <w:pStyle w:val="2"/>
        <w:jc w:val="center"/>
      </w:pPr>
      <w:r>
        <w:rPr>
          <w:sz w:val="20"/>
        </w:rPr>
        <w:t xml:space="preserve">ОТ 2 АПРЕЛЯ 2013 Г. N 309, ОТ 2 АПРЕЛЯ 2013 Г. N 310,</w:t>
      </w:r>
    </w:p>
    <w:p>
      <w:pPr>
        <w:pStyle w:val="2"/>
        <w:jc w:val="center"/>
      </w:pPr>
      <w:r>
        <w:rPr>
          <w:sz w:val="20"/>
        </w:rPr>
        <w:t xml:space="preserve">ОТ 8 ИЮЛЯ 2013 Г. N 613, ОТ 22 ДЕКАБРЯ 2015 Г. N 650</w:t>
      </w:r>
    </w:p>
    <w:p>
      <w:pPr>
        <w:pStyle w:val="2"/>
        <w:jc w:val="center"/>
      </w:pPr>
      <w:r>
        <w:rPr>
          <w:sz w:val="20"/>
        </w:rPr>
        <w:t xml:space="preserve">И ОТ 25 АПРЕЛЯ 2022 Г. N 232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07.05.2013 </w:t>
            </w:r>
            <w:hyperlink w:history="0" r:id="rId6" w:tooltip="Постановление Правительства РФ от 07.05.2013 N 402 &quot;О внесении изменений в постановление Правительства Российской Федерации от 3 декабря 2009 г. N 987&quot; {КонсультантПлюс}">
              <w:r>
                <w:rPr>
                  <w:sz w:val="20"/>
                  <w:color w:val="0000ff"/>
                </w:rPr>
                <w:t xml:space="preserve">N 402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18.11.2013 </w:t>
            </w:r>
            <w:hyperlink w:history="0" r:id="rId7" w:tooltip="Постановление Правительства РФ от 18.11.2013 N 1031 &quot;О внесении изменений в постановление Правительства Российской Федерации от 3 декабря 2009 г. N 987&quot; {КонсультантПлюс}">
              <w:r>
                <w:rPr>
                  <w:sz w:val="20"/>
                  <w:color w:val="0000ff"/>
                </w:rPr>
                <w:t xml:space="preserve">N 1031</w:t>
              </w:r>
            </w:hyperlink>
            <w:r>
              <w:rPr>
                <w:sz w:val="20"/>
                <w:color w:val="392c69"/>
              </w:rPr>
              <w:t xml:space="preserve">, от 18.12.2014 </w:t>
            </w:r>
            <w:hyperlink w:history="0" r:id="rId8" w:tooltip="Постановление Правительства РФ от 18.12.2014 N 1405 (ред. от 25.03.2015) &quot;О некоторых вопросах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1405</w:t>
              </w:r>
            </w:hyperlink>
            <w:r>
              <w:rPr>
                <w:sz w:val="20"/>
                <w:color w:val="392c69"/>
              </w:rPr>
              <w:t xml:space="preserve">, от 21.03.2016 </w:t>
            </w:r>
            <w:hyperlink w:history="0" r:id="rId9" w:tooltip="Постановление Правительства РФ от 21.03.2016 N 220 &quot;О внесении изменений в постановление Правительства Российской Федерации от 3 декабря 2009 г. N 987&quot; {КонсультантПлюс}">
              <w:r>
                <w:rPr>
                  <w:sz w:val="20"/>
                  <w:color w:val="0000ff"/>
                </w:rPr>
                <w:t xml:space="preserve">N 220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28.06.2016 </w:t>
            </w:r>
            <w:hyperlink w:history="0" r:id="rId10" w:tooltip="Постановление Правительства РФ от 28.06.2016 N 594 &quot;О внесении изменений в некоторые акты Правительства Российской Федерации по вопросам предотвращения и урегулирования конфликта интересов&quot; {КонсультантПлюс}">
              <w:r>
                <w:rPr>
                  <w:sz w:val="20"/>
                  <w:color w:val="0000ff"/>
                </w:rPr>
                <w:t xml:space="preserve">N 594</w:t>
              </w:r>
            </w:hyperlink>
            <w:r>
              <w:rPr>
                <w:sz w:val="20"/>
                <w:color w:val="392c69"/>
              </w:rPr>
              <w:t xml:space="preserve">, от 19.07.2022 </w:t>
            </w:r>
            <w:hyperlink w:history="0" r:id="rId11" w:tooltip="Постановление Правительства РФ от 19.07.2022 N 1301 &quot;О внесении изменений в некоторые акты Правительств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1301</w:t>
              </w:r>
            </w:hyperlink>
            <w:r>
              <w:rPr>
                <w:sz w:val="20"/>
                <w:color w:val="392c69"/>
              </w:rPr>
              <w:t xml:space="preserve">, от 24.03.2023 </w:t>
            </w:r>
            <w:hyperlink w:history="0" r:id="rId12" w:tooltip="Постановление Правительства РФ от 24.03.2023 N 471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r>
        <w:rPr>
          <w:sz w:val="20"/>
        </w:rPr>
        <w:t xml:space="preserve">указов</w:t>
      </w:r>
      <w:r>
        <w:rPr>
          <w:sz w:val="20"/>
        </w:rPr>
        <w:t xml:space="preserve"> Президента Российской Федерации Правительство Российской Федерации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21.03.2016 </w:t>
      </w:r>
      <w:hyperlink w:history="0" r:id="rId13" w:tooltip="Постановление Правительства РФ от 21.03.2016 N 220 &quot;О внесении изменений в постановление Правительства Российской Федерации от 3 декабря 2009 г. N 987&quot; {КонсультантПлюс}">
        <w:r>
          <w:rPr>
            <w:sz w:val="20"/>
            <w:color w:val="0000ff"/>
          </w:rPr>
          <w:t xml:space="preserve">N 220</w:t>
        </w:r>
      </w:hyperlink>
      <w:r>
        <w:rPr>
          <w:sz w:val="20"/>
        </w:rPr>
        <w:t xml:space="preserve">, от 19.07.2022 </w:t>
      </w:r>
      <w:hyperlink w:history="0" r:id="rId14" w:tooltip="Постановление Правительства РФ от 19.07.2022 N 1301 &quot;О внесении изменений в некоторые акты Правительств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N 1301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получает сведения о доходах, об имуществе и обязательствах имущественного характера граждан, претендующих на замещение должностей федеральной государственной службы, должностей в государственных корпорациях (компаниях), в Фонде пенсионного и социального страхования Российской Федерации, Федеральном фонде обязательного медицинского страхования, в иных организациях, созданных на основании федеральных законов, отдельных должностей на основании трудового договора в организациях, созданных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Федерации, граждан, претендующих на замещение должностей, включенных в </w:t>
      </w:r>
      <w:hyperlink w:history="0" r:id="rId15" w:tooltip="Постановление Правительства РФ от 22.07.2013 N 613 (ред. от 24.03.2023) &quot;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&quot; (вместе 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613, за исключением должностей, назначение на которые и освобождение от которых осуществляются Президентом Российской Федерации, их супруги (супруга) и несовершеннолетних детей, а также осуществляет проверку достоверности и полноты этих сведений и сведений, представляемых указанными гражданами в соответствии с нормативными правовыми актами Российской Федерации (в том числе с использованием государственной информационной системы в области противодействия коррупции "Посейдон" (далее - система "Посейдон");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07.05.2013 </w:t>
      </w:r>
      <w:hyperlink w:history="0" r:id="rId16" w:tooltip="Постановление Правительства РФ от 07.05.2013 N 402 &quot;О внесении изменений в постановление Правительства Российской Федерации от 3 декабря 2009 г. N 987&quot; {КонсультантПлюс}">
        <w:r>
          <w:rPr>
            <w:sz w:val="20"/>
            <w:color w:val="0000ff"/>
          </w:rPr>
          <w:t xml:space="preserve">N 402</w:t>
        </w:r>
      </w:hyperlink>
      <w:r>
        <w:rPr>
          <w:sz w:val="20"/>
        </w:rPr>
        <w:t xml:space="preserve">, от 18.11.2013 </w:t>
      </w:r>
      <w:hyperlink w:history="0" r:id="rId17" w:tooltip="Постановление Правительства РФ от 18.11.2013 N 1031 &quot;О внесении изменений в постановление Правительства Российской Федерации от 3 декабря 2009 г. N 987&quot; {КонсультантПлюс}">
        <w:r>
          <w:rPr>
            <w:sz w:val="20"/>
            <w:color w:val="0000ff"/>
          </w:rPr>
          <w:t xml:space="preserve">N 1031</w:t>
        </w:r>
      </w:hyperlink>
      <w:r>
        <w:rPr>
          <w:sz w:val="20"/>
        </w:rPr>
        <w:t xml:space="preserve">, от 19.07.2022 </w:t>
      </w:r>
      <w:hyperlink w:history="0" r:id="rId18" w:tooltip="Постановление Правительства РФ от 19.07.2022 N 1301 &quot;О внесении изменений в некоторые акты Правительств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N 1301</w:t>
        </w:r>
      </w:hyperlink>
      <w:r>
        <w:rPr>
          <w:sz w:val="20"/>
        </w:rPr>
        <w:t xml:space="preserve">, от 24.03.2023 </w:t>
      </w:r>
      <w:hyperlink w:history="0" r:id="rId19" w:tooltip="Постановление Правительства РФ от 24.03.2023 N 471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471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получает сведения о доходах, расходах, об имуществе и обязательствах имущественного характера лиц, замещающих должности федеральной государственной службы, должности в государственных корпорациях (компаниях), в Фонде пенсионного и социального страхования Российской Федерации, Федеральном фонде обязательного медицинского страхования, в иных организациях, созданных на основании федеральных законов,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Федерации, лиц, замещающих должности, включенные в </w:t>
      </w:r>
      <w:hyperlink w:history="0" r:id="rId20" w:tooltip="Постановление Правительства РФ от 22.07.2013 N 613 (ред. от 24.03.2023) &quot;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&quot; (вместе 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613, за исключением должностей, назначение на которые и освобождение от которых осуществляются Президентом Российской Федерации, их супруги (супруга) и несовершеннолетних детей, а также осуществляет проверку достоверности и полноты этих сведений и соблюдения ограничений и запретов, требований о предотвращении или урегулировании конфликта интересов, исполнения указанными лицами обязанностей, установленных федеральными законами (в том числе с использованием системы "Посейдон");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07.05.2013 </w:t>
      </w:r>
      <w:hyperlink w:history="0" r:id="rId21" w:tooltip="Постановление Правительства РФ от 07.05.2013 N 402 &quot;О внесении изменений в постановление Правительства Российской Федерации от 3 декабря 2009 г. N 987&quot; {КонсультантПлюс}">
        <w:r>
          <w:rPr>
            <w:sz w:val="20"/>
            <w:color w:val="0000ff"/>
          </w:rPr>
          <w:t xml:space="preserve">N 402</w:t>
        </w:r>
      </w:hyperlink>
      <w:r>
        <w:rPr>
          <w:sz w:val="20"/>
        </w:rPr>
        <w:t xml:space="preserve">, от 18.11.2013 </w:t>
      </w:r>
      <w:hyperlink w:history="0" r:id="rId22" w:tooltip="Постановление Правительства РФ от 18.11.2013 N 1031 &quot;О внесении изменений в постановление Правительства Российской Федерации от 3 декабря 2009 г. N 987&quot; {КонсультантПлюс}">
        <w:r>
          <w:rPr>
            <w:sz w:val="20"/>
            <w:color w:val="0000ff"/>
          </w:rPr>
          <w:t xml:space="preserve">N 1031</w:t>
        </w:r>
      </w:hyperlink>
      <w:r>
        <w:rPr>
          <w:sz w:val="20"/>
        </w:rPr>
        <w:t xml:space="preserve">, от 19.07.2022 </w:t>
      </w:r>
      <w:hyperlink w:history="0" r:id="rId23" w:tooltip="Постановление Правительства РФ от 19.07.2022 N 1301 &quot;О внесении изменений в некоторые акты Правительств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N 1301</w:t>
        </w:r>
      </w:hyperlink>
      <w:r>
        <w:rPr>
          <w:sz w:val="20"/>
        </w:rPr>
        <w:t xml:space="preserve">, от 24.03.2023 </w:t>
      </w:r>
      <w:hyperlink w:history="0" r:id="rId24" w:tooltip="Постановление Правительства РФ от 24.03.2023 N 471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471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5" w:tooltip="Постановление Правительства РФ от 07.05.2013 N 402 &quot;О внесении изменений в постановление Правительства Российской Федерации от 3 декабря 2009 г. N 987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07.05.2013 N 402;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подготовку сведений о доходах, расходах, об имуществе и обязательствах имущественного характера, подлежащих размещению в информационно-телекоммуникационной сети "Интернет" на официальном сайте Правительства Российской Федерации и официальных сайтах организаций, созданных для выполнения задач, поставленных перед Правительством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Ф от 18.12.2014 N 1405 (ред. от 25.03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18.12.2014 N 1405)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передачу сведений о доходах, расходах, об имуществе и обязательствах имущественного характера, представленных лицами, замещающими должности, включенные в </w:t>
      </w:r>
      <w:hyperlink w:history="0" r:id="rId27" w:tooltip="Постановление Правительства РФ от 22.07.2013 N 613 (ред. от 24.03.2023) &quot;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&quot; (вместе 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поведению", уполномоченным работникам кадровых служб организаций, созданных для выполнения задач, поставленных перед Правительством Российской Федерации, для размещения в информационно-телекоммуникационной сети "Интернет" на официальных сайтах указанных организаций;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остановление Правительства РФ от 18.12.2014 N 1405 (ред. от 25.03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18.12.2014 N 1405)</w:t>
      </w:r>
    </w:p>
    <w:bookmarkStart w:id="31" w:name="P31"/>
    <w:bookmarkEnd w:id="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предварительное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составленных по форме согласно </w:t>
      </w:r>
      <w:hyperlink w:history="0" r:id="rId29" w:tooltip="Указ Президента РФ от 22.12.2015 N 650 (ред. от 25.08.2022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Положению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утвержденному Указом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направленных Председателю Правительства Российской Федерации Первым заместителем Председателя Правительства Российской Федерации, Заместителем Председателя Правительства Российской Федерации, Заместителем Председателя Правительства Российской Федерации - Руководителем Аппарата Правительства Российской Федерации, Заместителем Председателя Правительства Российской Федерации - полномочным представителем Президента Российской Федерации в федеральном округе, федеральным министром - руководителем федерального органа исполнительной власти, руководство деятельностью которого осуществляет Правительство Российской Федерации, Министром Российской Федерации, на которого возложена организация работы Правительственной комиссии по координации деятельности открытого правительства, а также лицами, замещающими должности федеральной государственной службы, назначение на которые и освобождение от которых осуществляются Правительством Российской Федерации, должности в государственных корпорациях (компаниях), фондах и иных организациях, созданных на основании федеральных законов, назначение на которые и освобождение от которых осуществляются Правительством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остановление Правительства РФ от 21.03.2016 N 220 &quot;О внесении изменений в постановление Правительства Российской Федерации от 3 декабря 2009 г. N 98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21.03.2016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предварительное рассмотрение заявлений лиц, указанных в абзаце седьмом настоящего пункта,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или о невозможности выполнить требования Федерального </w:t>
      </w:r>
      <w:hyperlink w:history="0" r:id="rId31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РФ от 28.06.2016 N 594 &quot;О внесении изменений в некоторые акты Правительства Российской Федерации по вопросам предотвращения и урегулирования конфликта интерес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28.06.2016 N 594)</w:t>
      </w:r>
    </w:p>
    <w:bookmarkStart w:id="35" w:name="P35"/>
    <w:bookmarkEnd w:id="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предварительное рассмотрение обращения гражданина, замещавшего в государственном органе должность федеральной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2 лет со дня увольнения с государственной службы;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Постановление Правительства РФ от 19.07.2022 N 1301 &quot;О внесении изменений в некоторые акты Правительств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19.07.2022 N 1301)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предварительное рассмотрение поступившего в соответствии с </w:t>
      </w:r>
      <w:hyperlink w:history="0" r:id="rId34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частью 4 статьи 12</w:t>
        </w:r>
      </w:hyperlink>
      <w:r>
        <w:rPr>
          <w:sz w:val="20"/>
        </w:rPr>
        <w:t xml:space="preserve"> Федерального закона "О противодействии коррупции" и со </w:t>
      </w:r>
      <w:hyperlink w:history="0" r:id="rId35" w:tooltip="&quot;Трудовой кодекс Российской Федерации&quot; от 30.12.2001 N 197-ФЗ (ред. от 19.12.2022) (с изм. и доп., вступ. в силу с 01.03.2023) {КонсультантПлюс}">
        <w:r>
          <w:rPr>
            <w:sz w:val="20"/>
            <w:color w:val="0000ff"/>
          </w:rPr>
          <w:t xml:space="preserve">статьей 64.1</w:t>
        </w:r>
      </w:hyperlink>
      <w:r>
        <w:rPr>
          <w:sz w:val="20"/>
        </w:rPr>
        <w:t xml:space="preserve"> Трудового кодекса Российской Федерации в государственный орган уведомления коммерческой или некоммерческой организации о заключении с гражданином, замещавшим должность федеральной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Постановление Правительства РФ от 19.07.2022 N 1301 &quot;О внесении изменений в некоторые акты Правительств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19.07.2022 N 1301)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предварительного рассмотрения уведомлений, заявлений и обращений, указанных в абзацах седьмом - десятом настоящего пункта, осуществляет подготовку мотивированного заключения на каждое из таких уведомлений, заявлений и обращений. При подготовке указанного мотивированного заключения должностные лица департамента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вопросов, по поручению директора указанного департамента Правительства Российской Федерации имеют право получать в установленном порядке необходимые пояснения от лиц, представивших в соответствии с </w:t>
      </w:r>
      <w:hyperlink w:history="0" w:anchor="P31" w:tooltip="осуществляет предварительное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ых по форме согласно приложению N 2 к Положению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...">
        <w:r>
          <w:rPr>
            <w:sz w:val="20"/>
            <w:color w:val="0000ff"/>
          </w:rPr>
          <w:t xml:space="preserve">абзацами седьмым</w:t>
        </w:r>
      </w:hyperlink>
      <w:r>
        <w:rPr>
          <w:sz w:val="20"/>
        </w:rPr>
        <w:t xml:space="preserve"> - </w:t>
      </w:r>
      <w:hyperlink w:history="0" w:anchor="P35" w:tooltip="осуществляет предварительное рассмотрение обращения гражданина, замещавшего в государственном органе должность федеральной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...">
        <w:r>
          <w:rPr>
            <w:sz w:val="20"/>
            <w:color w:val="0000ff"/>
          </w:rPr>
          <w:t xml:space="preserve">девятым</w:t>
        </w:r>
      </w:hyperlink>
      <w:r>
        <w:rPr>
          <w:sz w:val="20"/>
        </w:rPr>
        <w:t xml:space="preserve"> настоящего пункта уведомления, заявления и обращения, и от лиц, в отношении которых в соответствии с </w:t>
      </w:r>
      <w:hyperlink w:history="0" w:anchor="P37" w:tooltip="осуществляет предварительное рассмотрение поступившего в соответствии с частью 4 статьи 12 Федерального закона &quot;О противодействии коррупции&quot; и со статьей 64.1 Трудового кодекса Российской Федерации в государственный орган уведомления коммерческой или некоммерческой организации о заключении с гражданином, замещавшим должность федеральной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...">
        <w:r>
          <w:rPr>
            <w:sz w:val="20"/>
            <w:color w:val="0000ff"/>
          </w:rPr>
          <w:t xml:space="preserve">абзацем десятым</w:t>
        </w:r>
      </w:hyperlink>
      <w:r>
        <w:rPr>
          <w:sz w:val="20"/>
        </w:rPr>
        <w:t xml:space="preserve"> настоящего пункта представлены уведомления. Директор департамента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вопросов, вправе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организации, использовать систему "Посейдон", в том числе для направления запросов;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РФ от 19.07.2022 N 1301 &quot;О внесении изменений в некоторые акты Правительств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19.07.2022 N 1301)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департамент Правительства Российской Федерации, к сфере ведения которого относится взаимодействие со средствами массовой информации, размещает на официальном сайте Правительства Российской Федерации в сети Интернет сведения о доходах, расходах, об имуществе и обязательствах имущественного характера, подготовленные департаментом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вопросов, а также предоставляет эти сведения общероссийским средствам массовой информации для опубликования.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РФ от 18.11.2013 N 1031 &quot;О внесении изменений в постановление Правительства Российской Федерации от 3 декабря 2009 г. N 98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18.11.2013 N 1031)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03.12.2009 N 987</w:t>
            <w:br/>
            <w:t>(ред. от 24.03.2023)</w:t>
            <w:br/>
            <w:t>"О мерах по реализации указов Президента Российс...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03.12.2009 N 987 (ред. от 24.03.2023) "О мерах по реализации указов Президента Российс...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D3D5C4BB81A5D66E693DCFB645BCF566E39CB8FD3479380EA2D06DFD2C52B9512ED340D5B18594B2B49E1EEA70B8A517F80232A1FDD53298aBDBP" TargetMode = "External"/>
	<Relationship Id="rId7" Type="http://schemas.openxmlformats.org/officeDocument/2006/relationships/hyperlink" Target="consultantplus://offline/ref=D3D5C4BB81A5D66E693DCFB645BCF566E39DBAFB3E78380EA2D06DFD2C52B9512ED340D5B18594B2B49E1EEA70B8A517F80232A1FDD53298aBDBP" TargetMode = "External"/>
	<Relationship Id="rId8" Type="http://schemas.openxmlformats.org/officeDocument/2006/relationships/hyperlink" Target="consultantplus://offline/ref=D3D5C4BB81A5D66E693DCFB645BCF566E39FB9FD3F79380EA2D06DFD2C52B9512ED340D5B18594B3B09E1EEA70B8A517F80232A1FDD53298aBDBP" TargetMode = "External"/>
	<Relationship Id="rId9" Type="http://schemas.openxmlformats.org/officeDocument/2006/relationships/hyperlink" Target="consultantplus://offline/ref=D3D5C4BB81A5D66E693DCFB645BCF566E391BBF83579380EA2D06DFD2C52B9512ED340D5B18594B2B49E1EEA70B8A517F80232A1FDD53298aBDBP" TargetMode = "External"/>
	<Relationship Id="rId10" Type="http://schemas.openxmlformats.org/officeDocument/2006/relationships/hyperlink" Target="consultantplus://offline/ref=D3D5C4BB81A5D66E693DCFB645BCF566E098BEFA3473380EA2D06DFD2C52B9512ED340D5B18594B3B19E1EEA70B8A517F80232A1FDD53298aBDBP" TargetMode = "External"/>
	<Relationship Id="rId11" Type="http://schemas.openxmlformats.org/officeDocument/2006/relationships/hyperlink" Target="consultantplus://offline/ref=D3D5C4BB81A5D66E693DCFB645BCF566E69ABCFB3272380EA2D06DFD2C52B9512ED340D5B18594B2B89E1EEA70B8A517F80232A1FDD53298aBDBP" TargetMode = "External"/>
	<Relationship Id="rId12" Type="http://schemas.openxmlformats.org/officeDocument/2006/relationships/hyperlink" Target="consultantplus://offline/ref=D3D5C4BB81A5D66E693DCFB645BCF566E69CBDFF337B380EA2D06DFD2C52B9512ED340D5B18591B4B19E1EEA70B8A517F80232A1FDD53298aBDBP" TargetMode = "External"/>
	<Relationship Id="rId13" Type="http://schemas.openxmlformats.org/officeDocument/2006/relationships/hyperlink" Target="consultantplus://offline/ref=D3D5C4BB81A5D66E693DCFB645BCF566E391BBF83579380EA2D06DFD2C52B9512ED340D5B18594B2B99E1EEA70B8A517F80232A1FDD53298aBDBP" TargetMode = "External"/>
	<Relationship Id="rId14" Type="http://schemas.openxmlformats.org/officeDocument/2006/relationships/hyperlink" Target="consultantplus://offline/ref=D3D5C4BB81A5D66E693DCFB645BCF566E69ABCFB3272380EA2D06DFD2C52B9512ED340D5B18594B3B39E1EEA70B8A517F80232A1FDD53298aBDBP" TargetMode = "External"/>
	<Relationship Id="rId15" Type="http://schemas.openxmlformats.org/officeDocument/2006/relationships/hyperlink" Target="consultantplus://offline/ref=D3D5C4BB81A5D66E693DCFB645BCF566E69CBDFD357C380EA2D06DFD2C52B9512ED340D5B18594B6B79E1EEA70B8A517F80232A1FDD53298aBDBP" TargetMode = "External"/>
	<Relationship Id="rId16" Type="http://schemas.openxmlformats.org/officeDocument/2006/relationships/hyperlink" Target="consultantplus://offline/ref=D3D5C4BB81A5D66E693DCFB645BCF566E39CB8FD3479380EA2D06DFD2C52B9512ED340D5B18594B3B39E1EEA70B8A517F80232A1FDD53298aBDBP" TargetMode = "External"/>
	<Relationship Id="rId17" Type="http://schemas.openxmlformats.org/officeDocument/2006/relationships/hyperlink" Target="consultantplus://offline/ref=D3D5C4BB81A5D66E693DCFB645BCF566E39DBAFB3E78380EA2D06DFD2C52B9512ED340D5B18594B3B09E1EEA70B8A517F80232A1FDD53298aBDBP" TargetMode = "External"/>
	<Relationship Id="rId18" Type="http://schemas.openxmlformats.org/officeDocument/2006/relationships/hyperlink" Target="consultantplus://offline/ref=D3D5C4BB81A5D66E693DCFB645BCF566E69ABCFB3272380EA2D06DFD2C52B9512ED340D5B18594B3B59E1EEA70B8A517F80232A1FDD53298aBDBP" TargetMode = "External"/>
	<Relationship Id="rId19" Type="http://schemas.openxmlformats.org/officeDocument/2006/relationships/hyperlink" Target="consultantplus://offline/ref=D3D5C4BB81A5D66E693DCFB645BCF566E69CBDFF337B380EA2D06DFD2C52B9512ED340D5B18591B4B19E1EEA70B8A517F80232A1FDD53298aBDBP" TargetMode = "External"/>
	<Relationship Id="rId20" Type="http://schemas.openxmlformats.org/officeDocument/2006/relationships/hyperlink" Target="consultantplus://offline/ref=D3D5C4BB81A5D66E693DCFB645BCF566E69CBDFD357C380EA2D06DFD2C52B9512ED340D5B18594B6B79E1EEA70B8A517F80232A1FDD53298aBDBP" TargetMode = "External"/>
	<Relationship Id="rId21" Type="http://schemas.openxmlformats.org/officeDocument/2006/relationships/hyperlink" Target="consultantplus://offline/ref=D3D5C4BB81A5D66E693DCFB645BCF566E39CB8FD3479380EA2D06DFD2C52B9512ED340D5B18594B3B29E1EEA70B8A517F80232A1FDD53298aBDBP" TargetMode = "External"/>
	<Relationship Id="rId22" Type="http://schemas.openxmlformats.org/officeDocument/2006/relationships/hyperlink" Target="consultantplus://offline/ref=D3D5C4BB81A5D66E693DCFB645BCF566E39DBAFB3E78380EA2D06DFD2C52B9512ED340D5B18594B3B39E1EEA70B8A517F80232A1FDD53298aBDBP" TargetMode = "External"/>
	<Relationship Id="rId23" Type="http://schemas.openxmlformats.org/officeDocument/2006/relationships/hyperlink" Target="consultantplus://offline/ref=D3D5C4BB81A5D66E693DCFB645BCF566E69ABCFB3272380EA2D06DFD2C52B9512ED340D5B18594B3B49E1EEA70B8A517F80232A1FDD53298aBDBP" TargetMode = "External"/>
	<Relationship Id="rId24" Type="http://schemas.openxmlformats.org/officeDocument/2006/relationships/hyperlink" Target="consultantplus://offline/ref=D3D5C4BB81A5D66E693DCFB645BCF566E69CBDFF337B380EA2D06DFD2C52B9512ED340D5B18591B4B19E1EEA70B8A517F80232A1FDD53298aBDBP" TargetMode = "External"/>
	<Relationship Id="rId25" Type="http://schemas.openxmlformats.org/officeDocument/2006/relationships/hyperlink" Target="consultantplus://offline/ref=D3D5C4BB81A5D66E693DCFB645BCF566E39CB8FD3479380EA2D06DFD2C52B9512ED340D5B18594B3B49E1EEA70B8A517F80232A1FDD53298aBDBP" TargetMode = "External"/>
	<Relationship Id="rId26" Type="http://schemas.openxmlformats.org/officeDocument/2006/relationships/hyperlink" Target="consultantplus://offline/ref=D3D5C4BB81A5D66E693DCFB645BCF566E39FB9FD3F79380EA2D06DFD2C52B9512ED340D5B18594B3B39E1EEA70B8A517F80232A1FDD53298aBDBP" TargetMode = "External"/>
	<Relationship Id="rId27" Type="http://schemas.openxmlformats.org/officeDocument/2006/relationships/hyperlink" Target="consultantplus://offline/ref=D3D5C4BB81A5D66E693DCFB645BCF566E69CBDFD357C380EA2D06DFD2C52B9512ED340D5B18594B6B79E1EEA70B8A517F80232A1FDD53298aBDBP" TargetMode = "External"/>
	<Relationship Id="rId28" Type="http://schemas.openxmlformats.org/officeDocument/2006/relationships/hyperlink" Target="consultantplus://offline/ref=D3D5C4BB81A5D66E693DCFB645BCF566E39FB9FD3F79380EA2D06DFD2C52B9512ED340D5B18594B3B59E1EEA70B8A517F80232A1FDD53298aBDBP" TargetMode = "External"/>
	<Relationship Id="rId29" Type="http://schemas.openxmlformats.org/officeDocument/2006/relationships/hyperlink" Target="consultantplus://offline/ref=D3D5C4BB81A5D66E693DCFB645BCF566E69AB6FF3F7A380EA2D06DFD2C52B9512ED340D5B18595B1B29E1EEA70B8A517F80232A1FDD53298aBDBP" TargetMode = "External"/>
	<Relationship Id="rId30" Type="http://schemas.openxmlformats.org/officeDocument/2006/relationships/hyperlink" Target="consultantplus://offline/ref=D3D5C4BB81A5D66E693DCFB645BCF566E391BBF83579380EA2D06DFD2C52B9512ED340D5B18594B3B19E1EEA70B8A517F80232A1FDD53298aBDBP" TargetMode = "External"/>
	<Relationship Id="rId31" Type="http://schemas.openxmlformats.org/officeDocument/2006/relationships/hyperlink" Target="consultantplus://offline/ref=D3D5C4BB81A5D66E693DCFB645BCF566E190BBFE3478380EA2D06DFD2C52B9512ED340D5BAD1C5F6E4984BB92AEDAC08F81C30aAD6P" TargetMode = "External"/>
	<Relationship Id="rId32" Type="http://schemas.openxmlformats.org/officeDocument/2006/relationships/hyperlink" Target="consultantplus://offline/ref=D3D5C4BB81A5D66E693DCFB645BCF566E098BEFA3473380EA2D06DFD2C52B9512ED340D5B18594B3B09E1EEA70B8A517F80232A1FDD53298aBDBP" TargetMode = "External"/>
	<Relationship Id="rId33" Type="http://schemas.openxmlformats.org/officeDocument/2006/relationships/hyperlink" Target="consultantplus://offline/ref=D3D5C4BB81A5D66E693DCFB645BCF566E69ABCFB3272380EA2D06DFD2C52B9512ED340D5B18594B3B79E1EEA70B8A517F80232A1FDD53298aBDBP" TargetMode = "External"/>
	<Relationship Id="rId34" Type="http://schemas.openxmlformats.org/officeDocument/2006/relationships/hyperlink" Target="consultantplus://offline/ref=D3D5C4BB81A5D66E693DCFB645BCF566E69BB7FF3E7B380EA2D06DFD2C52B9512ED340D7B28EC0E3F5C047BA36F3A812E41E32A7aED0P" TargetMode = "External"/>
	<Relationship Id="rId35" Type="http://schemas.openxmlformats.org/officeDocument/2006/relationships/hyperlink" Target="consultantplus://offline/ref=D3D5C4BB81A5D66E693DCFB645BCF566E699B7FC337A380EA2D06DFD2C52B9512ED340D5B68497B9E5C40EEE39ECAA08FA182CA7E3D5a3D1P" TargetMode = "External"/>
	<Relationship Id="rId36" Type="http://schemas.openxmlformats.org/officeDocument/2006/relationships/hyperlink" Target="consultantplus://offline/ref=D3D5C4BB81A5D66E693DCFB645BCF566E69ABCFB3272380EA2D06DFD2C52B9512ED340D5B18594B3B99E1EEA70B8A517F80232A1FDD53298aBDBP" TargetMode = "External"/>
	<Relationship Id="rId37" Type="http://schemas.openxmlformats.org/officeDocument/2006/relationships/hyperlink" Target="consultantplus://offline/ref=D3D5C4BB81A5D66E693DCFB645BCF566E69ABCFB3272380EA2D06DFD2C52B9512ED340D5B18594B3B89E1EEA70B8A517F80232A1FDD53298aBDBP" TargetMode = "External"/>
	<Relationship Id="rId38" Type="http://schemas.openxmlformats.org/officeDocument/2006/relationships/hyperlink" Target="consultantplus://offline/ref=D3D5C4BB81A5D66E693DCFB645BCF566E39DBAFB3E78380EA2D06DFD2C52B9512ED340D5B18594B3B59E1EEA70B8A517F80232A1FDD53298aBDB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03.12.2009 N 987
(ред. от 24.03.2023)
"О мерах по реализации указов Президента Российской Федерации от 18 мая 2009 г. N 559, от 21 сентября 2009 г. N 1065, от 1 июля 2010 г. N 821, от 25 февраля 2011 г. N 233, от 2 апреля 2013 г. N 309, от 2 апреля 2013 г. N 310, от 8 июля 2013 г. N 613, от 22 декабря 2015 г. N 650 и от 25 апреля 2022 г. N 232"</dc:title>
  <dcterms:created xsi:type="dcterms:W3CDTF">2023-04-12T15:03:19Z</dcterms:created>
</cp:coreProperties>
</file>