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Указ Президента РФ от 18.05.2009 N 558</w:t>
              <w:br/>
              <w:t xml:space="preserve">(ред. от 20.04.2021)</w:t>
              <w:br/>
              <w:t xml:space="preserve">"О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br/>
              <w:t xml:space="preserve">(вместе с "Положением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мая 2009 года</w:t>
            </w:r>
          </w:p>
        </w:tc>
        <w:tc>
          <w:tcPr>
            <w:tcW w:w="5103" w:type="dxa"/>
            <w:tcBorders>
              <w:top w:val="nil"/>
              <w:left w:val="nil"/>
              <w:bottom w:val="nil"/>
              <w:right w:val="nil"/>
            </w:tcBorders>
          </w:tcPr>
          <w:p>
            <w:pPr>
              <w:pStyle w:val="0"/>
              <w:outlineLvl w:val="0"/>
              <w:jc w:val="right"/>
            </w:pPr>
            <w:r>
              <w:rPr>
                <w:sz w:val="20"/>
              </w:rPr>
              <w:t xml:space="preserve">N 558</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ПРЕДСТАВЛЕНИИ ГРАЖДАНАМИ,</w:t>
      </w:r>
    </w:p>
    <w:p>
      <w:pPr>
        <w:pStyle w:val="2"/>
        <w:jc w:val="center"/>
      </w:pPr>
      <w:r>
        <w:rPr>
          <w:sz w:val="20"/>
        </w:rPr>
        <w:t xml:space="preserve">ПРЕТЕНДУЮЩИМИ НА ЗАМЕЩЕНИЕ ГОСУДАРСТВЕННЫХ ДОЛЖНОСТЕЙ</w:t>
      </w:r>
    </w:p>
    <w:p>
      <w:pPr>
        <w:pStyle w:val="2"/>
        <w:jc w:val="center"/>
      </w:pPr>
      <w:r>
        <w:rPr>
          <w:sz w:val="20"/>
        </w:rPr>
        <w:t xml:space="preserve">РОССИЙСКОЙ ФЕДЕРАЦИИ, И ЛИЦАМИ, ЗАМЕЩАЮЩИМИ ГОСУДАРСТВЕННЫЕ</w:t>
      </w:r>
    </w:p>
    <w:p>
      <w:pPr>
        <w:pStyle w:val="2"/>
        <w:jc w:val="center"/>
      </w:pPr>
      <w:r>
        <w:rPr>
          <w:sz w:val="20"/>
        </w:rPr>
        <w:t xml:space="preserve">ДОЛЖНОСТИ РОССИЙСКОЙ ФЕДЕРАЦИИ, СВЕДЕНИЙ О ДОХОДАХ,</w:t>
      </w:r>
    </w:p>
    <w:p>
      <w:pPr>
        <w:pStyle w:val="2"/>
        <w:jc w:val="center"/>
      </w:pPr>
      <w:r>
        <w:rPr>
          <w:sz w:val="20"/>
        </w:rPr>
        <w:t xml:space="preserve">ОБ ИМУЩЕСТВЕ 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13.03.2012 </w:t>
            </w:r>
            <w:hyperlink w:history="0" r:id="rId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 от 30.09.2013 </w:t>
            </w:r>
            <w:hyperlink w:history="0" r:id="rId9"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1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1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15.01.2020 </w:t>
            </w:r>
            <w:hyperlink w:history="0" r:id="rId13"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20.04.2021 </w:t>
            </w:r>
            <w:hyperlink w:history="0" r:id="rId14"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90</w:t>
        </w:r>
      </w:hyperlink>
      <w:r>
        <w:rPr>
          <w:sz w:val="20"/>
        </w:rPr>
        <w:t xml:space="preserve"> Конституции Российской Федерации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45" w:tooltip="ПОЛОЖЕНИЕ">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б) - и) утратили силу с 1 января 2015 года. - </w:t>
      </w:r>
      <w:hyperlink w:history="0" r:id="rId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w:history="0" r:id="rId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pPr>
        <w:pStyle w:val="0"/>
        <w:jc w:val="both"/>
      </w:pPr>
      <w:r>
        <w:rPr>
          <w:sz w:val="20"/>
        </w:rPr>
        <w:t xml:space="preserve">(п. 2 в ред. </w:t>
      </w:r>
      <w:hyperlink w:history="0" r:id="rId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Утратил силу с 1 января 2015 года. - </w:t>
      </w:r>
      <w:hyperlink w:history="0"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18 мая 2009 года</w:t>
      </w:r>
    </w:p>
    <w:p>
      <w:pPr>
        <w:pStyle w:val="0"/>
        <w:spacing w:before="200" w:line-rule="auto"/>
      </w:pPr>
      <w:r>
        <w:rPr>
          <w:sz w:val="20"/>
        </w:rPr>
        <w:t xml:space="preserve">N 558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jc w:val="right"/>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 ПРЕДСТАВЛЕНИИ ГРАЖДАНАМИ, ПРЕТЕНДУЮЩИМИ</w:t>
      </w:r>
    </w:p>
    <w:p>
      <w:pPr>
        <w:pStyle w:val="2"/>
        <w:jc w:val="center"/>
      </w:pPr>
      <w:r>
        <w:rPr>
          <w:sz w:val="20"/>
        </w:rPr>
        <w:t xml:space="preserve">НА ЗАМЕЩЕНИЕ ГОСУДАРСТВЕННЫХ ДОЛЖНОСТЕЙ РОССИЙСКОЙ</w:t>
      </w:r>
    </w:p>
    <w:p>
      <w:pPr>
        <w:pStyle w:val="2"/>
        <w:jc w:val="center"/>
      </w:pPr>
      <w:r>
        <w:rPr>
          <w:sz w:val="20"/>
        </w:rPr>
        <w:t xml:space="preserve">ФЕДЕРАЦИИ, И ЛИЦАМИ, ЗАМЕЩАЮЩИМИ ГОСУДАРСТВЕННЫЕ ДОЛЖНОСТИ</w:t>
      </w:r>
    </w:p>
    <w:p>
      <w:pPr>
        <w:pStyle w:val="2"/>
        <w:jc w:val="center"/>
      </w:pPr>
      <w:r>
        <w:rPr>
          <w:sz w:val="20"/>
        </w:rPr>
        <w:t xml:space="preserve">РОССИЙСКОЙ ФЕДЕРАЦИИ, СВЕДЕНИЙ О ДОХОДАХ,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20"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13.03.2012 </w:t>
            </w:r>
            <w:hyperlink w:history="0" r:id="rId21"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 от 30.09.2013 </w:t>
            </w:r>
            <w:hyperlink w:history="0" r:id="rId22"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23"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24"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15.01.2020 </w:t>
            </w:r>
            <w:hyperlink w:history="0" r:id="rId26"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20.04.2021 </w:t>
            </w:r>
            <w:hyperlink w:history="0" r:id="rId27"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Сведения за отчетный период с 01.01.2019 по 31.12.2019 представляются до 01.08.2020 включительно (</w:t>
            </w:r>
            <w:hyperlink w:history="0" r:id="rId28" w:tooltip="Указ Президента РФ от 17.04.2020 N 272 &quot;О представлении сведений о доходах, расходах, об имуществе и обязательствах имущественного характера за отчетный период с 1 января по 31 декабря 2019 г.&quot; {КонсультантПлюс}">
              <w:r>
                <w:rPr>
                  <w:sz w:val="20"/>
                  <w:color w:val="0000ff"/>
                </w:rPr>
                <w:t xml:space="preserve">Указ</w:t>
              </w:r>
            </w:hyperlink>
            <w:r>
              <w:rPr>
                <w:sz w:val="20"/>
                <w:color w:val="392c69"/>
              </w:rPr>
              <w:t xml:space="preserve"> Президента РФ от 17.04.2020 N 272).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 w:name="P61"/>
    <w:bookmarkEnd w:id="61"/>
    <w:p>
      <w:pPr>
        <w:pStyle w:val="0"/>
        <w:spacing w:before="26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pPr>
        <w:pStyle w:val="0"/>
        <w:jc w:val="both"/>
      </w:pPr>
      <w:r>
        <w:rPr>
          <w:sz w:val="20"/>
        </w:rPr>
        <w:t xml:space="preserve">(в ред. </w:t>
      </w:r>
      <w:hyperlink w:history="0" r:id="rId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3" w:name="P63"/>
    <w:bookmarkEnd w:id="63"/>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представляются:</w:t>
      </w:r>
    </w:p>
    <w:p>
      <w:pPr>
        <w:pStyle w:val="0"/>
        <w:spacing w:before="200" w:line-rule="auto"/>
        <w:ind w:firstLine="540"/>
        <w:jc w:val="both"/>
      </w:pPr>
      <w:r>
        <w:rPr>
          <w:sz w:val="20"/>
        </w:rPr>
        <w:t xml:space="preserve">а) кандидатом в Президенты Российской Федерации - в соответствии с Федеральным </w:t>
      </w:r>
      <w:r>
        <w:rPr>
          <w:sz w:val="20"/>
        </w:rPr>
        <w:t xml:space="preserve">законом</w:t>
      </w:r>
      <w:r>
        <w:rPr>
          <w:sz w:val="20"/>
        </w:rPr>
        <w:t xml:space="preserve"> от 10 января 2003 г. N 19-ФЗ "О выборах Президента Российской Федерации";</w:t>
      </w:r>
    </w:p>
    <w:p>
      <w:pPr>
        <w:pStyle w:val="0"/>
        <w:spacing w:before="200" w:line-rule="auto"/>
        <w:ind w:firstLine="540"/>
        <w:jc w:val="both"/>
      </w:pPr>
      <w:r>
        <w:rPr>
          <w:sz w:val="20"/>
        </w:rP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w:history="0" r:id="rId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pPr>
        <w:pStyle w:val="0"/>
        <w:jc w:val="both"/>
      </w:pPr>
      <w:r>
        <w:rPr>
          <w:sz w:val="20"/>
        </w:rPr>
        <w:t xml:space="preserve">(в ред. Указов Президента РФ от 12.01.2010 </w:t>
      </w:r>
      <w:hyperlink w:history="0" r:id="rId32"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rPr>
        <w:t xml:space="preserve">, от 03.12.2013 </w:t>
      </w:r>
      <w:hyperlink w:history="0" r:id="rId33"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rPr>
        <w:t xml:space="preserve">, от 23.06.2014 </w:t>
      </w:r>
      <w:hyperlink w:history="0" r:id="rId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w:t>
      </w:r>
    </w:p>
    <w:bookmarkStart w:id="67" w:name="P67"/>
    <w:bookmarkEnd w:id="67"/>
    <w:p>
      <w:pPr>
        <w:pStyle w:val="0"/>
        <w:spacing w:before="200" w:line-rule="auto"/>
        <w:ind w:firstLine="540"/>
        <w:jc w:val="both"/>
      </w:pPr>
      <w:r>
        <w:rPr>
          <w:sz w:val="20"/>
        </w:rP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w:history="0" r:id="rId35"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Указанные сведения представляются по утвержденной Президентом Российской Федерации </w:t>
      </w:r>
      <w:hyperlink w:history="0" r:id="rId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Управление Президента Российской Федерации по вопросам противодействия коррупции.</w:t>
      </w:r>
    </w:p>
    <w:p>
      <w:pPr>
        <w:pStyle w:val="0"/>
        <w:jc w:val="both"/>
      </w:pPr>
      <w:r>
        <w:rPr>
          <w:sz w:val="20"/>
        </w:rPr>
        <w:t xml:space="preserve">(п. 5 в ред. </w:t>
      </w:r>
      <w:hyperlink w:history="0" r:id="rId37"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bookmarkStart w:id="70" w:name="P70"/>
    <w:bookmarkEnd w:id="70"/>
    <w:p>
      <w:pPr>
        <w:pStyle w:val="0"/>
        <w:spacing w:before="200" w:line-rule="auto"/>
        <w:ind w:firstLine="540"/>
        <w:jc w:val="both"/>
      </w:pPr>
      <w:r>
        <w:rPr>
          <w:sz w:val="20"/>
        </w:rP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pPr>
        <w:pStyle w:val="0"/>
        <w:spacing w:before="200" w:line-rule="auto"/>
        <w:ind w:firstLine="540"/>
        <w:jc w:val="both"/>
      </w:pPr>
      <w:r>
        <w:rPr>
          <w:sz w:val="20"/>
        </w:rPr>
        <w:t xml:space="preserve">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pPr>
        <w:pStyle w:val="0"/>
        <w:spacing w:before="200" w:line-rule="auto"/>
        <w:ind w:firstLine="540"/>
        <w:jc w:val="both"/>
      </w:pPr>
      <w:r>
        <w:rPr>
          <w:sz w:val="20"/>
        </w:rPr>
        <w:t xml:space="preserve">8. Лицо, замещающее государственную должность Российской Федерации,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pPr>
        <w:pStyle w:val="0"/>
        <w:jc w:val="both"/>
      </w:pPr>
      <w:r>
        <w:rPr>
          <w:sz w:val="20"/>
        </w:rPr>
        <w:t xml:space="preserve">(в ред. Указов Президента РФ от 12.01.2010 </w:t>
      </w:r>
      <w:hyperlink w:history="0" r:id="rId38"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rPr>
        <w:t xml:space="preserve">, от 03.12.2013 </w:t>
      </w:r>
      <w:hyperlink w:history="0" r:id="rId3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rPr>
        <w:t xml:space="preserve">)</w:t>
      </w:r>
    </w:p>
    <w:p>
      <w:pPr>
        <w:pStyle w:val="0"/>
        <w:spacing w:before="200" w:line-rule="auto"/>
        <w:ind w:firstLine="540"/>
        <w:jc w:val="both"/>
      </w:pPr>
      <w:r>
        <w:rPr>
          <w:sz w:val="20"/>
        </w:rP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history="0" w:anchor="P61"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
        <w:r>
          <w:rPr>
            <w:sz w:val="20"/>
            <w:color w:val="0000ff"/>
          </w:rPr>
          <w:t xml:space="preserve">пункте 3</w:t>
        </w:r>
      </w:hyperlink>
      <w:r>
        <w:rPr>
          <w:sz w:val="20"/>
        </w:rPr>
        <w:t xml:space="preserve">, </w:t>
      </w:r>
      <w:hyperlink w:history="0" w:anchor="P63" w:tooltip="4. Сведения о доходах, об имуществе и обязательствах имущественного характера представляются:">
        <w:r>
          <w:rPr>
            <w:sz w:val="20"/>
            <w:color w:val="0000ff"/>
          </w:rPr>
          <w:t xml:space="preserve">4</w:t>
        </w:r>
      </w:hyperlink>
      <w:r>
        <w:rPr>
          <w:sz w:val="20"/>
        </w:rPr>
        <w:t xml:space="preserve">, </w:t>
      </w:r>
      <w:hyperlink w:history="0" w:anchor="P67" w:tooltip="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частью 5 статьи 6 Федерального конституционного закона от 6 ноября 2020 г. N 4-ФКЗ &quot;О Правительстве Российской Федерации&quot;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w:r>
          <w:rPr>
            <w:sz w:val="20"/>
            <w:color w:val="0000ff"/>
          </w:rPr>
          <w:t xml:space="preserve">5</w:t>
        </w:r>
      </w:hyperlink>
      <w:r>
        <w:rPr>
          <w:sz w:val="20"/>
        </w:rPr>
        <w:t xml:space="preserve"> или </w:t>
      </w:r>
      <w:hyperlink w:history="0" w:anchor="P70" w:tooltip="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
        <w:r>
          <w:rPr>
            <w:sz w:val="20"/>
            <w:color w:val="0000ff"/>
          </w:rPr>
          <w:t xml:space="preserve">6</w:t>
        </w:r>
      </w:hyperlink>
      <w:r>
        <w:rPr>
          <w:sz w:val="20"/>
        </w:rP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history="0" w:anchor="P61"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
        <w:r>
          <w:rPr>
            <w:sz w:val="20"/>
            <w:color w:val="0000ff"/>
          </w:rPr>
          <w:t xml:space="preserve">пунктом 3</w:t>
        </w:r>
      </w:hyperlink>
      <w:r>
        <w:rPr>
          <w:sz w:val="20"/>
        </w:rPr>
        <w:t xml:space="preserve"> настоящего Положения.</w:t>
      </w:r>
    </w:p>
    <w:p>
      <w:pPr>
        <w:pStyle w:val="0"/>
        <w:jc w:val="both"/>
      </w:pPr>
      <w:r>
        <w:rPr>
          <w:sz w:val="20"/>
        </w:rPr>
        <w:t xml:space="preserve">(в ред. </w:t>
      </w:r>
      <w:hyperlink w:history="0" r:id="rId40"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23.06.2014 N 453)</w:t>
      </w:r>
    </w:p>
    <w:p>
      <w:pPr>
        <w:pStyle w:val="0"/>
        <w:spacing w:before="200" w:line-rule="auto"/>
        <w:ind w:firstLine="540"/>
        <w:jc w:val="both"/>
      </w:pPr>
      <w:r>
        <w:rPr>
          <w:sz w:val="20"/>
        </w:rPr>
        <w:t xml:space="preserve">10.1.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10.1 введен </w:t>
      </w:r>
      <w:hyperlink w:history="0" r:id="rId42"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pPr>
        <w:pStyle w:val="0"/>
        <w:spacing w:before="200" w:line-rule="auto"/>
        <w:ind w:firstLine="540"/>
        <w:jc w:val="both"/>
      </w:pPr>
      <w:r>
        <w:rPr>
          <w:sz w:val="20"/>
        </w:rP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w:history="0" r:id="rId43"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законом они не отнесены к </w:t>
      </w:r>
      <w:hyperlink w:history="0" r:id="rId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w:history="0" r:id="rId45"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порядком</w:t>
        </w:r>
      </w:hyperlink>
      <w:r>
        <w:rPr>
          <w:sz w:val="20"/>
        </w:rPr>
        <w:t xml:space="preserve">,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pPr>
        <w:pStyle w:val="0"/>
        <w:jc w:val="both"/>
      </w:pPr>
      <w:r>
        <w:rPr>
          <w:sz w:val="20"/>
        </w:rPr>
        <w:t xml:space="preserve">(в ред. </w:t>
      </w:r>
      <w:hyperlink w:history="0" r:id="rId46"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30.09.2013 N 743)</w:t>
      </w:r>
    </w:p>
    <w:p>
      <w:pPr>
        <w:pStyle w:val="0"/>
        <w:spacing w:before="200" w:line-rule="auto"/>
        <w:ind w:firstLine="540"/>
        <w:jc w:val="both"/>
      </w:pPr>
      <w:r>
        <w:rPr>
          <w:sz w:val="20"/>
        </w:rPr>
        <w:t xml:space="preserve">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pPr>
        <w:pStyle w:val="0"/>
        <w:jc w:val="both"/>
      </w:pPr>
      <w:r>
        <w:rPr>
          <w:sz w:val="20"/>
        </w:rPr>
        <w:t xml:space="preserve">(в ред. </w:t>
      </w:r>
      <w:hyperlink w:history="0" r:id="rId4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15.01.2020 N 13)</w:t>
      </w:r>
    </w:p>
    <w:p>
      <w:pPr>
        <w:pStyle w:val="0"/>
        <w:spacing w:before="200" w:line-rule="auto"/>
        <w:ind w:firstLine="540"/>
        <w:jc w:val="both"/>
      </w:pPr>
      <w:r>
        <w:rPr>
          <w:sz w:val="20"/>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pPr>
        <w:pStyle w:val="0"/>
        <w:spacing w:before="200" w:line-rule="auto"/>
        <w:ind w:firstLine="540"/>
        <w:jc w:val="both"/>
      </w:pPr>
      <w:r>
        <w:rPr>
          <w:sz w:val="20"/>
        </w:rPr>
        <w:t xml:space="preserve">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w:t>
      </w:r>
    </w:p>
    <w:p>
      <w:pPr>
        <w:pStyle w:val="0"/>
        <w:jc w:val="center"/>
      </w:pPr>
      <w:r>
        <w:rPr>
          <w:sz w:val="20"/>
        </w:rPr>
        <w:t xml:space="preserve">государственной должности 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государственной</w:t>
      </w:r>
    </w:p>
    <w:p>
      <w:pPr>
        <w:pStyle w:val="0"/>
        <w:jc w:val="center"/>
      </w:pPr>
      <w:r>
        <w:rPr>
          <w:sz w:val="20"/>
        </w:rPr>
        <w:t xml:space="preserve">должности 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лица, замещающего государственную должность</w:t>
      </w:r>
    </w:p>
    <w:p>
      <w:pPr>
        <w:pStyle w:val="0"/>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лица, замещающего государственную должность</w:t>
      </w:r>
    </w:p>
    <w:p>
      <w:pPr>
        <w:pStyle w:val="0"/>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 должности</w:t>
      </w:r>
    </w:p>
    <w:p>
      <w:pPr>
        <w:pStyle w:val="0"/>
        <w:jc w:val="center"/>
      </w:pPr>
      <w:r>
        <w:rPr>
          <w:sz w:val="20"/>
        </w:rPr>
        <w:t xml:space="preserve">члена Правительства Российской Федерации</w:t>
      </w:r>
    </w:p>
    <w:p>
      <w:pPr>
        <w:pStyle w:val="0"/>
        <w:jc w:val="both"/>
      </w:pPr>
      <w:r>
        <w:rPr>
          <w:sz w:val="20"/>
        </w:rPr>
      </w:r>
    </w:p>
    <w:p>
      <w:pPr>
        <w:pStyle w:val="0"/>
        <w:ind w:firstLine="540"/>
        <w:jc w:val="both"/>
      </w:pPr>
      <w:r>
        <w:rPr>
          <w:sz w:val="20"/>
        </w:rPr>
        <w:t xml:space="preserve">Утратила силу с 1 января 2015 года. - </w:t>
      </w:r>
      <w:hyperlink w:history="0" r:id="rId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 члена</w:t>
      </w:r>
    </w:p>
    <w:p>
      <w:pPr>
        <w:pStyle w:val="0"/>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Утратила силу с 1 января 2015 года. -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члена Правительства</w:t>
      </w:r>
    </w:p>
    <w:p>
      <w:pPr>
        <w:pStyle w:val="0"/>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члена Правительства 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18.05.2009 N 558</w:t>
            <w:br/>
            <w:t>(ред. от 20.04.2021)</w:t>
            <w:br/>
            <w:t>"О представлении гражданами, претендующими на замещение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59D6F22FEA3076E6AA41816B15C5C215B2CFF4DE9020AB497208F3D36AEA95BA892C30FE6CA7E6BB30E9394DF9211BB010618073BA1084RBtBO" TargetMode = "External"/>
	<Relationship Id="rId8" Type="http://schemas.openxmlformats.org/officeDocument/2006/relationships/hyperlink" Target="consultantplus://offline/ref=E859D6F22FEA3076E6AA41816B15C5C217B1CBF6D89620AB497208F3D36AEA95BA892C30FE6CA7EDB130E9394DF9211BB010618073BA1084RBtBO" TargetMode = "External"/>
	<Relationship Id="rId9" Type="http://schemas.openxmlformats.org/officeDocument/2006/relationships/hyperlink" Target="consultantplus://offline/ref=E859D6F22FEA3076E6AA41816B15C5C212B1C8F4D99420AB497208F3D36AEA95BA892C30FE6CA7EEB130E9394DF9211BB010618073BA1084RBtBO" TargetMode = "External"/>
	<Relationship Id="rId10" Type="http://schemas.openxmlformats.org/officeDocument/2006/relationships/hyperlink" Target="consultantplus://offline/ref=E1416D9ADD3663135229941A3BD590252B768BD989F2202DE035A41BBB0B7869DC7C85863698548CDE463C83DEBE6B7C26417D8DB2CFEB2ES8t2O" TargetMode = "External"/>
	<Relationship Id="rId11" Type="http://schemas.openxmlformats.org/officeDocument/2006/relationships/hyperlink" Target="consultantplus://offline/ref=E1416D9ADD3663135229941A3BD590252E718ADB88FB202DE035A41BBB0B7869DC7C85863698548BDD463C83DEBE6B7C26417D8DB2CFEB2ES8t2O" TargetMode = "External"/>
	<Relationship Id="rId12" Type="http://schemas.openxmlformats.org/officeDocument/2006/relationships/hyperlink" Target="consultantplus://offline/ref=E1416D9ADD3663135229941A3BD590252C708ED686FA202DE035A41BBB0B7869DC7C85863698548BD2463C83DEBE6B7C26417D8DB2CFEB2ES8t2O" TargetMode = "External"/>
	<Relationship Id="rId13" Type="http://schemas.openxmlformats.org/officeDocument/2006/relationships/hyperlink" Target="consultantplus://offline/ref=E1416D9ADD3663135229941A3BD590252C738CD78BF2202DE035A41BBB0B7869DC7C85863698548BDD463C83DEBE6B7C26417D8DB2CFEB2ES8t2O" TargetMode = "External"/>
	<Relationship Id="rId14" Type="http://schemas.openxmlformats.org/officeDocument/2006/relationships/hyperlink" Target="consultantplus://offline/ref=E1416D9ADD3663135229941A3BD590252C7F8CDB8CF8202DE035A41BBB0B7869DC7C85863698548ADD463C83DEBE6B7C26417D8DB2CFEB2ES8t2O" TargetMode = "External"/>
	<Relationship Id="rId15" Type="http://schemas.openxmlformats.org/officeDocument/2006/relationships/hyperlink" Target="consultantplus://offline/ref=E1416D9ADD3663135229941A3BD590252D7F89DB84AD772FB160AA1EB35B307992398887359052808F1C2C8797EA6463245B638BACCFSEt8O" TargetMode = "External"/>
	<Relationship Id="rId16" Type="http://schemas.openxmlformats.org/officeDocument/2006/relationships/hyperlink" Target="consultantplus://offline/ref=E1416D9ADD3663135229941A3BD590252C708ED686FA202DE035A41BBB0B7869DC7C85863698548ADA463C83DEBE6B7C26417D8DB2CFEB2ES8t2O" TargetMode = "External"/>
	<Relationship Id="rId17" Type="http://schemas.openxmlformats.org/officeDocument/2006/relationships/hyperlink" Target="consultantplus://offline/ref=E1416D9ADD3663135229941A3BD590252C708ED686FA202DE035A41BBB0B7869DC7C85863698548FDE463C83DEBE6B7C26417D8DB2CFEB2ES8t2O" TargetMode = "External"/>
	<Relationship Id="rId18" Type="http://schemas.openxmlformats.org/officeDocument/2006/relationships/hyperlink" Target="consultantplus://offline/ref=E1416D9ADD3663135229941A3BD590252C708ED686FA202DE035A41BBB0B7869DC7C85863698548AD9463C83DEBE6B7C26417D8DB2CFEB2ES8t2O" TargetMode = "External"/>
	<Relationship Id="rId19" Type="http://schemas.openxmlformats.org/officeDocument/2006/relationships/hyperlink" Target="consultantplus://offline/ref=E1416D9ADD3663135229941A3BD590252C708ED686FA202DE035A41BBB0B7869DC7C85863698548ADF463C83DEBE6B7C26417D8DB2CFEB2ES8t2O" TargetMode = "External"/>
	<Relationship Id="rId20" Type="http://schemas.openxmlformats.org/officeDocument/2006/relationships/hyperlink" Target="consultantplus://offline/ref=E1416D9ADD3663135229941A3BD590252C7089DA8FFD202DE035A41BBB0B7869DC7C858636985482D2463C83DEBE6B7C26417D8DB2CFEB2ES8t2O" TargetMode = "External"/>
	<Relationship Id="rId21" Type="http://schemas.openxmlformats.org/officeDocument/2006/relationships/hyperlink" Target="consultantplus://offline/ref=E1416D9ADD3663135229941A3BD590252E738DD889FB202DE035A41BBB0B7869DC7C858636985489D8463C83DEBE6B7C26417D8DB2CFEB2ES8t2O" TargetMode = "External"/>
	<Relationship Id="rId22" Type="http://schemas.openxmlformats.org/officeDocument/2006/relationships/hyperlink" Target="consultantplus://offline/ref=E1416D9ADD3663135229941A3BD590252B738EDA88F9202DE035A41BBB0B7869DC7C85863698548AD8463C83DEBE6B7C26417D8DB2CFEB2ES8t2O" TargetMode = "External"/>
	<Relationship Id="rId23" Type="http://schemas.openxmlformats.org/officeDocument/2006/relationships/hyperlink" Target="consultantplus://offline/ref=E1416D9ADD3663135229941A3BD590252B768BD989F2202DE035A41BBB0B7869DC7C85863698548CDE463C83DEBE6B7C26417D8DB2CFEB2ES8t2O" TargetMode = "External"/>
	<Relationship Id="rId24" Type="http://schemas.openxmlformats.org/officeDocument/2006/relationships/hyperlink" Target="consultantplus://offline/ref=E1416D9ADD3663135229941A3BD590252E718ADB88FB202DE035A41BBB0B7869DC7C85863698548BDD463C83DEBE6B7C26417D8DB2CFEB2ES8t2O" TargetMode = "External"/>
	<Relationship Id="rId25" Type="http://schemas.openxmlformats.org/officeDocument/2006/relationships/hyperlink" Target="consultantplus://offline/ref=E1416D9ADD3663135229941A3BD590252C708ED686FA202DE035A41BBB0B7869DC7C85863698548ADE463C83DEBE6B7C26417D8DB2CFEB2ES8t2O" TargetMode = "External"/>
	<Relationship Id="rId26" Type="http://schemas.openxmlformats.org/officeDocument/2006/relationships/hyperlink" Target="consultantplus://offline/ref=E1416D9ADD3663135229941A3BD590252C738CD78BF2202DE035A41BBB0B7869DC7C85863698548BDD463C83DEBE6B7C26417D8DB2CFEB2ES8t2O" TargetMode = "External"/>
	<Relationship Id="rId27" Type="http://schemas.openxmlformats.org/officeDocument/2006/relationships/hyperlink" Target="consultantplus://offline/ref=E1416D9ADD3663135229941A3BD590252C7F8CDB8CF8202DE035A41BBB0B7869DC7C85863698548ADD463C83DEBE6B7C26417D8DB2CFEB2ES8t2O" TargetMode = "External"/>
	<Relationship Id="rId28" Type="http://schemas.openxmlformats.org/officeDocument/2006/relationships/hyperlink" Target="consultantplus://offline/ref=E1416D9ADD3663135229941A3BD590252C728ED88BFB202DE035A41BBB0B7869DC7C85863698548BDC463C83DEBE6B7C26417D8DB2CFEB2ES8t2O" TargetMode = "External"/>
	<Relationship Id="rId29" Type="http://schemas.openxmlformats.org/officeDocument/2006/relationships/hyperlink" Target="consultantplus://offline/ref=E1416D9ADD3663135229941A3BD590252C708ED686FA202DE035A41BBB0B7869DC7C85863698548FDE463C83DEBE6B7C26417D8DB2CFEB2ES8t2O" TargetMode = "External"/>
	<Relationship Id="rId30" Type="http://schemas.openxmlformats.org/officeDocument/2006/relationships/hyperlink" Target="consultantplus://offline/ref=E1416D9ADD3663135229941A3BD590252C708ED686FA202DE035A41BBB0B7869DC7C85863698548ADD463C83DEBE6B7C26417D8DB2CFEB2ES8t2O" TargetMode = "External"/>
	<Relationship Id="rId31" Type="http://schemas.openxmlformats.org/officeDocument/2006/relationships/hyperlink" Target="consultantplus://offline/ref=E1416D9ADD3663135229941A3BD590252C708ED686FA202DE035A41BBB0B7869DC7C85863698548FDE463C83DEBE6B7C26417D8DB2CFEB2ES8t2O" TargetMode = "External"/>
	<Relationship Id="rId32" Type="http://schemas.openxmlformats.org/officeDocument/2006/relationships/hyperlink" Target="consultantplus://offline/ref=E1416D9ADD3663135229941A3BD590252C7089DA8FFD202DE035A41BBB0B7869DC7C858636985482D2463C83DEBE6B7C26417D8DB2CFEB2ES8t2O" TargetMode = "External"/>
	<Relationship Id="rId33" Type="http://schemas.openxmlformats.org/officeDocument/2006/relationships/hyperlink" Target="consultantplus://offline/ref=E1416D9ADD3663135229941A3BD590252B768BD989F2202DE035A41BBB0B7869DC7C85863698548CDE463C83DEBE6B7C26417D8DB2CFEB2ES8t2O" TargetMode = "External"/>
	<Relationship Id="rId34" Type="http://schemas.openxmlformats.org/officeDocument/2006/relationships/hyperlink" Target="consultantplus://offline/ref=E1416D9ADD3663135229941A3BD590252C708ED686FA202DE035A41BBB0B7869DC7C85863698548ADC463C83DEBE6B7C26417D8DB2CFEB2ES8t2O" TargetMode = "External"/>
	<Relationship Id="rId35" Type="http://schemas.openxmlformats.org/officeDocument/2006/relationships/hyperlink" Target="consultantplus://offline/ref=E1416D9ADD3663135229941A3BD590252C7188D78AFB202DE035A41BBB0B7869DC7C85863698548EDA463C83DEBE6B7C26417D8DB2CFEB2ES8t2O" TargetMode = "External"/>
	<Relationship Id="rId36" Type="http://schemas.openxmlformats.org/officeDocument/2006/relationships/hyperlink" Target="consultantplus://offline/ref=E1416D9ADD3663135229941A3BD590252C708ED686FA202DE035A41BBB0B7869DC7C85863698548FDE463C83DEBE6B7C26417D8DB2CFEB2ES8t2O" TargetMode = "External"/>
	<Relationship Id="rId37" Type="http://schemas.openxmlformats.org/officeDocument/2006/relationships/hyperlink" Target="consultantplus://offline/ref=E1416D9ADD3663135229941A3BD590252C7F8CDB8CF8202DE035A41BBB0B7869DC7C85863698548ADD463C83DEBE6B7C26417D8DB2CFEB2ES8t2O" TargetMode = "External"/>
	<Relationship Id="rId38" Type="http://schemas.openxmlformats.org/officeDocument/2006/relationships/hyperlink" Target="consultantplus://offline/ref=E1416D9ADD3663135229941A3BD590252C7089DA8FFD202DE035A41BBB0B7869DC7C858636985482D2463C83DEBE6B7C26417D8DB2CFEB2ES8t2O" TargetMode = "External"/>
	<Relationship Id="rId39" Type="http://schemas.openxmlformats.org/officeDocument/2006/relationships/hyperlink" Target="consultantplus://offline/ref=E1416D9ADD3663135229941A3BD590252B768BD989F2202DE035A41BBB0B7869DC7C85863698548CDE463C83DEBE6B7C26417D8DB2CFEB2ES8t2O" TargetMode = "External"/>
	<Relationship Id="rId40" Type="http://schemas.openxmlformats.org/officeDocument/2006/relationships/hyperlink" Target="consultantplus://offline/ref=E1416D9ADD3663135229941A3BD590252E718ADB88FB202DE035A41BBB0B7869DC7C85863698548BDD463C83DEBE6B7C26417D8DB2CFEB2ES8t2O" TargetMode = "External"/>
	<Relationship Id="rId41" Type="http://schemas.openxmlformats.org/officeDocument/2006/relationships/hyperlink" Target="consultantplus://offline/ref=E1416D9ADD3663135229941A3BD590252C708ED686FA202DE035A41BBB0B7869DC7C85863698548FDE463C83DEBE6B7C26417D8DB2CFEB2ES8t2O" TargetMode = "External"/>
	<Relationship Id="rId42" Type="http://schemas.openxmlformats.org/officeDocument/2006/relationships/hyperlink" Target="consultantplus://offline/ref=E1416D9ADD3663135229941A3BD590252C738CD78BF2202DE035A41BBB0B7869DC7C85863698548BDC463C83DEBE6B7C26417D8DB2CFEB2ES8t2O" TargetMode = "External"/>
	<Relationship Id="rId43" Type="http://schemas.openxmlformats.org/officeDocument/2006/relationships/hyperlink" Target="consultantplus://offline/ref=E1416D9ADD3663135229941A3BD590252E7F8CD98CFF202DE035A41BBB0B7869DC7C85863698548ADA463C83DEBE6B7C26417D8DB2CFEB2ES8t2O" TargetMode = "External"/>
	<Relationship Id="rId44" Type="http://schemas.openxmlformats.org/officeDocument/2006/relationships/hyperlink" Target="consultantplus://offline/ref=E1416D9ADD3663135229941A3BD59025267487D68FF07D27E86CA819BC04277EDB35898736985488D0193996CFE6677F3A5F7997AECDE9S2tFO" TargetMode = "External"/>
	<Relationship Id="rId45" Type="http://schemas.openxmlformats.org/officeDocument/2006/relationships/hyperlink" Target="consultantplus://offline/ref=E1416D9ADD3663135229941A3BD590252B758BDC8DF8202DE035A41BBB0B7869DC7C85863698548FD2463C83DEBE6B7C26417D8DB2CFEB2ES8t2O" TargetMode = "External"/>
	<Relationship Id="rId46" Type="http://schemas.openxmlformats.org/officeDocument/2006/relationships/hyperlink" Target="consultantplus://offline/ref=E1416D9ADD3663135229941A3BD590252B738EDA88F9202DE035A41BBB0B7869DC7C85863698548AD8463C83DEBE6B7C26417D8DB2CFEB2ES8t2O" TargetMode = "External"/>
	<Relationship Id="rId47" Type="http://schemas.openxmlformats.org/officeDocument/2006/relationships/hyperlink" Target="consultantplus://offline/ref=E1416D9ADD3663135229941A3BD590252C738CD78BF2202DE035A41BBB0B7869DC7C85863698548BD2463C83DEBE6B7C26417D8DB2CFEB2ES8t2O" TargetMode = "External"/>
	<Relationship Id="rId48" Type="http://schemas.openxmlformats.org/officeDocument/2006/relationships/hyperlink" Target="consultantplus://offline/ref=E1416D9ADD3663135229941A3BD590252C708ED686FA202DE035A41BBB0B7869DC7C85863698548ADA463C83DEBE6B7C26417D8DB2CFEB2ES8t2O" TargetMode = "External"/>
	<Relationship Id="rId49" Type="http://schemas.openxmlformats.org/officeDocument/2006/relationships/hyperlink" Target="consultantplus://offline/ref=E1416D9ADD3663135229941A3BD590252C708ED686FA202DE035A41BBB0B7869DC7C85863698548ADA463C83DEBE6B7C26417D8DB2CFEB2ES8t2O" TargetMode = "External"/>
	<Relationship Id="rId50" Type="http://schemas.openxmlformats.org/officeDocument/2006/relationships/hyperlink" Target="consultantplus://offline/ref=E1416D9ADD3663135229941A3BD590252C708ED686FA202DE035A41BBB0B7869DC7C85863698548ADA463C83DEBE6B7C26417D8DB2CFEB2ES8t2O" TargetMode = "External"/>
	<Relationship Id="rId51" Type="http://schemas.openxmlformats.org/officeDocument/2006/relationships/hyperlink" Target="consultantplus://offline/ref=E1416D9ADD3663135229941A3BD590252C708ED686FA202DE035A41BBB0B7869DC7C85863698548ADA463C83DEBE6B7C26417D8DB2CFEB2ES8t2O" TargetMode = "External"/>
	<Relationship Id="rId52" Type="http://schemas.openxmlformats.org/officeDocument/2006/relationships/hyperlink" Target="consultantplus://offline/ref=E1416D9ADD3663135229941A3BD590252C708ED686FA202DE035A41BBB0B7869DC7C85863698548ADA463C83DEBE6B7C26417D8DB2CFEB2ES8t2O" TargetMode = "External"/>
	<Relationship Id="rId53" Type="http://schemas.openxmlformats.org/officeDocument/2006/relationships/hyperlink" Target="consultantplus://offline/ref=E1416D9ADD3663135229941A3BD590252C708ED686FA202DE035A41BBB0B7869DC7C85863698548ADA463C83DEBE6B7C26417D8DB2CFEB2ES8t2O" TargetMode = "External"/>
	<Relationship Id="rId54" Type="http://schemas.openxmlformats.org/officeDocument/2006/relationships/hyperlink" Target="consultantplus://offline/ref=E1416D9ADD3663135229941A3BD590252C708ED686FA202DE035A41BBB0B7869DC7C85863698548ADA463C83DEBE6B7C26417D8DB2CFEB2ES8t2O" TargetMode = "External"/>
	<Relationship Id="rId55" Type="http://schemas.openxmlformats.org/officeDocument/2006/relationships/hyperlink" Target="consultantplus://offline/ref=E1416D9ADD3663135229941A3BD590252C708ED686FA202DE035A41BBB0B7869DC7C85863698548ADA463C83DEBE6B7C26417D8DB2CFEB2ES8t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18.05.2009 N 558
(ред. от 20.04.2021)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dc:title>
  <dcterms:created xsi:type="dcterms:W3CDTF">2023-04-12T14:45:16Z</dcterms:created>
</cp:coreProperties>
</file>